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24" w:lineRule="auto"/>
        <w:rPr>
          <w:rFonts w:ascii="黑体" w:hAnsi="黑体" w:eastAsia="黑体" w:cs="黑体"/>
          <w:color w:val="auto"/>
          <w:spacing w:val="18"/>
          <w:sz w:val="35"/>
          <w:szCs w:val="35"/>
        </w:rPr>
      </w:pPr>
      <w:r>
        <w:rPr>
          <w:rFonts w:ascii="黑体" w:hAnsi="黑体" w:eastAsia="黑体" w:cs="黑体"/>
          <w:color w:val="auto"/>
          <w:spacing w:val="18"/>
          <w:sz w:val="35"/>
          <w:szCs w:val="35"/>
        </w:rPr>
        <w:t>附件</w:t>
      </w:r>
      <w:r>
        <w:rPr>
          <w:rFonts w:hint="eastAsia" w:ascii="黑体" w:hAnsi="黑体" w:eastAsia="黑体" w:cs="黑体"/>
          <w:color w:val="auto"/>
          <w:spacing w:val="18"/>
          <w:sz w:val="35"/>
          <w:szCs w:val="35"/>
        </w:rPr>
        <w:t>2</w:t>
      </w:r>
    </w:p>
    <w:p>
      <w:pPr>
        <w:spacing w:before="113" w:line="224" w:lineRule="auto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</w:rPr>
        <w:t>国家农产品质量安全县(市)创建单位考评表</w:t>
      </w:r>
    </w:p>
    <w:p>
      <w:pPr>
        <w:spacing w:line="296" w:lineRule="auto"/>
        <w:rPr>
          <w:color w:val="auto"/>
        </w:rPr>
      </w:pPr>
    </w:p>
    <w:p>
      <w:pPr>
        <w:pStyle w:val="2"/>
        <w:spacing w:before="1" w:line="217" w:lineRule="auto"/>
        <w:ind w:firstLine="8856" w:firstLineChars="2700"/>
        <w:rPr>
          <w:rFonts w:ascii="仿宋_GB2312" w:hAnsi="仿宋_GB2312" w:eastAsia="仿宋_GB2312" w:cs="仿宋_GB2312"/>
          <w:color w:val="auto"/>
          <w:sz w:val="29"/>
          <w:szCs w:val="29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考评结论：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考评结论：通过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sym w:font="Wingdings" w:char="00FE"/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 xml:space="preserve">    不通过囗</w:t>
      </w:r>
    </w:p>
    <w:p>
      <w:pPr>
        <w:spacing w:before="241" w:line="225" w:lineRule="auto"/>
        <w:ind w:left="1217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>创建单位(盖章):福泉市人民政府            考评情况：总得分</w:t>
      </w:r>
      <w:r>
        <w:rPr>
          <w:rFonts w:hint="eastAsia" w:ascii="仿宋_GB2312" w:hAnsi="仿宋_GB2312" w:eastAsia="仿宋_GB2312" w:cs="仿宋_GB2312"/>
          <w:color w:val="auto"/>
          <w:spacing w:val="-13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u w:val="single"/>
        </w:rPr>
        <w:t xml:space="preserve"> 98.53 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>分，关键项</w:t>
      </w:r>
      <w:r>
        <w:rPr>
          <w:rFonts w:hint="eastAsia" w:ascii="仿宋_GB2312" w:hAnsi="仿宋_GB2312" w:eastAsia="仿宋_GB2312" w:cs="仿宋_GB2312"/>
          <w:color w:val="auto"/>
          <w:spacing w:val="-1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u w:val="single"/>
        </w:rPr>
        <w:t xml:space="preserve"> 0 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>项不合格</w:t>
      </w:r>
    </w:p>
    <w:p>
      <w:pPr>
        <w:spacing w:line="145" w:lineRule="auto"/>
        <w:rPr>
          <w:color w:val="auto"/>
          <w:sz w:val="2"/>
        </w:rPr>
      </w:pPr>
    </w:p>
    <w:tbl>
      <w:tblPr>
        <w:tblStyle w:val="7"/>
        <w:tblW w:w="14379" w:type="dxa"/>
        <w:tblInd w:w="6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559"/>
        <w:gridCol w:w="1649"/>
        <w:gridCol w:w="490"/>
        <w:gridCol w:w="7365"/>
        <w:gridCol w:w="809"/>
        <w:gridCol w:w="749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4" w:type="dxa"/>
            <w:vMerge w:val="restart"/>
            <w:tcBorders>
              <w:bottom w:val="nil"/>
            </w:tcBorders>
          </w:tcPr>
          <w:p>
            <w:pPr>
              <w:spacing w:line="457" w:lineRule="auto"/>
              <w:rPr>
                <w:rFonts w:ascii="黑体" w:hAnsi="黑体" w:eastAsia="黑体" w:cs="黑体"/>
                <w:color w:val="auto"/>
              </w:rPr>
            </w:pPr>
          </w:p>
          <w:p>
            <w:pPr>
              <w:spacing w:before="78" w:line="221" w:lineRule="auto"/>
              <w:ind w:left="194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14"/>
                <w:sz w:val="24"/>
                <w:szCs w:val="24"/>
              </w:rPr>
              <w:t>一级</w:t>
            </w:r>
          </w:p>
          <w:p>
            <w:pPr>
              <w:spacing w:before="16" w:line="220" w:lineRule="auto"/>
              <w:ind w:left="198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4"/>
                <w:szCs w:val="24"/>
              </w:rPr>
              <w:t>指标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黑体" w:hAnsi="黑体" w:eastAsia="黑体" w:cs="黑体"/>
                <w:color w:val="auto"/>
              </w:rPr>
            </w:pPr>
          </w:p>
          <w:p>
            <w:pPr>
              <w:spacing w:line="249" w:lineRule="auto"/>
              <w:rPr>
                <w:rFonts w:ascii="黑体" w:hAnsi="黑体" w:eastAsia="黑体" w:cs="黑体"/>
                <w:color w:val="auto"/>
              </w:rPr>
            </w:pPr>
          </w:p>
          <w:p>
            <w:pPr>
              <w:spacing w:before="78" w:line="220" w:lineRule="auto"/>
              <w:ind w:left="264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4"/>
                <w:szCs w:val="24"/>
              </w:rPr>
              <w:t>二级指标</w:t>
            </w:r>
          </w:p>
        </w:tc>
        <w:tc>
          <w:tcPr>
            <w:tcW w:w="1649" w:type="dxa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黑体" w:hAnsi="黑体" w:eastAsia="黑体" w:cs="黑体"/>
                <w:color w:val="auto"/>
              </w:rPr>
            </w:pPr>
          </w:p>
          <w:p>
            <w:pPr>
              <w:spacing w:line="295" w:lineRule="auto"/>
              <w:rPr>
                <w:rFonts w:ascii="黑体" w:hAnsi="黑体" w:eastAsia="黑体" w:cs="黑体"/>
                <w:color w:val="auto"/>
              </w:rPr>
            </w:pPr>
          </w:p>
          <w:p>
            <w:pPr>
              <w:spacing w:before="78" w:line="219" w:lineRule="auto"/>
              <w:ind w:left="335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7"/>
                <w:sz w:val="24"/>
                <w:szCs w:val="24"/>
              </w:rPr>
              <w:t>考核项目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27" w:line="217" w:lineRule="auto"/>
              <w:ind w:left="532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7365" w:type="dxa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黑体" w:hAnsi="黑体" w:eastAsia="黑体" w:cs="黑体"/>
                <w:color w:val="auto"/>
              </w:rPr>
            </w:pPr>
          </w:p>
          <w:p>
            <w:pPr>
              <w:spacing w:line="295" w:lineRule="auto"/>
              <w:rPr>
                <w:rFonts w:ascii="黑体" w:hAnsi="黑体" w:eastAsia="黑体" w:cs="黑体"/>
                <w:color w:val="auto"/>
              </w:rPr>
            </w:pPr>
          </w:p>
          <w:p>
            <w:pPr>
              <w:spacing w:before="78" w:line="219" w:lineRule="auto"/>
              <w:ind w:left="2926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18"/>
                <w:sz w:val="24"/>
                <w:szCs w:val="24"/>
              </w:rPr>
              <w:t>考</w:t>
            </w:r>
            <w:r>
              <w:rPr>
                <w:rFonts w:hint="eastAsia" w:ascii="黑体" w:hAnsi="黑体" w:eastAsia="黑体" w:cs="黑体"/>
                <w:color w:val="auto"/>
                <w:spacing w:val="10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18"/>
                <w:sz w:val="24"/>
                <w:szCs w:val="24"/>
              </w:rPr>
              <w:t>核</w:t>
            </w:r>
            <w:r>
              <w:rPr>
                <w:rFonts w:hint="eastAsia" w:ascii="黑体" w:hAnsi="黑体" w:eastAsia="黑体" w:cs="黑体"/>
                <w:color w:val="auto"/>
                <w:spacing w:val="11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18"/>
                <w:sz w:val="24"/>
                <w:szCs w:val="24"/>
              </w:rPr>
              <w:t>内</w:t>
            </w:r>
            <w:r>
              <w:rPr>
                <w:rFonts w:hint="eastAsia" w:ascii="黑体" w:hAnsi="黑体" w:eastAsia="黑体" w:cs="黑体"/>
                <w:color w:val="auto"/>
                <w:spacing w:val="66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18"/>
                <w:sz w:val="24"/>
                <w:szCs w:val="24"/>
              </w:rPr>
              <w:t>容</w:t>
            </w:r>
          </w:p>
        </w:tc>
        <w:tc>
          <w:tcPr>
            <w:tcW w:w="1558" w:type="dxa"/>
            <w:gridSpan w:val="2"/>
          </w:tcPr>
          <w:p>
            <w:pPr>
              <w:spacing w:before="92" w:line="220" w:lineRule="auto"/>
              <w:ind w:left="541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4"/>
                <w:szCs w:val="24"/>
              </w:rPr>
              <w:t>评分</w:t>
            </w:r>
          </w:p>
        </w:tc>
        <w:tc>
          <w:tcPr>
            <w:tcW w:w="864" w:type="dxa"/>
            <w:vMerge w:val="restart"/>
            <w:tcBorders>
              <w:bottom w:val="nil"/>
            </w:tcBorders>
          </w:tcPr>
          <w:p>
            <w:pPr>
              <w:spacing w:before="62" w:line="220" w:lineRule="auto"/>
              <w:ind w:left="233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4"/>
                <w:szCs w:val="24"/>
              </w:rPr>
              <w:t>关键</w:t>
            </w:r>
          </w:p>
          <w:p>
            <w:pPr>
              <w:spacing w:before="23" w:line="220" w:lineRule="auto"/>
              <w:ind w:left="233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4"/>
                <w:szCs w:val="24"/>
              </w:rPr>
              <w:t>项是</w:t>
            </w:r>
          </w:p>
          <w:p>
            <w:pPr>
              <w:spacing w:before="33" w:line="219" w:lineRule="auto"/>
              <w:ind w:left="233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7"/>
                <w:sz w:val="24"/>
                <w:szCs w:val="24"/>
              </w:rPr>
              <w:t>否符</w:t>
            </w:r>
          </w:p>
          <w:p>
            <w:pPr>
              <w:spacing w:before="28" w:line="222" w:lineRule="auto"/>
              <w:ind w:left="233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4"/>
                <w:szCs w:val="24"/>
              </w:rPr>
              <w:t>合要</w:t>
            </w:r>
          </w:p>
          <w:p>
            <w:pPr>
              <w:spacing w:line="214" w:lineRule="auto"/>
              <w:ind w:left="30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  <w:t>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894" w:type="dxa"/>
            <w:vMerge w:val="continue"/>
            <w:tcBorders>
              <w:top w:val="nil"/>
            </w:tcBorders>
          </w:tcPr>
          <w:p>
            <w:pPr>
              <w:rPr>
                <w:rFonts w:ascii="黑体" w:hAnsi="黑体" w:eastAsia="黑体" w:cs="黑体"/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rFonts w:ascii="黑体" w:hAnsi="黑体" w:eastAsia="黑体" w:cs="黑体"/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</w:tcPr>
          <w:p>
            <w:pPr>
              <w:rPr>
                <w:rFonts w:ascii="黑体" w:hAnsi="黑体" w:eastAsia="黑体" w:cs="黑体"/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黑体" w:hAnsi="黑体" w:eastAsia="黑体" w:cs="黑体"/>
                <w:color w:val="auto"/>
              </w:rPr>
            </w:pPr>
          </w:p>
        </w:tc>
        <w:tc>
          <w:tcPr>
            <w:tcW w:w="7365" w:type="dxa"/>
            <w:vMerge w:val="continue"/>
            <w:tcBorders>
              <w:top w:val="nil"/>
            </w:tcBorders>
          </w:tcPr>
          <w:p>
            <w:pPr>
              <w:rPr>
                <w:rFonts w:ascii="黑体" w:hAnsi="黑体" w:eastAsia="黑体" w:cs="黑体"/>
                <w:color w:val="auto"/>
              </w:rPr>
            </w:pPr>
          </w:p>
        </w:tc>
        <w:tc>
          <w:tcPr>
            <w:tcW w:w="809" w:type="dxa"/>
          </w:tcPr>
          <w:p>
            <w:pPr>
              <w:spacing w:line="380" w:lineRule="auto"/>
              <w:rPr>
                <w:rFonts w:ascii="黑体" w:hAnsi="黑体" w:eastAsia="黑体" w:cs="黑体"/>
                <w:color w:val="auto"/>
              </w:rPr>
            </w:pPr>
          </w:p>
          <w:p>
            <w:pPr>
              <w:spacing w:before="78" w:line="219" w:lineRule="auto"/>
              <w:ind w:left="157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  <w:t>满分</w:t>
            </w:r>
          </w:p>
        </w:tc>
        <w:tc>
          <w:tcPr>
            <w:tcW w:w="749" w:type="dxa"/>
          </w:tcPr>
          <w:p>
            <w:pPr>
              <w:spacing w:line="377" w:lineRule="auto"/>
              <w:rPr>
                <w:rFonts w:ascii="黑体" w:hAnsi="黑体" w:eastAsia="黑体" w:cs="黑体"/>
                <w:color w:val="auto"/>
              </w:rPr>
            </w:pPr>
          </w:p>
          <w:p>
            <w:pPr>
              <w:spacing w:before="78" w:line="219" w:lineRule="auto"/>
              <w:ind w:left="202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4"/>
                <w:szCs w:val="24"/>
              </w:rPr>
              <w:t>得分</w:t>
            </w:r>
          </w:p>
        </w:tc>
        <w:tc>
          <w:tcPr>
            <w:tcW w:w="864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4" w:type="dxa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color w:val="auto"/>
              </w:rPr>
            </w:pPr>
          </w:p>
          <w:p>
            <w:pPr>
              <w:spacing w:line="256" w:lineRule="auto"/>
              <w:rPr>
                <w:color w:val="auto"/>
              </w:rPr>
            </w:pPr>
          </w:p>
          <w:p>
            <w:pPr>
              <w:spacing w:line="257" w:lineRule="auto"/>
              <w:rPr>
                <w:color w:val="auto"/>
              </w:rPr>
            </w:pPr>
          </w:p>
          <w:p>
            <w:pPr>
              <w:spacing w:line="257" w:lineRule="auto"/>
              <w:rPr>
                <w:color w:val="auto"/>
              </w:rPr>
            </w:pPr>
          </w:p>
          <w:p>
            <w:pPr>
              <w:spacing w:line="257" w:lineRule="auto"/>
              <w:rPr>
                <w:color w:val="auto"/>
              </w:rPr>
            </w:pPr>
          </w:p>
          <w:p>
            <w:pPr>
              <w:spacing w:line="257" w:lineRule="auto"/>
              <w:rPr>
                <w:color w:val="auto"/>
              </w:rPr>
            </w:pPr>
          </w:p>
          <w:p>
            <w:pPr>
              <w:spacing w:line="257" w:lineRule="auto"/>
              <w:rPr>
                <w:color w:val="auto"/>
              </w:rPr>
            </w:pPr>
          </w:p>
          <w:p>
            <w:pPr>
              <w:spacing w:line="257" w:lineRule="auto"/>
              <w:rPr>
                <w:color w:val="auto"/>
              </w:rPr>
            </w:pPr>
          </w:p>
          <w:p>
            <w:pPr>
              <w:spacing w:line="257" w:lineRule="auto"/>
              <w:rPr>
                <w:color w:val="auto"/>
              </w:rPr>
            </w:pPr>
          </w:p>
          <w:p>
            <w:pPr>
              <w:spacing w:before="78" w:line="329" w:lineRule="exact"/>
              <w:ind w:left="19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position w:val="6"/>
                <w:sz w:val="24"/>
                <w:szCs w:val="24"/>
              </w:rPr>
              <w:t>工作</w:t>
            </w:r>
          </w:p>
          <w:p>
            <w:pPr>
              <w:spacing w:line="219" w:lineRule="auto"/>
              <w:ind w:left="19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4"/>
                <w:szCs w:val="24"/>
              </w:rPr>
              <w:t>考核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color w:val="auto"/>
              </w:rPr>
            </w:pPr>
          </w:p>
          <w:p>
            <w:pPr>
              <w:spacing w:line="252" w:lineRule="auto"/>
              <w:rPr>
                <w:color w:val="auto"/>
              </w:rPr>
            </w:pPr>
          </w:p>
          <w:p>
            <w:pPr>
              <w:spacing w:line="252" w:lineRule="auto"/>
              <w:rPr>
                <w:color w:val="auto"/>
              </w:rPr>
            </w:pPr>
          </w:p>
          <w:p>
            <w:pPr>
              <w:spacing w:line="253" w:lineRule="auto"/>
              <w:rPr>
                <w:color w:val="auto"/>
              </w:rPr>
            </w:pPr>
          </w:p>
          <w:p>
            <w:pPr>
              <w:spacing w:line="253" w:lineRule="auto"/>
              <w:rPr>
                <w:color w:val="auto"/>
              </w:rPr>
            </w:pPr>
          </w:p>
          <w:p>
            <w:pPr>
              <w:spacing w:line="253" w:lineRule="auto"/>
              <w:rPr>
                <w:color w:val="auto"/>
              </w:rPr>
            </w:pPr>
          </w:p>
          <w:p>
            <w:pPr>
              <w:spacing w:line="253" w:lineRule="auto"/>
              <w:rPr>
                <w:color w:val="auto"/>
              </w:rPr>
            </w:pPr>
          </w:p>
          <w:p>
            <w:pPr>
              <w:spacing w:line="253" w:lineRule="auto"/>
              <w:rPr>
                <w:color w:val="auto"/>
              </w:rPr>
            </w:pPr>
          </w:p>
          <w:p>
            <w:pPr>
              <w:spacing w:before="78" w:line="236" w:lineRule="auto"/>
              <w:ind w:left="120" w:right="11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一、地方政府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属地管理责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任依法履行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(16分)</w:t>
            </w:r>
          </w:p>
        </w:tc>
        <w:tc>
          <w:tcPr>
            <w:tcW w:w="1649" w:type="dxa"/>
            <w:vMerge w:val="restart"/>
            <w:tcBorders>
              <w:bottom w:val="nil"/>
            </w:tcBorders>
          </w:tcPr>
          <w:p>
            <w:pPr>
              <w:spacing w:line="473" w:lineRule="auto"/>
              <w:rPr>
                <w:color w:val="auto"/>
              </w:rPr>
            </w:pPr>
          </w:p>
          <w:p>
            <w:pPr>
              <w:spacing w:before="78" w:line="225" w:lineRule="auto"/>
              <w:ind w:left="101" w:right="216" w:firstLine="11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(一)组织领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导(4分)</w:t>
            </w:r>
          </w:p>
        </w:tc>
        <w:tc>
          <w:tcPr>
            <w:tcW w:w="490" w:type="dxa"/>
          </w:tcPr>
          <w:p>
            <w:pPr>
              <w:spacing w:before="293" w:line="184" w:lineRule="auto"/>
              <w:ind w:left="17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365" w:type="dxa"/>
          </w:tcPr>
          <w:p>
            <w:pPr>
              <w:spacing w:before="231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县级人民政府成立由主要领导牵头的农产品质量安全工作领导机构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</w:tcPr>
          <w:p>
            <w:pPr>
              <w:spacing w:line="305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7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365" w:type="dxa"/>
          </w:tcPr>
          <w:p>
            <w:pPr>
              <w:spacing w:before="182" w:line="225" w:lineRule="auto"/>
              <w:ind w:left="112" w:right="2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4"/>
                <w:szCs w:val="24"/>
              </w:rPr>
              <w:t>农产品质量安全工作领导机构内的农业(畜牧、水产)、发展改革、</w:t>
            </w:r>
            <w:r>
              <w:rPr>
                <w:rFonts w:ascii="宋体" w:hAnsi="宋体" w:eastAsia="宋体" w:cs="宋体"/>
                <w:color w:val="auto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财政、市场监管、商务、粮食等部门的职责清晰，落实到位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color w:val="auto"/>
              </w:rPr>
            </w:pPr>
          </w:p>
          <w:p>
            <w:pPr>
              <w:spacing w:line="356" w:lineRule="auto"/>
              <w:rPr>
                <w:color w:val="auto"/>
              </w:rPr>
            </w:pPr>
          </w:p>
          <w:p>
            <w:pPr>
              <w:spacing w:before="78" w:line="226" w:lineRule="auto"/>
              <w:ind w:left="101" w:right="32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(二)绩效考</w:t>
            </w: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核(6分)</w:t>
            </w:r>
          </w:p>
        </w:tc>
        <w:tc>
          <w:tcPr>
            <w:tcW w:w="490" w:type="dxa"/>
          </w:tcPr>
          <w:p>
            <w:pPr>
              <w:spacing w:line="277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7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365" w:type="dxa"/>
          </w:tcPr>
          <w:p>
            <w:pPr>
              <w:spacing w:before="163" w:line="237" w:lineRule="auto"/>
              <w:ind w:left="112" w:right="11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*农产品质量安全监管工作在县级人民政府绩效</w:t>
            </w: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考核体系中所占权重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6"/>
                <w:sz w:val="24"/>
                <w:szCs w:val="24"/>
              </w:rPr>
              <w:t>高于5%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>
            <w:pPr>
              <w:pStyle w:val="8"/>
              <w:spacing w:before="40" w:line="168" w:lineRule="auto"/>
              <w:ind w:left="162" w:right="148" w:hanging="4"/>
              <w:rPr>
                <w:spacing w:val="-4"/>
                <w:sz w:val="22"/>
                <w:szCs w:val="22"/>
              </w:rPr>
            </w:pPr>
          </w:p>
          <w:p>
            <w:pPr>
              <w:pStyle w:val="8"/>
              <w:spacing w:before="40" w:line="168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color w:val="auto"/>
              </w:rPr>
            </w:pPr>
          </w:p>
          <w:p>
            <w:pPr>
              <w:spacing w:line="248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7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7365" w:type="dxa"/>
          </w:tcPr>
          <w:p>
            <w:pPr>
              <w:spacing w:before="184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县级人民政府将农产品质量安全监管工作纳入对乡镇的年度考核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65" w:type="dxa"/>
          </w:tcPr>
          <w:p>
            <w:pPr>
              <w:spacing w:before="74" w:line="217" w:lineRule="auto"/>
              <w:ind w:left="112" w:right="29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县级人民政府将农产品质量安全监管工作纳入对相关部门的年度考</w:t>
            </w:r>
            <w:r>
              <w:rPr>
                <w:rFonts w:ascii="宋体" w:hAnsi="宋体" w:eastAsia="宋体" w:cs="宋体"/>
                <w:color w:val="auto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核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color w:val="auto"/>
              </w:rPr>
            </w:pPr>
          </w:p>
          <w:p>
            <w:pPr>
              <w:spacing w:line="244" w:lineRule="auto"/>
              <w:rPr>
                <w:color w:val="auto"/>
              </w:rPr>
            </w:pPr>
          </w:p>
          <w:p>
            <w:pPr>
              <w:spacing w:before="78" w:line="225" w:lineRule="auto"/>
              <w:ind w:left="101" w:right="206" w:firstLine="12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(三)规划计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划(2分)</w:t>
            </w:r>
          </w:p>
        </w:tc>
        <w:tc>
          <w:tcPr>
            <w:tcW w:w="490" w:type="dxa"/>
          </w:tcPr>
          <w:p>
            <w:pPr>
              <w:spacing w:line="291" w:lineRule="auto"/>
              <w:rPr>
                <w:color w:val="auto"/>
              </w:rPr>
            </w:pPr>
          </w:p>
          <w:p>
            <w:pPr>
              <w:spacing w:before="78" w:line="182" w:lineRule="auto"/>
              <w:ind w:left="17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7365" w:type="dxa"/>
          </w:tcPr>
          <w:p>
            <w:pPr>
              <w:spacing w:before="145" w:line="251" w:lineRule="auto"/>
              <w:ind w:left="112" w:right="129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 xml:space="preserve">*农产品质量安全监管纳入本县国民经济和社会发展规划及主体功能 </w:t>
            </w: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区规划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pStyle w:val="8"/>
              <w:spacing w:before="48" w:line="168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94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</w:tcPr>
          <w:p>
            <w:pPr>
              <w:spacing w:line="272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7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7365" w:type="dxa"/>
          </w:tcPr>
          <w:p>
            <w:pPr>
              <w:spacing w:before="290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*制定并组织实施农产品质量安全监管年度工作计划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pStyle w:val="8"/>
              <w:spacing w:before="40" w:line="168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footerReference r:id="rId3" w:type="default"/>
          <w:pgSz w:w="16840" w:h="11900"/>
          <w:pgMar w:top="1011" w:right="1185" w:bottom="0" w:left="612" w:header="0" w:footer="0" w:gutter="0"/>
          <w:cols w:space="720" w:num="1"/>
        </w:sectPr>
      </w:pPr>
    </w:p>
    <w:p>
      <w:pPr>
        <w:spacing w:line="183" w:lineRule="exact"/>
        <w:rPr>
          <w:color w:val="auto"/>
        </w:rPr>
      </w:pPr>
    </w:p>
    <w:tbl>
      <w:tblPr>
        <w:tblStyle w:val="7"/>
        <w:tblW w:w="14389" w:type="dxa"/>
        <w:tblInd w:w="6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569"/>
        <w:gridCol w:w="1649"/>
        <w:gridCol w:w="480"/>
        <w:gridCol w:w="7365"/>
        <w:gridCol w:w="809"/>
        <w:gridCol w:w="759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4" w:type="dxa"/>
            <w:vMerge w:val="restart"/>
            <w:tcBorders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color w:val="auto"/>
              </w:rPr>
            </w:pPr>
          </w:p>
          <w:p>
            <w:pPr>
              <w:spacing w:line="317" w:lineRule="auto"/>
              <w:rPr>
                <w:color w:val="auto"/>
              </w:rPr>
            </w:pPr>
          </w:p>
          <w:p>
            <w:pPr>
              <w:spacing w:before="78" w:line="232" w:lineRule="auto"/>
              <w:ind w:left="111" w:right="208" w:firstLine="11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 xml:space="preserve">(四)经费保 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障(4分)</w:t>
            </w:r>
          </w:p>
        </w:tc>
        <w:tc>
          <w:tcPr>
            <w:tcW w:w="480" w:type="dxa"/>
          </w:tcPr>
          <w:p>
            <w:pPr>
              <w:spacing w:before="258" w:line="182" w:lineRule="auto"/>
              <w:ind w:left="2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7365" w:type="dxa"/>
          </w:tcPr>
          <w:p>
            <w:pPr>
              <w:spacing w:before="194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*农产品质量安全监管、检测、执法等各项工</w:t>
            </w: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作经费列入财政预算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pStyle w:val="8"/>
              <w:spacing w:before="43" w:line="170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color w:val="auto"/>
              </w:rPr>
            </w:pPr>
          </w:p>
          <w:p>
            <w:pPr>
              <w:spacing w:line="261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2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7365" w:type="dxa"/>
          </w:tcPr>
          <w:p>
            <w:pPr>
              <w:spacing w:before="201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*农产品质量安全财政投入满足监管工作实际需要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>
            <w:pPr>
              <w:pStyle w:val="8"/>
              <w:spacing w:before="34" w:line="170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65" w:type="dxa"/>
          </w:tcPr>
          <w:p>
            <w:pPr>
              <w:spacing w:before="219" w:line="218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*增长幅度高于经常性财政收入增长幅度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pStyle w:val="8"/>
              <w:spacing w:before="38" w:line="169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color w:val="auto"/>
              </w:rPr>
            </w:pPr>
          </w:p>
          <w:p>
            <w:pPr>
              <w:spacing w:line="248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before="78" w:line="221" w:lineRule="auto"/>
              <w:ind w:left="91" w:right="16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二、农产品生</w:t>
            </w: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</w:rPr>
              <w:t>产经营单位</w:t>
            </w:r>
          </w:p>
          <w:p>
            <w:pPr>
              <w:spacing w:before="13" w:line="233" w:lineRule="auto"/>
              <w:ind w:left="91" w:right="256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主体责任落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</w:rPr>
              <w:t>实到位(11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color w:val="auto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</w:rPr>
              <w:t>)</w:t>
            </w:r>
          </w:p>
        </w:tc>
        <w:tc>
          <w:tcPr>
            <w:tcW w:w="1649" w:type="dxa"/>
            <w:vMerge w:val="restart"/>
            <w:tcBorders>
              <w:bottom w:val="nil"/>
            </w:tcBorders>
          </w:tcPr>
          <w:p>
            <w:pPr>
              <w:spacing w:before="162" w:line="234" w:lineRule="auto"/>
              <w:ind w:left="111" w:right="296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(一)监管名</w:t>
            </w: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录和“黑名</w:t>
            </w: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单”制度(3</w:t>
            </w: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color w:val="auto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</w:rPr>
              <w:t>)</w:t>
            </w:r>
          </w:p>
        </w:tc>
        <w:tc>
          <w:tcPr>
            <w:tcW w:w="480" w:type="dxa"/>
          </w:tcPr>
          <w:p>
            <w:pPr>
              <w:spacing w:line="344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2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7365" w:type="dxa"/>
          </w:tcPr>
          <w:p>
            <w:pPr>
              <w:spacing w:before="53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</w:rPr>
              <w:t>100%落实农产品生产销售企业、农民专业合作社、畜禽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屠宰企业、</w:t>
            </w:r>
          </w:p>
          <w:p>
            <w:pPr>
              <w:spacing w:before="5" w:line="233" w:lineRule="auto"/>
              <w:ind w:left="112" w:right="29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收购储运企业、经纪人和农产品批发、零售市场等生产经营主体监管</w:t>
            </w:r>
            <w:r>
              <w:rPr>
                <w:rFonts w:ascii="宋体" w:hAnsi="宋体" w:eastAsia="宋体" w:cs="宋体"/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名录制度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80" w:type="dxa"/>
          </w:tcPr>
          <w:p>
            <w:pPr>
              <w:spacing w:before="194" w:line="184" w:lineRule="auto"/>
              <w:ind w:left="15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</w:rPr>
              <w:t>10</w:t>
            </w:r>
          </w:p>
        </w:tc>
        <w:tc>
          <w:tcPr>
            <w:tcW w:w="7365" w:type="dxa"/>
          </w:tcPr>
          <w:p>
            <w:pPr>
              <w:spacing w:before="132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建立生产经营主体"黑名单"制度，依法公开生产经营主体违法信息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</w:tcPr>
          <w:p>
            <w:pPr>
              <w:spacing w:before="104" w:line="221" w:lineRule="auto"/>
              <w:ind w:left="111" w:right="315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(二)人员培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训(1分)</w:t>
            </w:r>
          </w:p>
        </w:tc>
        <w:tc>
          <w:tcPr>
            <w:tcW w:w="480" w:type="dxa"/>
          </w:tcPr>
          <w:p>
            <w:pPr>
              <w:spacing w:before="284" w:line="184" w:lineRule="auto"/>
              <w:ind w:left="15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</w:rPr>
              <w:t>11</w:t>
            </w:r>
          </w:p>
        </w:tc>
        <w:tc>
          <w:tcPr>
            <w:tcW w:w="7365" w:type="dxa"/>
          </w:tcPr>
          <w:p>
            <w:pPr>
              <w:spacing w:before="90" w:line="236" w:lineRule="auto"/>
              <w:ind w:left="112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</w:rPr>
              <w:t>对纳入监管名录的农产品生产经营主体及种养殖大户的责任告知率、 培训率达到100%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color w:val="auto"/>
              </w:rPr>
            </w:pPr>
          </w:p>
          <w:p>
            <w:pPr>
              <w:spacing w:line="304" w:lineRule="auto"/>
              <w:rPr>
                <w:color w:val="auto"/>
              </w:rPr>
            </w:pPr>
          </w:p>
          <w:p>
            <w:pPr>
              <w:spacing w:line="305" w:lineRule="auto"/>
              <w:rPr>
                <w:color w:val="auto"/>
              </w:rPr>
            </w:pPr>
          </w:p>
          <w:p>
            <w:pPr>
              <w:spacing w:before="78" w:line="225" w:lineRule="auto"/>
              <w:ind w:right="216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(三)过程控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制(2分)</w:t>
            </w:r>
          </w:p>
        </w:tc>
        <w:tc>
          <w:tcPr>
            <w:tcW w:w="480" w:type="dxa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color w:val="auto"/>
              </w:rPr>
            </w:pPr>
          </w:p>
          <w:p>
            <w:pPr>
              <w:spacing w:line="277" w:lineRule="auto"/>
              <w:rPr>
                <w:color w:val="auto"/>
              </w:rPr>
            </w:pPr>
          </w:p>
          <w:p>
            <w:pPr>
              <w:spacing w:line="278" w:lineRule="auto"/>
              <w:rPr>
                <w:color w:val="auto"/>
              </w:rPr>
            </w:pPr>
          </w:p>
          <w:p>
            <w:pPr>
              <w:spacing w:before="78" w:line="184" w:lineRule="auto"/>
              <w:ind w:left="15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</w:rPr>
              <w:t>12</w:t>
            </w:r>
          </w:p>
        </w:tc>
        <w:tc>
          <w:tcPr>
            <w:tcW w:w="7365" w:type="dxa"/>
          </w:tcPr>
          <w:p>
            <w:pPr>
              <w:spacing w:before="54" w:line="221" w:lineRule="auto"/>
              <w:ind w:left="112" w:right="27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农产品生产企业或农民专业合作社实施质量承诺和开展从业人员培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训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65" w:type="dxa"/>
            <w:shd w:val="clear" w:color="auto" w:fill="FFFFFF" w:themeFill="background1"/>
          </w:tcPr>
          <w:p>
            <w:pPr>
              <w:spacing w:before="146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农产品生产企业或农民专业合作社落实生产记录制度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7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0.46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65" w:type="dxa"/>
          </w:tcPr>
          <w:p>
            <w:pPr>
              <w:spacing w:before="114" w:line="237" w:lineRule="auto"/>
              <w:ind w:left="112" w:right="51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农产品生产企业或农民专业合作社严格执行禁</w:t>
            </w: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限用农兽药管理、农兽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5"/>
                <w:sz w:val="24"/>
                <w:szCs w:val="24"/>
              </w:rPr>
              <w:t>药休药期(安全间隔期)等规定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80" w:type="dxa"/>
          </w:tcPr>
          <w:p>
            <w:pPr>
              <w:spacing w:before="217" w:line="184" w:lineRule="auto"/>
              <w:ind w:left="15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</w:rPr>
              <w:t>13</w:t>
            </w:r>
          </w:p>
        </w:tc>
        <w:tc>
          <w:tcPr>
            <w:tcW w:w="7365" w:type="dxa"/>
          </w:tcPr>
          <w:p>
            <w:pPr>
              <w:spacing w:before="157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屠宰企业落实流向登记制度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color w:val="auto"/>
              </w:rPr>
            </w:pPr>
          </w:p>
          <w:p>
            <w:pPr>
              <w:spacing w:line="312" w:lineRule="auto"/>
              <w:rPr>
                <w:color w:val="auto"/>
              </w:rPr>
            </w:pPr>
          </w:p>
          <w:p>
            <w:pPr>
              <w:spacing w:before="78" w:line="233" w:lineRule="auto"/>
              <w:ind w:left="111" w:right="286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(四)产品自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检(3分)</w:t>
            </w:r>
          </w:p>
        </w:tc>
        <w:tc>
          <w:tcPr>
            <w:tcW w:w="480" w:type="dxa"/>
          </w:tcPr>
          <w:p>
            <w:pPr>
              <w:spacing w:before="307" w:line="184" w:lineRule="auto"/>
              <w:ind w:left="15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</w:rPr>
              <w:t>14</w:t>
            </w:r>
          </w:p>
        </w:tc>
        <w:tc>
          <w:tcPr>
            <w:tcW w:w="7365" w:type="dxa"/>
          </w:tcPr>
          <w:p>
            <w:pPr>
              <w:spacing w:before="86" w:line="229" w:lineRule="auto"/>
              <w:ind w:left="112" w:right="291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农产品生产企业和农民专业合作社对销售的农产品开展自检或委托</w:t>
            </w:r>
            <w:r>
              <w:rPr>
                <w:rFonts w:ascii="宋体" w:hAnsi="宋体" w:eastAsia="宋体" w:cs="宋体"/>
                <w:color w:val="auto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5"/>
                <w:sz w:val="24"/>
                <w:szCs w:val="24"/>
              </w:rPr>
              <w:t>检验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80" w:type="dxa"/>
          </w:tcPr>
          <w:p>
            <w:pPr>
              <w:spacing w:before="258" w:line="184" w:lineRule="auto"/>
              <w:ind w:left="15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</w:rPr>
              <w:t>15</w:t>
            </w:r>
          </w:p>
        </w:tc>
        <w:tc>
          <w:tcPr>
            <w:tcW w:w="7365" w:type="dxa"/>
          </w:tcPr>
          <w:p>
            <w:pPr>
              <w:spacing w:before="196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屠宰企业落实进场查验、肉品品质检验、"瘦肉精"检测等制度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80" w:type="dxa"/>
          </w:tcPr>
          <w:p>
            <w:pPr>
              <w:spacing w:before="249" w:line="184" w:lineRule="auto"/>
              <w:ind w:left="15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</w:rPr>
              <w:t>16</w:t>
            </w:r>
          </w:p>
        </w:tc>
        <w:tc>
          <w:tcPr>
            <w:tcW w:w="7365" w:type="dxa"/>
          </w:tcPr>
          <w:p>
            <w:pPr>
              <w:spacing w:before="187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农产品收购储运企业和农产品批发市场建立进货查验、抽查检测制度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  <w:vMerge w:val="restart"/>
            <w:tcBorders>
              <w:bottom w:val="nil"/>
            </w:tcBorders>
          </w:tcPr>
          <w:p>
            <w:pPr>
              <w:spacing w:before="251" w:line="225" w:lineRule="auto"/>
              <w:ind w:left="111" w:right="316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(五)无害化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8"/>
                <w:sz w:val="24"/>
                <w:szCs w:val="24"/>
              </w:rPr>
              <w:t>处理(2分)</w:t>
            </w:r>
          </w:p>
        </w:tc>
        <w:tc>
          <w:tcPr>
            <w:tcW w:w="480" w:type="dxa"/>
            <w:vMerge w:val="restart"/>
            <w:tcBorders>
              <w:bottom w:val="nil"/>
            </w:tcBorders>
          </w:tcPr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before="78" w:line="184" w:lineRule="auto"/>
              <w:ind w:left="15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</w:rPr>
              <w:t>17</w:t>
            </w:r>
          </w:p>
        </w:tc>
        <w:tc>
          <w:tcPr>
            <w:tcW w:w="7365" w:type="dxa"/>
          </w:tcPr>
          <w:p>
            <w:pPr>
              <w:spacing w:before="128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建立病死畜禽及不合格农产品无害化处理机制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94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65" w:type="dxa"/>
          </w:tcPr>
          <w:p>
            <w:pPr>
              <w:spacing w:before="131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4"/>
                <w:szCs w:val="24"/>
              </w:rPr>
              <w:t>病死畜禽无害化处理率达到100%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pgSz w:w="16840" w:h="11900"/>
          <w:pgMar w:top="1011" w:right="1195" w:bottom="0" w:left="582" w:header="0" w:footer="0" w:gutter="0"/>
          <w:cols w:space="720" w:num="1"/>
        </w:sectPr>
      </w:pPr>
    </w:p>
    <w:p>
      <w:pPr>
        <w:rPr>
          <w:color w:val="auto"/>
        </w:rPr>
      </w:pPr>
    </w:p>
    <w:p>
      <w:pPr>
        <w:spacing w:line="31" w:lineRule="exact"/>
        <w:rPr>
          <w:color w:val="auto"/>
        </w:rPr>
      </w:pPr>
    </w:p>
    <w:tbl>
      <w:tblPr>
        <w:tblStyle w:val="7"/>
        <w:tblW w:w="14389" w:type="dxa"/>
        <w:tblInd w:w="6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579"/>
        <w:gridCol w:w="1629"/>
        <w:gridCol w:w="490"/>
        <w:gridCol w:w="7375"/>
        <w:gridCol w:w="809"/>
        <w:gridCol w:w="759"/>
        <w:gridCol w:w="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94" w:type="dxa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color w:val="auto"/>
              </w:rPr>
            </w:pPr>
          </w:p>
        </w:tc>
        <w:tc>
          <w:tcPr>
            <w:tcW w:w="1579" w:type="dxa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三、农业投入 品监管有力  (11分)</w:t>
            </w:r>
          </w:p>
        </w:tc>
        <w:tc>
          <w:tcPr>
            <w:tcW w:w="1629" w:type="dxa"/>
            <w:vMerge w:val="restart"/>
            <w:tcBorders>
              <w:bottom w:val="nil"/>
            </w:tcBorders>
          </w:tcPr>
          <w:p>
            <w:pPr>
              <w:spacing w:before="225" w:line="235" w:lineRule="auto"/>
              <w:ind w:left="111" w:right="276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(一)市场准</w:t>
            </w: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入和监管名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录(2分)</w:t>
            </w:r>
          </w:p>
        </w:tc>
        <w:tc>
          <w:tcPr>
            <w:tcW w:w="490" w:type="dxa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color w:val="auto"/>
              </w:rPr>
            </w:pPr>
          </w:p>
          <w:p>
            <w:pPr>
              <w:spacing w:line="252" w:lineRule="auto"/>
              <w:rPr>
                <w:color w:val="auto"/>
              </w:rPr>
            </w:pPr>
          </w:p>
          <w:p>
            <w:pPr>
              <w:spacing w:before="78" w:line="184" w:lineRule="auto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</w:rPr>
              <w:t>18</w:t>
            </w:r>
          </w:p>
        </w:tc>
        <w:tc>
          <w:tcPr>
            <w:tcW w:w="7375" w:type="dxa"/>
          </w:tcPr>
          <w:p>
            <w:pPr>
              <w:spacing w:before="205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*实行农药市场准入管理和建立主体监管名录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>
            <w:pPr>
              <w:pStyle w:val="8"/>
              <w:spacing w:before="38" w:line="169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199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*实行兽药、饲料及饲料添加剂市场准入管理</w:t>
            </w: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和建立主体监管名录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>
            <w:pPr>
              <w:pStyle w:val="8"/>
              <w:spacing w:before="38" w:line="169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color w:val="auto"/>
              </w:rPr>
            </w:pPr>
          </w:p>
          <w:p>
            <w:pPr>
              <w:spacing w:line="241" w:lineRule="auto"/>
              <w:rPr>
                <w:color w:val="auto"/>
              </w:rPr>
            </w:pPr>
          </w:p>
          <w:p>
            <w:pPr>
              <w:spacing w:line="241" w:lineRule="auto"/>
              <w:rPr>
                <w:color w:val="auto"/>
              </w:rPr>
            </w:pPr>
          </w:p>
          <w:p>
            <w:pPr>
              <w:spacing w:line="241" w:lineRule="auto"/>
              <w:rPr>
                <w:color w:val="auto"/>
              </w:rPr>
            </w:pPr>
          </w:p>
          <w:p>
            <w:pPr>
              <w:spacing w:line="242" w:lineRule="auto"/>
              <w:rPr>
                <w:color w:val="auto"/>
              </w:rPr>
            </w:pPr>
          </w:p>
          <w:p>
            <w:pPr>
              <w:spacing w:line="242" w:lineRule="auto"/>
              <w:rPr>
                <w:color w:val="auto"/>
              </w:rPr>
            </w:pPr>
          </w:p>
          <w:p>
            <w:pPr>
              <w:spacing w:line="242" w:lineRule="auto"/>
              <w:rPr>
                <w:color w:val="auto"/>
              </w:rPr>
            </w:pPr>
          </w:p>
          <w:p>
            <w:pPr>
              <w:spacing w:line="242" w:lineRule="auto"/>
              <w:rPr>
                <w:color w:val="auto"/>
              </w:rPr>
            </w:pPr>
          </w:p>
          <w:p>
            <w:pPr>
              <w:spacing w:before="78" w:line="229" w:lineRule="auto"/>
              <w:ind w:left="111" w:right="296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(二)规范经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营(4分)</w:t>
            </w:r>
          </w:p>
        </w:tc>
        <w:tc>
          <w:tcPr>
            <w:tcW w:w="490" w:type="dxa"/>
            <w:vMerge w:val="restart"/>
            <w:tcBorders>
              <w:bottom w:val="nil"/>
            </w:tcBorders>
          </w:tcPr>
          <w:p>
            <w:pPr>
              <w:spacing w:line="391" w:lineRule="auto"/>
              <w:rPr>
                <w:color w:val="auto"/>
              </w:rPr>
            </w:pPr>
          </w:p>
          <w:p>
            <w:pPr>
              <w:spacing w:before="78" w:line="184" w:lineRule="auto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</w:rPr>
              <w:t>19</w:t>
            </w:r>
          </w:p>
        </w:tc>
        <w:tc>
          <w:tcPr>
            <w:tcW w:w="7375" w:type="dxa"/>
          </w:tcPr>
          <w:p>
            <w:pPr>
              <w:spacing w:before="121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落实农业投入品购买索证索票、经营台账制度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85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171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探索建立农药包装废弃物收集处理体系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85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color w:val="auto"/>
              </w:rPr>
            </w:pPr>
          </w:p>
          <w:p>
            <w:pPr>
              <w:spacing w:line="300" w:lineRule="auto"/>
              <w:rPr>
                <w:color w:val="auto"/>
              </w:rPr>
            </w:pPr>
          </w:p>
          <w:p>
            <w:pPr>
              <w:spacing w:line="300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20</w:t>
            </w:r>
          </w:p>
        </w:tc>
        <w:tc>
          <w:tcPr>
            <w:tcW w:w="7375" w:type="dxa"/>
          </w:tcPr>
          <w:p>
            <w:pPr>
              <w:spacing w:before="241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*100%落实高毒农药定点经营、实名购买制度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854" w:type="dxa"/>
          </w:tcPr>
          <w:p>
            <w:pPr>
              <w:pStyle w:val="8"/>
              <w:spacing w:before="44" w:line="167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232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*推行兽药良好生产和经营规范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854" w:type="dxa"/>
          </w:tcPr>
          <w:p>
            <w:pPr>
              <w:pStyle w:val="8"/>
              <w:spacing w:before="44" w:line="167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213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*对养殖环节自配料实施监管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854" w:type="dxa"/>
          </w:tcPr>
          <w:p>
            <w:pPr>
              <w:pStyle w:val="8"/>
              <w:spacing w:before="44" w:line="167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color w:val="auto"/>
              </w:rPr>
            </w:pPr>
          </w:p>
          <w:p>
            <w:pPr>
              <w:spacing w:line="277" w:lineRule="auto"/>
              <w:rPr>
                <w:color w:val="auto"/>
              </w:rPr>
            </w:pPr>
          </w:p>
          <w:p>
            <w:pPr>
              <w:spacing w:before="78" w:line="184" w:lineRule="auto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21</w:t>
            </w:r>
          </w:p>
        </w:tc>
        <w:tc>
          <w:tcPr>
            <w:tcW w:w="7375" w:type="dxa"/>
          </w:tcPr>
          <w:p>
            <w:pPr>
              <w:spacing w:before="214" w:line="220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构建放心农业投入品经营和配送网络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85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113" w:line="229" w:lineRule="auto"/>
              <w:ind w:left="112" w:right="31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实施连锁、统购、配送等营销模式的农业投入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品占当地农业投入品总 </w:t>
            </w:r>
            <w:r>
              <w:rPr>
                <w:rFonts w:ascii="宋体" w:hAnsi="宋体" w:eastAsia="宋体" w:cs="宋体"/>
                <w:color w:val="auto"/>
                <w:spacing w:val="9"/>
                <w:sz w:val="24"/>
                <w:szCs w:val="24"/>
              </w:rPr>
              <w:t>量比例达到70%以上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0.97</w:t>
            </w:r>
          </w:p>
        </w:tc>
        <w:tc>
          <w:tcPr>
            <w:tcW w:w="85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restart"/>
            <w:tcBorders>
              <w:bottom w:val="nil"/>
            </w:tcBorders>
          </w:tcPr>
          <w:p>
            <w:pPr>
              <w:spacing w:line="346" w:lineRule="auto"/>
              <w:rPr>
                <w:color w:val="auto"/>
              </w:rPr>
            </w:pPr>
          </w:p>
          <w:p>
            <w:pPr>
              <w:spacing w:before="78" w:line="233" w:lineRule="auto"/>
              <w:ind w:left="111" w:right="203" w:firstLine="9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(三)平台管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理(3分)</w:t>
            </w:r>
          </w:p>
        </w:tc>
        <w:tc>
          <w:tcPr>
            <w:tcW w:w="490" w:type="dxa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color w:val="auto"/>
              </w:rPr>
            </w:pPr>
          </w:p>
          <w:p>
            <w:pPr>
              <w:spacing w:line="268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22</w:t>
            </w:r>
          </w:p>
        </w:tc>
        <w:tc>
          <w:tcPr>
            <w:tcW w:w="7375" w:type="dxa"/>
          </w:tcPr>
          <w:p>
            <w:pPr>
              <w:spacing w:before="216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建成农业投入品监管信息平台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227" w:line="219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4"/>
                <w:szCs w:val="24"/>
              </w:rPr>
              <w:t>实现农业投入品100%纳入平台管理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color w:val="auto"/>
              </w:rPr>
            </w:pPr>
          </w:p>
          <w:p>
            <w:pPr>
              <w:spacing w:line="285" w:lineRule="auto"/>
              <w:rPr>
                <w:color w:val="auto"/>
              </w:rPr>
            </w:pPr>
          </w:p>
          <w:p>
            <w:pPr>
              <w:spacing w:line="285" w:lineRule="auto"/>
              <w:rPr>
                <w:color w:val="auto"/>
              </w:rPr>
            </w:pPr>
          </w:p>
          <w:p>
            <w:pPr>
              <w:spacing w:before="78" w:line="237" w:lineRule="auto"/>
              <w:ind w:left="111" w:right="296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(四)质量监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测(2分)</w:t>
            </w:r>
          </w:p>
        </w:tc>
        <w:tc>
          <w:tcPr>
            <w:tcW w:w="490" w:type="dxa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color w:val="auto"/>
              </w:rPr>
            </w:pPr>
          </w:p>
          <w:p>
            <w:pPr>
              <w:spacing w:line="264" w:lineRule="auto"/>
              <w:rPr>
                <w:color w:val="auto"/>
              </w:rPr>
            </w:pPr>
          </w:p>
          <w:p>
            <w:pPr>
              <w:spacing w:line="264" w:lineRule="auto"/>
              <w:rPr>
                <w:color w:val="auto"/>
              </w:rPr>
            </w:pPr>
          </w:p>
          <w:p>
            <w:pPr>
              <w:spacing w:line="264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23</w:t>
            </w:r>
          </w:p>
        </w:tc>
        <w:tc>
          <w:tcPr>
            <w:tcW w:w="7375" w:type="dxa"/>
          </w:tcPr>
          <w:p>
            <w:pPr>
              <w:spacing w:before="238" w:line="220" w:lineRule="auto"/>
              <w:ind w:left="11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建立农业投入品质量常态化监测制度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178" w:line="238" w:lineRule="auto"/>
              <w:ind w:left="112" w:right="4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定期对县域内主要生产基地、交易市场的投入品开展监督抽查和技术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7"/>
                <w:sz w:val="24"/>
                <w:szCs w:val="24"/>
              </w:rPr>
              <w:t>指导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85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894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7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148" w:line="244" w:lineRule="auto"/>
              <w:ind w:left="112" w:right="2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严格执行禁限用农兽药、饲料和饲料添加剂等有关规定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，农业投入品 生产环节非法添加行为基本杜绝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854" w:type="dxa"/>
          </w:tcPr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pgSz w:w="16840" w:h="11900"/>
          <w:pgMar w:top="1011" w:right="1185" w:bottom="0" w:left="592" w:header="0" w:footer="0" w:gutter="0"/>
          <w:cols w:space="720" w:num="1"/>
        </w:sectPr>
      </w:pPr>
    </w:p>
    <w:p>
      <w:pPr>
        <w:spacing w:line="143" w:lineRule="exact"/>
        <w:rPr>
          <w:color w:val="auto"/>
        </w:rPr>
      </w:pPr>
    </w:p>
    <w:tbl>
      <w:tblPr>
        <w:tblStyle w:val="7"/>
        <w:tblW w:w="14380" w:type="dxa"/>
        <w:tblInd w:w="6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559"/>
        <w:gridCol w:w="1639"/>
        <w:gridCol w:w="490"/>
        <w:gridCol w:w="7375"/>
        <w:gridCol w:w="810"/>
        <w:gridCol w:w="749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94" w:type="dxa"/>
            <w:vMerge w:val="restart"/>
            <w:tcBorders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color w:val="auto"/>
              </w:rPr>
            </w:pPr>
          </w:p>
          <w:p>
            <w:pPr>
              <w:spacing w:line="268" w:lineRule="auto"/>
              <w:rPr>
                <w:color w:val="auto"/>
              </w:rPr>
            </w:pPr>
          </w:p>
          <w:p>
            <w:pPr>
              <w:spacing w:line="268" w:lineRule="auto"/>
              <w:rPr>
                <w:color w:val="auto"/>
              </w:rPr>
            </w:pPr>
          </w:p>
          <w:p>
            <w:pPr>
              <w:spacing w:line="268" w:lineRule="auto"/>
              <w:rPr>
                <w:color w:val="auto"/>
              </w:rPr>
            </w:pPr>
          </w:p>
          <w:p>
            <w:pPr>
              <w:spacing w:line="268" w:lineRule="auto"/>
              <w:rPr>
                <w:color w:val="auto"/>
              </w:rPr>
            </w:pPr>
          </w:p>
          <w:p>
            <w:pPr>
              <w:spacing w:line="268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四、农产品质 量安全监测</w:t>
            </w:r>
          </w:p>
          <w:p>
            <w:pPr>
              <w:spacing w:line="249" w:lineRule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扎实推进(9 分 )</w:t>
            </w:r>
          </w:p>
        </w:tc>
        <w:tc>
          <w:tcPr>
            <w:tcW w:w="1639" w:type="dxa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color w:val="auto"/>
              </w:rPr>
            </w:pPr>
          </w:p>
          <w:p>
            <w:pPr>
              <w:spacing w:line="311" w:lineRule="auto"/>
              <w:rPr>
                <w:color w:val="auto"/>
              </w:rPr>
            </w:pPr>
          </w:p>
          <w:p>
            <w:pPr>
              <w:spacing w:line="312" w:lineRule="auto"/>
              <w:rPr>
                <w:color w:val="auto"/>
              </w:rPr>
            </w:pPr>
          </w:p>
          <w:p>
            <w:pPr>
              <w:spacing w:before="78" w:line="229" w:lineRule="auto"/>
              <w:ind w:right="187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(一)隐患排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查和监督抽</w:t>
            </w: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查(5分)</w:t>
            </w:r>
          </w:p>
        </w:tc>
        <w:tc>
          <w:tcPr>
            <w:tcW w:w="490" w:type="dxa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color w:val="auto"/>
              </w:rPr>
            </w:pPr>
          </w:p>
          <w:p>
            <w:pPr>
              <w:spacing w:line="254" w:lineRule="auto"/>
              <w:rPr>
                <w:color w:val="auto"/>
              </w:rPr>
            </w:pPr>
          </w:p>
          <w:p>
            <w:pPr>
              <w:spacing w:line="254" w:lineRule="auto"/>
              <w:rPr>
                <w:color w:val="auto"/>
              </w:rPr>
            </w:pPr>
          </w:p>
          <w:p>
            <w:pPr>
              <w:spacing w:line="254" w:lineRule="auto"/>
              <w:rPr>
                <w:color w:val="auto"/>
              </w:rPr>
            </w:pPr>
          </w:p>
          <w:p>
            <w:pPr>
              <w:spacing w:line="254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6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24</w:t>
            </w:r>
          </w:p>
        </w:tc>
        <w:tc>
          <w:tcPr>
            <w:tcW w:w="7375" w:type="dxa"/>
          </w:tcPr>
          <w:p>
            <w:pPr>
              <w:spacing w:before="125" w:line="219" w:lineRule="auto"/>
              <w:ind w:left="12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制定实施主要农产品质量安全监测计划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99" w:line="242" w:lineRule="auto"/>
              <w:ind w:left="122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监测范围覆盖所有农产品生产销售企业、农民专业合作社、生产基地、种养殖大户和收购储运企业及批发、零售市场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121" w:line="219" w:lineRule="auto"/>
              <w:ind w:left="12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县一级全年定性抽检农产品样品数量不少于8000个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121" w:line="219" w:lineRule="auto"/>
              <w:ind w:left="12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</w:rPr>
              <w:t>全年定量抽检农产品样品数量不少于600个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县域内农产品生产经营企业和农民专业合作社100%落</w:t>
            </w: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实产品自检制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0.95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restart"/>
            <w:tcBorders>
              <w:bottom w:val="nil"/>
            </w:tcBorders>
          </w:tcPr>
          <w:p>
            <w:pPr>
              <w:spacing w:before="244" w:line="225" w:lineRule="auto"/>
              <w:ind w:right="185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(二)日常巡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查(3分)</w:t>
            </w:r>
          </w:p>
        </w:tc>
        <w:tc>
          <w:tcPr>
            <w:tcW w:w="490" w:type="dxa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6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25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乡镇监管机构落实日常巡查、速测等工作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每个乡镇监管机构全年定性检测农产品样品不少于7200个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1.95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</w:tcPr>
          <w:p>
            <w:pPr>
              <w:spacing w:before="81" w:line="228" w:lineRule="auto"/>
              <w:ind w:right="20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(三)信息公</w:t>
            </w: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告(1分)</w:t>
            </w:r>
          </w:p>
        </w:tc>
        <w:tc>
          <w:tcPr>
            <w:tcW w:w="490" w:type="dxa"/>
          </w:tcPr>
          <w:p>
            <w:pPr>
              <w:spacing w:before="284" w:line="183" w:lineRule="auto"/>
              <w:ind w:left="16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26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定期或不定期公开本地农产品质量安全监督抽查、投入品监管、质量 安全风险监测等信息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line="250" w:lineRule="auto"/>
              <w:rPr>
                <w:color w:val="auto"/>
              </w:rPr>
            </w:pPr>
          </w:p>
          <w:p>
            <w:pPr>
              <w:spacing w:line="250" w:lineRule="auto"/>
              <w:rPr>
                <w:color w:val="auto"/>
              </w:rPr>
            </w:pPr>
          </w:p>
          <w:p>
            <w:pPr>
              <w:spacing w:line="250" w:lineRule="auto"/>
              <w:rPr>
                <w:color w:val="auto"/>
              </w:rPr>
            </w:pPr>
          </w:p>
          <w:p>
            <w:pPr>
              <w:spacing w:line="250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五、农产品质 量安全执法</w:t>
            </w:r>
          </w:p>
          <w:p>
            <w:pPr>
              <w:spacing w:line="249" w:lineRule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到位(13分)</w:t>
            </w:r>
          </w:p>
        </w:tc>
        <w:tc>
          <w:tcPr>
            <w:tcW w:w="1639" w:type="dxa"/>
          </w:tcPr>
          <w:p>
            <w:pPr>
              <w:spacing w:before="123" w:line="241" w:lineRule="auto"/>
              <w:ind w:right="206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(一)执法检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查(4分)</w:t>
            </w:r>
          </w:p>
        </w:tc>
        <w:tc>
          <w:tcPr>
            <w:tcW w:w="490" w:type="dxa"/>
          </w:tcPr>
          <w:p>
            <w:pPr>
              <w:spacing w:line="256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6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27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对农业投入品生产经营和农产品生产、收购、储运、屠宰、批发、零 售市场等重点环节开展执法检查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</w:tcPr>
          <w:p>
            <w:pPr>
              <w:spacing w:before="223" w:line="234" w:lineRule="auto"/>
              <w:ind w:right="206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(二)依法处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置(2分)</w:t>
            </w:r>
          </w:p>
        </w:tc>
        <w:tc>
          <w:tcPr>
            <w:tcW w:w="490" w:type="dxa"/>
          </w:tcPr>
          <w:p>
            <w:pPr>
              <w:spacing w:line="346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6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28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县域内制售假劣农资、生产销售使用禁用农兽药、非法添加有毒有害 物质、收购销售病死畜禽、私屠滥宰、虚假农产品质量安全认证、伪 造冒用“三品一标”产品标志等违法违规行为查处率达到100%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color w:val="auto"/>
              </w:rPr>
            </w:pPr>
          </w:p>
          <w:p>
            <w:pPr>
              <w:spacing w:line="252" w:lineRule="auto"/>
              <w:rPr>
                <w:color w:val="auto"/>
              </w:rPr>
            </w:pPr>
          </w:p>
          <w:p>
            <w:pPr>
              <w:spacing w:before="78" w:line="230" w:lineRule="auto"/>
              <w:ind w:right="19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(三)健全机</w:t>
            </w: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制(4分)</w:t>
            </w:r>
          </w:p>
        </w:tc>
        <w:tc>
          <w:tcPr>
            <w:tcW w:w="490" w:type="dxa"/>
          </w:tcPr>
          <w:p>
            <w:pPr>
              <w:spacing w:before="267" w:line="183" w:lineRule="auto"/>
              <w:ind w:left="16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29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*建立线索发现和通报、案件协查、联合办案、大要案奖励等机制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>
            <w:pPr>
              <w:pStyle w:val="8"/>
              <w:spacing w:before="34" w:line="170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6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30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针对违法犯罪行为，及时移送公安机关，案件移送率达到100%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建立行政执法与刑事司法信息共享平台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restart"/>
            <w:tcBorders>
              <w:bottom w:val="nil"/>
            </w:tcBorders>
          </w:tcPr>
          <w:p>
            <w:pPr>
              <w:spacing w:line="449" w:lineRule="auto"/>
              <w:rPr>
                <w:color w:val="auto"/>
              </w:rPr>
            </w:pPr>
          </w:p>
          <w:p>
            <w:pPr>
              <w:spacing w:before="78"/>
              <w:ind w:left="111" w:right="306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(四)应急处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置(3分)</w:t>
            </w:r>
          </w:p>
        </w:tc>
        <w:tc>
          <w:tcPr>
            <w:tcW w:w="490" w:type="dxa"/>
          </w:tcPr>
          <w:p>
            <w:pPr>
              <w:spacing w:line="348" w:lineRule="auto"/>
              <w:rPr>
                <w:color w:val="auto"/>
              </w:rPr>
            </w:pPr>
          </w:p>
          <w:p>
            <w:pPr>
              <w:spacing w:before="78" w:line="184" w:lineRule="auto"/>
              <w:ind w:left="16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31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*3年内未发生重大农产品质量安全事故，未发生因本县生产的农产  品造成其他地方发生重大农产品质量安全事故，未因区域性农产品质 量安全事故被上级有关部门通报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>
            <w:pPr>
              <w:pStyle w:val="8"/>
              <w:spacing w:before="196" w:line="184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94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</w:tcPr>
          <w:p>
            <w:pPr>
              <w:spacing w:before="240" w:line="183" w:lineRule="auto"/>
              <w:ind w:left="16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32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健全突发事件快速反应机制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pgSz w:w="16840" w:h="11900"/>
          <w:pgMar w:top="1011" w:right="1195" w:bottom="0" w:left="573" w:header="0" w:footer="0" w:gutter="0"/>
          <w:cols w:space="720" w:num="1"/>
        </w:sectPr>
      </w:pPr>
    </w:p>
    <w:p>
      <w:pPr>
        <w:spacing w:line="233" w:lineRule="exact"/>
        <w:rPr>
          <w:color w:val="auto"/>
        </w:rPr>
      </w:pPr>
    </w:p>
    <w:tbl>
      <w:tblPr>
        <w:tblStyle w:val="7"/>
        <w:tblW w:w="14380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569"/>
        <w:gridCol w:w="1639"/>
        <w:gridCol w:w="480"/>
        <w:gridCol w:w="7375"/>
        <w:gridCol w:w="810"/>
        <w:gridCol w:w="749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94" w:type="dxa"/>
            <w:vMerge w:val="restart"/>
            <w:tcBorders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color w:val="auto"/>
              </w:rPr>
            </w:pPr>
          </w:p>
          <w:p>
            <w:pPr>
              <w:spacing w:line="279" w:lineRule="auto"/>
              <w:rPr>
                <w:color w:val="auto"/>
              </w:rPr>
            </w:pPr>
          </w:p>
          <w:p>
            <w:pPr>
              <w:spacing w:line="280" w:lineRule="auto"/>
              <w:rPr>
                <w:color w:val="auto"/>
              </w:rPr>
            </w:pPr>
          </w:p>
          <w:p>
            <w:pPr>
              <w:spacing w:line="280" w:lineRule="auto"/>
              <w:rPr>
                <w:color w:val="auto"/>
              </w:rPr>
            </w:pPr>
          </w:p>
          <w:p>
            <w:pPr>
              <w:spacing w:line="280" w:lineRule="auto"/>
              <w:rPr>
                <w:color w:val="auto"/>
              </w:rPr>
            </w:pPr>
          </w:p>
          <w:p>
            <w:pPr>
              <w:spacing w:line="280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六、标准化生 产全面实行</w:t>
            </w:r>
          </w:p>
          <w:p>
            <w:pPr>
              <w:spacing w:line="249" w:lineRule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(8分)</w:t>
            </w:r>
          </w:p>
        </w:tc>
        <w:tc>
          <w:tcPr>
            <w:tcW w:w="1639" w:type="dxa"/>
            <w:vMerge w:val="restart"/>
            <w:tcBorders>
              <w:bottom w:val="nil"/>
            </w:tcBorders>
          </w:tcPr>
          <w:p>
            <w:pPr>
              <w:spacing w:before="216" w:line="229" w:lineRule="auto"/>
              <w:ind w:right="96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(一)环境监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测(2分)</w:t>
            </w:r>
          </w:p>
        </w:tc>
        <w:tc>
          <w:tcPr>
            <w:tcW w:w="480" w:type="dxa"/>
          </w:tcPr>
          <w:p>
            <w:pPr>
              <w:spacing w:before="166" w:line="183" w:lineRule="auto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33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开展产地环境和污染状况监测，加强畜禽养殖粪便污染防治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80" w:type="dxa"/>
          </w:tcPr>
          <w:p>
            <w:pPr>
              <w:spacing w:before="181" w:line="183" w:lineRule="auto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34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科学合理调整农业结构和区域布局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restart"/>
            <w:tcBorders>
              <w:bottom w:val="nil"/>
            </w:tcBorders>
          </w:tcPr>
          <w:p>
            <w:pPr>
              <w:spacing w:before="230" w:line="233" w:lineRule="auto"/>
              <w:ind w:right="96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(二)标准入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户(2分)</w:t>
            </w:r>
          </w:p>
        </w:tc>
        <w:tc>
          <w:tcPr>
            <w:tcW w:w="480" w:type="dxa"/>
            <w:vMerge w:val="restart"/>
            <w:tcBorders>
              <w:bottom w:val="nil"/>
            </w:tcBorders>
          </w:tcPr>
          <w:p>
            <w:pPr>
              <w:spacing w:line="341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35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对辖区主导农产品全面制定生产操作规程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标准入户率达到100%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color w:val="auto"/>
              </w:rPr>
            </w:pPr>
          </w:p>
          <w:p>
            <w:pPr>
              <w:spacing w:before="78" w:line="241" w:lineRule="auto"/>
              <w:ind w:right="96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(三)技术推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广(2分)</w:t>
            </w:r>
          </w:p>
        </w:tc>
        <w:tc>
          <w:tcPr>
            <w:tcW w:w="480" w:type="dxa"/>
          </w:tcPr>
          <w:p>
            <w:pPr>
              <w:spacing w:before="261" w:line="183" w:lineRule="auto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36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推行统防统治、绿色防控、配方施肥、健康养殖和高效低毒农兽药使 用等技术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80" w:type="dxa"/>
          </w:tcPr>
          <w:p>
            <w:pPr>
              <w:spacing w:before="262" w:line="183" w:lineRule="auto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37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开展蔬菜水果茶叶标准园、畜禽养殖标准化示范场、水产标准化健康 养殖示范场建设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color w:val="auto"/>
              </w:rPr>
            </w:pPr>
          </w:p>
          <w:p>
            <w:pPr>
              <w:spacing w:before="78" w:line="222" w:lineRule="auto"/>
              <w:ind w:right="5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(四)质量安</w:t>
            </w: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7"/>
                <w:sz w:val="24"/>
                <w:szCs w:val="24"/>
              </w:rPr>
              <w:t>全认证(2分)</w:t>
            </w:r>
          </w:p>
        </w:tc>
        <w:tc>
          <w:tcPr>
            <w:tcW w:w="480" w:type="dxa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38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建立健全认证监管和补贴奖励机制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无公害农产品、绿色食品、有机农产品、良好农业规范等获证产品占 当地食用农产品生产总量或面积的比重达到40%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color w:val="auto"/>
              </w:rPr>
            </w:pPr>
          </w:p>
          <w:p>
            <w:pPr>
              <w:spacing w:line="242" w:lineRule="auto"/>
              <w:rPr>
                <w:color w:val="auto"/>
              </w:rPr>
            </w:pPr>
          </w:p>
          <w:p>
            <w:pPr>
              <w:spacing w:line="242" w:lineRule="auto"/>
              <w:rPr>
                <w:color w:val="auto"/>
              </w:rPr>
            </w:pPr>
          </w:p>
          <w:p>
            <w:pPr>
              <w:spacing w:line="242" w:lineRule="auto"/>
              <w:rPr>
                <w:color w:val="auto"/>
              </w:rPr>
            </w:pPr>
          </w:p>
          <w:p>
            <w:pPr>
              <w:spacing w:line="242" w:lineRule="auto"/>
              <w:rPr>
                <w:color w:val="auto"/>
              </w:rPr>
            </w:pPr>
          </w:p>
          <w:p>
            <w:pPr>
              <w:spacing w:line="242" w:lineRule="auto"/>
              <w:rPr>
                <w:color w:val="auto"/>
              </w:rPr>
            </w:pPr>
          </w:p>
          <w:p>
            <w:pPr>
              <w:spacing w:line="242" w:lineRule="auto"/>
              <w:rPr>
                <w:color w:val="auto"/>
              </w:rPr>
            </w:pPr>
          </w:p>
          <w:p>
            <w:pPr>
              <w:spacing w:line="242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七、农产品质 量安全监管</w:t>
            </w:r>
          </w:p>
          <w:p>
            <w:pPr>
              <w:spacing w:line="249" w:lineRule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体系健全(18 分 )</w:t>
            </w:r>
          </w:p>
        </w:tc>
        <w:tc>
          <w:tcPr>
            <w:tcW w:w="1639" w:type="dxa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color w:val="auto"/>
              </w:rPr>
            </w:pPr>
          </w:p>
          <w:p>
            <w:pPr>
              <w:spacing w:line="266" w:lineRule="auto"/>
              <w:rPr>
                <w:color w:val="auto"/>
              </w:rPr>
            </w:pPr>
          </w:p>
          <w:p>
            <w:pPr>
              <w:spacing w:line="266" w:lineRule="auto"/>
              <w:rPr>
                <w:color w:val="auto"/>
              </w:rPr>
            </w:pPr>
          </w:p>
          <w:p>
            <w:pPr>
              <w:spacing w:line="266" w:lineRule="auto"/>
              <w:rPr>
                <w:color w:val="auto"/>
              </w:rPr>
            </w:pPr>
          </w:p>
          <w:p>
            <w:pPr>
              <w:spacing w:line="266" w:lineRule="auto"/>
              <w:rPr>
                <w:color w:val="auto"/>
              </w:rPr>
            </w:pPr>
          </w:p>
          <w:p>
            <w:pPr>
              <w:spacing w:line="266" w:lineRule="auto"/>
              <w:rPr>
                <w:color w:val="auto"/>
              </w:rPr>
            </w:pPr>
          </w:p>
          <w:p>
            <w:pPr>
              <w:spacing w:before="78" w:line="244" w:lineRule="auto"/>
              <w:ind w:right="23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(一)监管能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力(5分)</w:t>
            </w:r>
          </w:p>
        </w:tc>
        <w:tc>
          <w:tcPr>
            <w:tcW w:w="480" w:type="dxa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color w:val="auto"/>
              </w:rPr>
            </w:pPr>
          </w:p>
          <w:p>
            <w:pPr>
              <w:spacing w:line="257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39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*明确有部门负责农产品质量安全监管工作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pStyle w:val="8"/>
              <w:spacing w:before="34" w:line="170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*具有全面落实有关法律法规规定和职责要求的能力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pStyle w:val="8"/>
              <w:spacing w:before="38" w:line="169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color w:val="auto"/>
              </w:rPr>
            </w:pPr>
          </w:p>
          <w:p>
            <w:pPr>
              <w:spacing w:line="281" w:lineRule="auto"/>
              <w:rPr>
                <w:color w:val="auto"/>
              </w:rPr>
            </w:pPr>
          </w:p>
          <w:p>
            <w:pPr>
              <w:spacing w:line="281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</w:rPr>
              <w:t>40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*县域内乡镇农产品质量监管职责明确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pStyle w:val="8"/>
              <w:spacing w:before="38" w:line="169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*具有监管服务能力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864" w:type="dxa"/>
          </w:tcPr>
          <w:p>
            <w:pPr>
              <w:pStyle w:val="8"/>
              <w:spacing w:before="38" w:line="169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*建立岗位责任、巡查检查、信息上报、学习培训、考核奖惩等监管制度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  <w:tc>
          <w:tcPr>
            <w:tcW w:w="864" w:type="dxa"/>
          </w:tcPr>
          <w:p>
            <w:pPr>
              <w:pStyle w:val="8"/>
              <w:spacing w:before="60" w:line="173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80" w:type="dxa"/>
          </w:tcPr>
          <w:p>
            <w:pPr>
              <w:spacing w:before="268" w:line="184" w:lineRule="auto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</w:rPr>
              <w:t>41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建立职责任务明确、考核体系完备的村级质量安全监管员队伍，逐步 建立村级服务站点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color w:val="auto"/>
              </w:rPr>
            </w:pPr>
          </w:p>
          <w:p>
            <w:pPr>
              <w:spacing w:before="78" w:line="248" w:lineRule="auto"/>
              <w:ind w:right="22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(二)检测能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力(4分)</w:t>
            </w:r>
          </w:p>
        </w:tc>
        <w:tc>
          <w:tcPr>
            <w:tcW w:w="480" w:type="dxa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color w:val="auto"/>
              </w:rPr>
            </w:pPr>
          </w:p>
          <w:p>
            <w:pPr>
              <w:spacing w:line="255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</w:rPr>
              <w:t>42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*县级农产品综合检测职责明确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>
            <w:pPr>
              <w:pStyle w:val="8"/>
              <w:spacing w:before="44" w:line="167" w:lineRule="auto"/>
              <w:ind w:left="162" w:right="148" w:hanging="4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94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*具有县级农产品质量安全应有的检测能力，工作落实到位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>
            <w:pPr>
              <w:pStyle w:val="8"/>
              <w:spacing w:before="44" w:line="167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pgSz w:w="16840" w:h="11900"/>
          <w:pgMar w:top="1011" w:right="1195" w:bottom="0" w:left="583" w:header="0" w:footer="0" w:gutter="0"/>
          <w:cols w:space="720" w:num="1"/>
        </w:sectPr>
      </w:pPr>
    </w:p>
    <w:p>
      <w:pPr>
        <w:spacing w:line="133" w:lineRule="exact"/>
        <w:rPr>
          <w:color w:val="auto"/>
        </w:rPr>
      </w:pPr>
    </w:p>
    <w:tbl>
      <w:tblPr>
        <w:tblStyle w:val="7"/>
        <w:tblW w:w="14380" w:type="dxa"/>
        <w:tblInd w:w="6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569"/>
        <w:gridCol w:w="1629"/>
        <w:gridCol w:w="490"/>
        <w:gridCol w:w="7375"/>
        <w:gridCol w:w="819"/>
        <w:gridCol w:w="750"/>
        <w:gridCol w:w="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4" w:type="dxa"/>
            <w:vMerge w:val="restart"/>
            <w:tcBorders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color w:val="auto"/>
              </w:rPr>
            </w:pPr>
          </w:p>
          <w:p>
            <w:pPr>
              <w:spacing w:line="282" w:lineRule="auto"/>
              <w:rPr>
                <w:color w:val="auto"/>
              </w:rPr>
            </w:pPr>
          </w:p>
          <w:p>
            <w:pPr>
              <w:spacing w:line="282" w:lineRule="auto"/>
              <w:rPr>
                <w:color w:val="auto"/>
              </w:rPr>
            </w:pPr>
          </w:p>
          <w:p>
            <w:pPr>
              <w:spacing w:line="283" w:lineRule="auto"/>
              <w:rPr>
                <w:color w:val="auto"/>
              </w:rPr>
            </w:pPr>
          </w:p>
          <w:p>
            <w:pPr>
              <w:spacing w:before="78" w:line="229" w:lineRule="auto"/>
              <w:ind w:right="19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(三)执法能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力(4分)</w:t>
            </w:r>
          </w:p>
        </w:tc>
        <w:tc>
          <w:tcPr>
            <w:tcW w:w="490" w:type="dxa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color w:val="auto"/>
              </w:rPr>
            </w:pPr>
          </w:p>
          <w:p>
            <w:pPr>
              <w:spacing w:line="308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9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</w:rPr>
              <w:t>43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*将农产品质量安全执法纳入综合执法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>
            <w:pPr>
              <w:spacing w:before="68" w:line="223" w:lineRule="auto"/>
              <w:ind w:left="219" w:right="109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*执法工作能够落实到位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>
            <w:pPr>
              <w:pStyle w:val="8"/>
              <w:spacing w:before="43" w:line="170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color w:val="auto"/>
              </w:rPr>
            </w:pPr>
          </w:p>
          <w:p>
            <w:pPr>
              <w:spacing w:line="291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9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</w:rPr>
              <w:t>44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*明确有部门负责食品安全监督执法及相关检测工作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>
            <w:pPr>
              <w:pStyle w:val="8"/>
              <w:spacing w:before="113" w:line="184" w:lineRule="auto"/>
              <w:ind w:left="162" w:right="148" w:hanging="4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*执法及相关检测工作能够落实到位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>
            <w:pPr>
              <w:jc w:val="center"/>
              <w:rPr>
                <w:color w:val="333333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color w:val="auto"/>
              </w:rPr>
            </w:pPr>
          </w:p>
          <w:p>
            <w:pPr>
              <w:spacing w:line="263" w:lineRule="auto"/>
              <w:rPr>
                <w:color w:val="auto"/>
              </w:rPr>
            </w:pPr>
          </w:p>
          <w:p>
            <w:pPr>
              <w:spacing w:line="264" w:lineRule="auto"/>
              <w:rPr>
                <w:color w:val="auto"/>
              </w:rPr>
            </w:pPr>
          </w:p>
          <w:p>
            <w:pPr>
              <w:spacing w:before="78" w:line="229" w:lineRule="auto"/>
              <w:ind w:right="196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(四)设备条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>件(5分)</w:t>
            </w:r>
          </w:p>
        </w:tc>
        <w:tc>
          <w:tcPr>
            <w:tcW w:w="490" w:type="dxa"/>
          </w:tcPr>
          <w:p>
            <w:pPr>
              <w:spacing w:before="255" w:line="183" w:lineRule="auto"/>
              <w:ind w:left="19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</w:rPr>
              <w:t>45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配备县乡两级必要的检验检测、执法取证、样品采集、质量追溯等设 施设备及交通工具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restart"/>
            <w:tcBorders>
              <w:bottom w:val="nil"/>
            </w:tcBorders>
          </w:tcPr>
          <w:p>
            <w:pPr>
              <w:spacing w:line="342" w:lineRule="auto"/>
              <w:rPr>
                <w:color w:val="auto"/>
              </w:rPr>
            </w:pPr>
          </w:p>
          <w:p>
            <w:pPr>
              <w:spacing w:line="342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9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</w:rPr>
              <w:t>46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制订实施县、乡、村三级监管人员专门培训计划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培训计划做到全员培训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每名监管人员每年接受农产品质量安全方面的集中专业培训达到40 小时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color w:val="auto"/>
              </w:rPr>
            </w:pPr>
          </w:p>
          <w:p>
            <w:pPr>
              <w:spacing w:line="262" w:lineRule="auto"/>
              <w:rPr>
                <w:color w:val="auto"/>
              </w:rPr>
            </w:pPr>
          </w:p>
          <w:p>
            <w:pPr>
              <w:spacing w:line="263" w:lineRule="auto"/>
              <w:rPr>
                <w:color w:val="auto"/>
              </w:rPr>
            </w:pPr>
          </w:p>
          <w:p>
            <w:pPr>
              <w:spacing w:line="263" w:lineRule="auto"/>
              <w:rPr>
                <w:color w:val="auto"/>
              </w:rPr>
            </w:pPr>
          </w:p>
          <w:p>
            <w:pPr>
              <w:spacing w:line="263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八、农产品质 量安全制度</w:t>
            </w:r>
          </w:p>
          <w:p>
            <w:pPr>
              <w:spacing w:line="249" w:lineRule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机制基本完 善(14分)</w:t>
            </w:r>
          </w:p>
        </w:tc>
        <w:tc>
          <w:tcPr>
            <w:tcW w:w="1629" w:type="dxa"/>
          </w:tcPr>
          <w:p>
            <w:pPr>
              <w:spacing w:before="78" w:line="229" w:lineRule="auto"/>
              <w:ind w:right="196"/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(一)完善制 度(4分)</w:t>
            </w:r>
          </w:p>
        </w:tc>
        <w:tc>
          <w:tcPr>
            <w:tcW w:w="490" w:type="dxa"/>
          </w:tcPr>
          <w:p>
            <w:pPr>
              <w:spacing w:before="268" w:line="183" w:lineRule="auto"/>
              <w:ind w:left="19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</w:rPr>
              <w:t>47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健全产地环境管理、农业投入品监管、生产过程管控、收购储运过程 监管、包装标识管理等农产品质量安全监管基本制度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>
            <w:pPr>
              <w:pStyle w:val="8"/>
              <w:spacing w:before="41" w:line="168" w:lineRule="auto"/>
              <w:ind w:left="162" w:right="148" w:hanging="4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restart"/>
            <w:tcBorders>
              <w:bottom w:val="nil"/>
            </w:tcBorders>
          </w:tcPr>
          <w:p>
            <w:pPr>
              <w:spacing w:before="78" w:line="229" w:lineRule="auto"/>
              <w:ind w:right="196"/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</w:pPr>
          </w:p>
          <w:p>
            <w:pPr>
              <w:spacing w:before="78" w:line="229" w:lineRule="auto"/>
              <w:ind w:right="196"/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</w:pPr>
          </w:p>
          <w:p>
            <w:pPr>
              <w:spacing w:before="78" w:line="229" w:lineRule="auto"/>
              <w:ind w:right="196"/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</w:pPr>
          </w:p>
          <w:p>
            <w:pPr>
              <w:spacing w:before="78" w:line="229" w:lineRule="auto"/>
              <w:ind w:right="196"/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(二)创新机 制(10分)</w:t>
            </w:r>
          </w:p>
        </w:tc>
        <w:tc>
          <w:tcPr>
            <w:tcW w:w="490" w:type="dxa"/>
          </w:tcPr>
          <w:p>
            <w:pPr>
              <w:spacing w:before="268" w:line="183" w:lineRule="auto"/>
              <w:ind w:left="19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</w:rPr>
              <w:t>48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*推行社会共治，发挥行业协会和认证机构作用，建立举报奖励制度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>
            <w:pPr>
              <w:pStyle w:val="8"/>
              <w:spacing w:before="43" w:line="170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</w:tcPr>
          <w:p>
            <w:pPr>
              <w:spacing w:line="255" w:lineRule="auto"/>
              <w:rPr>
                <w:color w:val="auto"/>
              </w:rPr>
            </w:pPr>
          </w:p>
          <w:p>
            <w:pPr>
              <w:spacing w:line="256" w:lineRule="auto"/>
              <w:rPr>
                <w:color w:val="auto"/>
              </w:rPr>
            </w:pPr>
          </w:p>
          <w:p>
            <w:pPr>
              <w:spacing w:line="256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9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</w:rPr>
              <w:t>49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因地制宜地建立主要农产品质量安全追溯体系，实现与加工、流通领 域追溯体系的对接，农产品生产企业、农民专业合作社、收购储运企业和农产品批发市场、零售市场、加工企业实施以农产品质量合格证 明为基础的农产品产地准出、市场准入、诚信管理等监管制度，保障 农产品产地准出和市场准入的衔接机制有效运行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94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</w:tcPr>
          <w:p>
            <w:pPr>
              <w:spacing w:line="272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9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50</w:t>
            </w:r>
          </w:p>
        </w:tc>
        <w:tc>
          <w:tcPr>
            <w:tcW w:w="737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推进产销衔接，积极探索建立面向分散农户和收购储运主体的农产品 质量安全责任落实机制和管理模式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pgSz w:w="16840" w:h="11900"/>
          <w:pgMar w:top="1011" w:right="1195" w:bottom="0" w:left="595" w:header="0" w:footer="0" w:gutter="0"/>
          <w:cols w:space="720" w:num="1"/>
        </w:sectPr>
      </w:pPr>
    </w:p>
    <w:p>
      <w:pPr>
        <w:rPr>
          <w:color w:val="auto"/>
        </w:rPr>
      </w:pPr>
    </w:p>
    <w:p>
      <w:pPr>
        <w:spacing w:line="125" w:lineRule="auto"/>
        <w:rPr>
          <w:color w:val="auto"/>
          <w:sz w:val="2"/>
        </w:rPr>
      </w:pPr>
    </w:p>
    <w:tbl>
      <w:tblPr>
        <w:tblStyle w:val="7"/>
        <w:tblW w:w="14399" w:type="dxa"/>
        <w:tblInd w:w="6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589"/>
        <w:gridCol w:w="1639"/>
        <w:gridCol w:w="490"/>
        <w:gridCol w:w="7365"/>
        <w:gridCol w:w="809"/>
        <w:gridCol w:w="749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94" w:type="dxa"/>
            <w:vMerge w:val="restart"/>
            <w:tcBorders>
              <w:bottom w:val="nil"/>
            </w:tcBorders>
          </w:tcPr>
          <w:p>
            <w:pPr>
              <w:spacing w:line="325" w:lineRule="auto"/>
              <w:rPr>
                <w:color w:val="auto"/>
              </w:rPr>
            </w:pPr>
          </w:p>
          <w:p>
            <w:pPr>
              <w:spacing w:before="78" w:line="341" w:lineRule="exact"/>
              <w:ind w:left="19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position w:val="7"/>
                <w:sz w:val="24"/>
                <w:szCs w:val="24"/>
              </w:rPr>
              <w:t>质量</w:t>
            </w:r>
          </w:p>
          <w:p>
            <w:pPr>
              <w:spacing w:before="1" w:line="220" w:lineRule="auto"/>
              <w:ind w:left="19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安全</w:t>
            </w:r>
          </w:p>
          <w:p>
            <w:pPr>
              <w:spacing w:before="31" w:line="219" w:lineRule="auto"/>
              <w:ind w:left="19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>水平</w:t>
            </w:r>
          </w:p>
        </w:tc>
        <w:tc>
          <w:tcPr>
            <w:tcW w:w="1589" w:type="dxa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color w:val="auto"/>
              </w:rPr>
            </w:pPr>
          </w:p>
          <w:p>
            <w:pPr>
              <w:spacing w:line="327" w:lineRule="auto"/>
              <w:rPr>
                <w:color w:val="auto"/>
              </w:rPr>
            </w:pPr>
          </w:p>
          <w:p>
            <w:pPr>
              <w:spacing w:before="78" w:line="220" w:lineRule="auto"/>
              <w:ind w:left="13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</w:rPr>
              <w:t>质量监测</w:t>
            </w:r>
          </w:p>
        </w:tc>
        <w:tc>
          <w:tcPr>
            <w:tcW w:w="1639" w:type="dxa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color w:val="auto"/>
              </w:rPr>
            </w:pPr>
          </w:p>
          <w:p>
            <w:pPr>
              <w:spacing w:line="327" w:lineRule="auto"/>
              <w:rPr>
                <w:color w:val="auto"/>
              </w:rPr>
            </w:pPr>
          </w:p>
          <w:p>
            <w:pPr>
              <w:spacing w:before="78" w:line="220" w:lineRule="auto"/>
              <w:ind w:left="101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</w:rPr>
              <w:t>质量监测</w:t>
            </w:r>
          </w:p>
        </w:tc>
        <w:tc>
          <w:tcPr>
            <w:tcW w:w="490" w:type="dxa"/>
          </w:tcPr>
          <w:p>
            <w:pPr>
              <w:spacing w:before="265" w:line="184" w:lineRule="auto"/>
              <w:ind w:left="16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51</w:t>
            </w:r>
          </w:p>
        </w:tc>
        <w:tc>
          <w:tcPr>
            <w:tcW w:w="736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*监测合格率应达到98%以上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100</w:t>
            </w:r>
          </w:p>
        </w:tc>
        <w:tc>
          <w:tcPr>
            <w:tcW w:w="864" w:type="dxa"/>
          </w:tcPr>
          <w:p>
            <w:pPr>
              <w:pStyle w:val="8"/>
              <w:spacing w:before="43" w:line="170" w:lineRule="auto"/>
              <w:ind w:left="162" w:right="148" w:hanging="4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894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90" w:type="dxa"/>
          </w:tcPr>
          <w:p>
            <w:pPr>
              <w:spacing w:line="392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6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52</w:t>
            </w:r>
          </w:p>
        </w:tc>
        <w:tc>
          <w:tcPr>
            <w:tcW w:w="736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*本县生产销售的蔬菜、水果、茶叶等种植业产品中禁用农药、畜产  品中"瘦肉精"、水产品中孔雀石绿、硝基呋喃等禁用药物的监测合格 率达到100%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pStyle w:val="8"/>
              <w:spacing w:before="243" w:line="184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color w:val="333333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94" w:type="dxa"/>
          </w:tcPr>
          <w:p>
            <w:pPr>
              <w:spacing w:before="62" w:line="219" w:lineRule="auto"/>
              <w:ind w:left="19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</w:rPr>
              <w:t>群众</w:t>
            </w:r>
          </w:p>
          <w:p>
            <w:pPr>
              <w:spacing w:before="35" w:line="219" w:lineRule="auto"/>
              <w:ind w:left="19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4"/>
                <w:szCs w:val="24"/>
              </w:rPr>
              <w:t>满意</w:t>
            </w:r>
          </w:p>
          <w:p>
            <w:pPr>
              <w:spacing w:before="16" w:line="197" w:lineRule="auto"/>
              <w:ind w:left="31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度</w:t>
            </w:r>
          </w:p>
        </w:tc>
        <w:tc>
          <w:tcPr>
            <w:tcW w:w="1589" w:type="dxa"/>
          </w:tcPr>
          <w:p>
            <w:pPr>
              <w:spacing w:line="272" w:lineRule="auto"/>
              <w:rPr>
                <w:color w:val="auto"/>
              </w:rPr>
            </w:pPr>
          </w:p>
          <w:p>
            <w:pPr>
              <w:spacing w:before="78" w:line="219" w:lineRule="auto"/>
              <w:ind w:left="13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群众满意度</w:t>
            </w:r>
          </w:p>
        </w:tc>
        <w:tc>
          <w:tcPr>
            <w:tcW w:w="1639" w:type="dxa"/>
          </w:tcPr>
          <w:p>
            <w:pPr>
              <w:spacing w:line="272" w:lineRule="auto"/>
              <w:rPr>
                <w:color w:val="auto"/>
              </w:rPr>
            </w:pPr>
          </w:p>
          <w:p>
            <w:pPr>
              <w:spacing w:before="78" w:line="219" w:lineRule="auto"/>
              <w:ind w:left="101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群众满意度</w:t>
            </w:r>
          </w:p>
        </w:tc>
        <w:tc>
          <w:tcPr>
            <w:tcW w:w="490" w:type="dxa"/>
          </w:tcPr>
          <w:p>
            <w:pPr>
              <w:spacing w:line="333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6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53</w:t>
            </w:r>
          </w:p>
        </w:tc>
        <w:tc>
          <w:tcPr>
            <w:tcW w:w="736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</w:p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*群众满意度应在70%以上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93.15</w:t>
            </w:r>
          </w:p>
        </w:tc>
        <w:tc>
          <w:tcPr>
            <w:tcW w:w="749" w:type="dxa"/>
            <w:vAlign w:val="center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93.15</w:t>
            </w:r>
          </w:p>
        </w:tc>
        <w:tc>
          <w:tcPr>
            <w:tcW w:w="864" w:type="dxa"/>
          </w:tcPr>
          <w:p>
            <w:pPr>
              <w:pStyle w:val="8"/>
              <w:spacing w:before="194" w:line="184" w:lineRule="auto"/>
              <w:ind w:left="162" w:right="148" w:hanging="4"/>
              <w:rPr>
                <w:rFonts w:ascii="宋体" w:hAnsi="宋体" w:eastAsia="宋体" w:cs="宋体"/>
                <w:color w:val="auto"/>
              </w:rPr>
            </w:pPr>
            <w:r>
              <w:rPr>
                <w:spacing w:val="-4"/>
                <w:sz w:val="22"/>
                <w:szCs w:val="22"/>
              </w:rPr>
              <w:t>是</w:t>
            </w:r>
            <w:r>
              <w:rPr>
                <w:color w:val="333333"/>
                <w:spacing w:val="-4"/>
                <w:sz w:val="22"/>
                <w:szCs w:val="22"/>
              </w:rPr>
              <w:sym w:font="Wingdings" w:char="00FE"/>
            </w:r>
            <w:r>
              <w:rPr>
                <w:spacing w:val="-6"/>
                <w:sz w:val="22"/>
                <w:szCs w:val="22"/>
              </w:rPr>
              <w:t>否</w:t>
            </w:r>
            <w:r>
              <w:rPr>
                <w:color w:val="333333"/>
                <w:spacing w:val="-6"/>
              </w:rPr>
              <w:t>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894" w:type="dxa"/>
            <w:vMerge w:val="restart"/>
            <w:tcBorders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89" w:type="dxa"/>
            <w:vMerge w:val="restart"/>
            <w:tcBorders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</w:tcPr>
          <w:p>
            <w:pPr>
              <w:spacing w:before="82" w:line="228" w:lineRule="auto"/>
              <w:ind w:left="101" w:right="302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</w:rPr>
              <w:t>地方党政领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</w:rPr>
              <w:t>导干部食品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安全责任落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实情况</w:t>
            </w:r>
          </w:p>
        </w:tc>
        <w:tc>
          <w:tcPr>
            <w:tcW w:w="490" w:type="dxa"/>
          </w:tcPr>
          <w:p>
            <w:pPr>
              <w:spacing w:line="251" w:lineRule="auto"/>
              <w:rPr>
                <w:color w:val="auto"/>
              </w:rPr>
            </w:pPr>
          </w:p>
          <w:p>
            <w:pPr>
              <w:spacing w:line="252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6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54</w:t>
            </w:r>
          </w:p>
        </w:tc>
        <w:tc>
          <w:tcPr>
            <w:tcW w:w="736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</w:p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对照《地方党政领导干部食品安全责任制规定》,创建县(市)党委 政府落实情况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视情 扣减 1-2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749" w:type="dxa"/>
            <w:vAlign w:val="center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无扣分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</w:tcPr>
          <w:p>
            <w:pPr>
              <w:spacing w:line="301" w:lineRule="auto"/>
              <w:rPr>
                <w:color w:val="auto"/>
              </w:rPr>
            </w:pPr>
          </w:p>
          <w:p>
            <w:pPr>
              <w:spacing w:line="301" w:lineRule="auto"/>
              <w:rPr>
                <w:color w:val="auto"/>
              </w:rPr>
            </w:pPr>
          </w:p>
          <w:p>
            <w:pPr>
              <w:spacing w:before="78" w:line="320" w:lineRule="exact"/>
              <w:ind w:left="101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position w:val="5"/>
                <w:sz w:val="24"/>
                <w:szCs w:val="24"/>
              </w:rPr>
              <w:t>承诺达标合</w:t>
            </w:r>
          </w:p>
          <w:p>
            <w:pPr>
              <w:spacing w:line="219" w:lineRule="auto"/>
              <w:ind w:left="101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</w:rPr>
              <w:t>格证制度推</w:t>
            </w:r>
          </w:p>
          <w:p>
            <w:pPr>
              <w:spacing w:before="35" w:line="220" w:lineRule="auto"/>
              <w:ind w:left="101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行情况</w:t>
            </w:r>
          </w:p>
        </w:tc>
        <w:tc>
          <w:tcPr>
            <w:tcW w:w="490" w:type="dxa"/>
          </w:tcPr>
          <w:p>
            <w:pPr>
              <w:spacing w:line="241" w:lineRule="auto"/>
              <w:rPr>
                <w:color w:val="auto"/>
              </w:rPr>
            </w:pPr>
          </w:p>
          <w:p>
            <w:pPr>
              <w:spacing w:line="241" w:lineRule="auto"/>
              <w:rPr>
                <w:color w:val="auto"/>
              </w:rPr>
            </w:pPr>
          </w:p>
          <w:p>
            <w:pPr>
              <w:spacing w:line="241" w:lineRule="auto"/>
              <w:rPr>
                <w:color w:val="auto"/>
              </w:rPr>
            </w:pPr>
          </w:p>
          <w:p>
            <w:pPr>
              <w:spacing w:line="241" w:lineRule="auto"/>
              <w:rPr>
                <w:color w:val="auto"/>
              </w:rPr>
            </w:pPr>
          </w:p>
          <w:p>
            <w:pPr>
              <w:spacing w:before="78" w:line="182" w:lineRule="auto"/>
              <w:ind w:left="16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55</w:t>
            </w:r>
          </w:p>
        </w:tc>
        <w:tc>
          <w:tcPr>
            <w:tcW w:w="736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对照《中华人民共和国农产品质量安全法》和《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eastAsia="zh-CN"/>
              </w:rPr>
              <w:t>农业农村部</w:t>
            </w: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办公厅、 国家市场监督管理总局办公厅关于加强新修订〈中华人民共和国农产 品质量安全法&gt;有关规定衔接工作的通知》(农办质〔2023〕9号),  农业农村和市场监管两部门建立衔接机制，相关生产经营主体应开尽  开承诺达标合格证，农产品批发市场建立收取承诺达标合格证制度等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视情 扣减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1-2 分</w:t>
            </w:r>
          </w:p>
        </w:tc>
        <w:tc>
          <w:tcPr>
            <w:tcW w:w="749" w:type="dxa"/>
            <w:vAlign w:val="center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无扣分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</w:tcPr>
          <w:p>
            <w:pPr>
              <w:spacing w:before="87" w:line="233" w:lineRule="auto"/>
              <w:ind w:left="101" w:right="302"/>
              <w:jc w:val="both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position w:val="5"/>
                <w:sz w:val="24"/>
                <w:szCs w:val="24"/>
              </w:rPr>
              <w:t>乡镇农产品 质量安全网 格化管理实 施情况</w:t>
            </w:r>
          </w:p>
        </w:tc>
        <w:tc>
          <w:tcPr>
            <w:tcW w:w="490" w:type="dxa"/>
          </w:tcPr>
          <w:p>
            <w:pPr>
              <w:spacing w:line="248" w:lineRule="auto"/>
              <w:rPr>
                <w:color w:val="auto"/>
              </w:rPr>
            </w:pPr>
          </w:p>
          <w:p>
            <w:pPr>
              <w:spacing w:line="249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6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56</w:t>
            </w:r>
          </w:p>
        </w:tc>
        <w:tc>
          <w:tcPr>
            <w:tcW w:w="736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对照《农业农村部关于加强乡镇农产品质量安全网格化管理的意见》(农质发〔2021〕7号),所有涉农乡镇全部划分监管网格、明确监 管员和协管员、定期规范开展巡查检查和快速检测(以下简称“速  测")、实施风险分级动态管理、监管信息公开公示等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视情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扣减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749" w:type="dxa"/>
            <w:vAlign w:val="center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无扣分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894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</w:tcPr>
          <w:p>
            <w:pPr>
              <w:spacing w:before="165"/>
              <w:ind w:left="101" w:right="314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稳定和加强</w:t>
            </w: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</w:rPr>
              <w:t>农产品质量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安全检验检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测体系情况</w:t>
            </w:r>
          </w:p>
        </w:tc>
        <w:tc>
          <w:tcPr>
            <w:tcW w:w="490" w:type="dxa"/>
          </w:tcPr>
          <w:p>
            <w:pPr>
              <w:spacing w:line="289" w:lineRule="auto"/>
              <w:rPr>
                <w:color w:val="auto"/>
              </w:rPr>
            </w:pPr>
          </w:p>
          <w:p>
            <w:pPr>
              <w:spacing w:line="290" w:lineRule="auto"/>
              <w:rPr>
                <w:color w:val="auto"/>
              </w:rPr>
            </w:pPr>
          </w:p>
          <w:p>
            <w:pPr>
              <w:spacing w:before="78" w:line="182" w:lineRule="auto"/>
              <w:ind w:left="16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57</w:t>
            </w:r>
          </w:p>
        </w:tc>
        <w:tc>
          <w:tcPr>
            <w:tcW w:w="736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对照《农业农村部办公厅关于稳定和加强基层农产品质量安全检验检 测体系的通知》(农办质〔2019〕32号),基层农产品质量安全检  验检测体系健全完善、运行良好、能有效支撑当地农产品质量安全监 管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视情 扣减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1-2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749" w:type="dxa"/>
            <w:vAlign w:val="center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无扣分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pgSz w:w="16840" w:h="11900"/>
          <w:pgMar w:top="1011" w:right="1185" w:bottom="0" w:left="563" w:header="0" w:footer="0" w:gutter="0"/>
          <w:cols w:space="720" w:num="1"/>
        </w:sectPr>
      </w:pPr>
    </w:p>
    <w:p>
      <w:pPr>
        <w:spacing w:line="173" w:lineRule="exact"/>
        <w:rPr>
          <w:color w:val="auto"/>
        </w:rPr>
      </w:pPr>
    </w:p>
    <w:tbl>
      <w:tblPr>
        <w:tblStyle w:val="7"/>
        <w:tblW w:w="14389" w:type="dxa"/>
        <w:tblInd w:w="6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559"/>
        <w:gridCol w:w="1639"/>
        <w:gridCol w:w="490"/>
        <w:gridCol w:w="7385"/>
        <w:gridCol w:w="809"/>
        <w:gridCol w:w="749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894" w:type="dxa"/>
            <w:vMerge w:val="restart"/>
            <w:tcBorders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</w:tcPr>
          <w:p>
            <w:pPr>
              <w:spacing w:before="145" w:line="232" w:lineRule="auto"/>
              <w:ind w:left="131" w:right="282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乡镇开展农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产品上市前</w:t>
            </w: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</w:rPr>
              <w:t>速测把关情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况</w:t>
            </w:r>
          </w:p>
        </w:tc>
        <w:tc>
          <w:tcPr>
            <w:tcW w:w="490" w:type="dxa"/>
          </w:tcPr>
          <w:p>
            <w:pPr>
              <w:spacing w:line="282" w:lineRule="auto"/>
              <w:rPr>
                <w:color w:val="auto"/>
              </w:rPr>
            </w:pPr>
          </w:p>
          <w:p>
            <w:pPr>
              <w:spacing w:line="283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6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58</w:t>
            </w:r>
          </w:p>
        </w:tc>
        <w:tc>
          <w:tcPr>
            <w:tcW w:w="738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涉农乡镇全部配备酶抑制和胶体金速测设备、试纸卡(条),同步开 展禁用农药和常规农药速测，落实“用什么检什么”要求，规范出具 速测结果，做到100%“检什么标什么”,2023年以来对豇豆种植户 在生产期内至少速测1次</w:t>
            </w:r>
          </w:p>
        </w:tc>
        <w:tc>
          <w:tcPr>
            <w:tcW w:w="809" w:type="dxa"/>
          </w:tcPr>
          <w:p>
            <w:pPr>
              <w:spacing w:before="135" w:line="220" w:lineRule="auto"/>
              <w:ind w:left="18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</w:rPr>
              <w:t>视情</w:t>
            </w:r>
          </w:p>
          <w:p>
            <w:pPr>
              <w:spacing w:before="33" w:line="220" w:lineRule="auto"/>
              <w:ind w:left="18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扣减</w:t>
            </w:r>
          </w:p>
          <w:p>
            <w:pPr>
              <w:spacing w:before="93" w:line="177" w:lineRule="auto"/>
              <w:ind w:left="30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24"/>
                <w:szCs w:val="24"/>
              </w:rPr>
              <w:t>1-2</w:t>
            </w:r>
          </w:p>
          <w:p>
            <w:pPr>
              <w:spacing w:line="220" w:lineRule="auto"/>
              <w:ind w:left="288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749" w:type="dxa"/>
            <w:vAlign w:val="center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无扣分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94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639" w:type="dxa"/>
          </w:tcPr>
          <w:p>
            <w:pPr>
              <w:spacing w:line="293" w:lineRule="auto"/>
              <w:rPr>
                <w:color w:val="auto"/>
              </w:rPr>
            </w:pPr>
          </w:p>
          <w:p>
            <w:pPr>
              <w:spacing w:before="78" w:line="234" w:lineRule="auto"/>
              <w:ind w:left="131" w:right="255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4"/>
                <w:szCs w:val="24"/>
              </w:rPr>
              <w:t>创建宣传引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导情况</w:t>
            </w:r>
          </w:p>
        </w:tc>
        <w:tc>
          <w:tcPr>
            <w:tcW w:w="490" w:type="dxa"/>
          </w:tcPr>
          <w:p>
            <w:pPr>
              <w:spacing w:line="247" w:lineRule="auto"/>
              <w:rPr>
                <w:color w:val="auto"/>
              </w:rPr>
            </w:pPr>
          </w:p>
          <w:p>
            <w:pPr>
              <w:spacing w:line="248" w:lineRule="auto"/>
              <w:rPr>
                <w:color w:val="auto"/>
              </w:rPr>
            </w:pPr>
          </w:p>
          <w:p>
            <w:pPr>
              <w:spacing w:before="78" w:line="183" w:lineRule="auto"/>
              <w:ind w:left="16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59</w:t>
            </w:r>
          </w:p>
        </w:tc>
        <w:tc>
          <w:tcPr>
            <w:tcW w:w="7385" w:type="dxa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创建县(市)在本县(市)现代农业产业园区、标准化生产基地、农 产品生产企业、农民专业合作社、家庭农场等宣传创建和引导农业生 产经营主体参与创建情况</w:t>
            </w:r>
          </w:p>
        </w:tc>
        <w:tc>
          <w:tcPr>
            <w:tcW w:w="809" w:type="dxa"/>
          </w:tcPr>
          <w:p>
            <w:pPr>
              <w:spacing w:before="75" w:line="220" w:lineRule="auto"/>
              <w:ind w:left="18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</w:rPr>
              <w:t>视情</w:t>
            </w:r>
          </w:p>
          <w:p>
            <w:pPr>
              <w:spacing w:before="33" w:line="220" w:lineRule="auto"/>
              <w:ind w:left="18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  <w:t>扣减</w:t>
            </w:r>
          </w:p>
          <w:p>
            <w:pPr>
              <w:spacing w:before="73" w:line="177" w:lineRule="auto"/>
              <w:ind w:left="30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24"/>
                <w:szCs w:val="24"/>
              </w:rPr>
              <w:t>1-2</w:t>
            </w:r>
          </w:p>
          <w:p>
            <w:pPr>
              <w:spacing w:before="1" w:line="203" w:lineRule="auto"/>
              <w:ind w:left="288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749" w:type="dxa"/>
            <w:vAlign w:val="center"/>
          </w:tcPr>
          <w:p>
            <w:pPr>
              <w:spacing w:before="72" w:line="218" w:lineRule="auto"/>
              <w:ind w:left="122" w:right="101"/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无扣分</w:t>
            </w:r>
          </w:p>
        </w:tc>
        <w:tc>
          <w:tcPr>
            <w:tcW w:w="864" w:type="dxa"/>
          </w:tcPr>
          <w:p>
            <w:pPr>
              <w:rPr>
                <w:color w:val="auto"/>
              </w:rPr>
            </w:pPr>
          </w:p>
        </w:tc>
      </w:tr>
    </w:tbl>
    <w:p>
      <w:pPr>
        <w:spacing w:before="83" w:line="219" w:lineRule="auto"/>
        <w:ind w:left="1214"/>
        <w:rPr>
          <w:rFonts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-14"/>
          <w:sz w:val="24"/>
          <w:szCs w:val="24"/>
        </w:rPr>
        <w:t>注：1.考核内容前带“</w:t>
      </w:r>
      <w:r>
        <w:rPr>
          <w:rFonts w:ascii="宋体" w:hAnsi="宋体" w:eastAsia="宋体" w:cs="宋体"/>
          <w:color w:val="auto"/>
          <w:spacing w:val="6"/>
          <w:sz w:val="24"/>
          <w:szCs w:val="24"/>
        </w:rPr>
        <w:t>*</w:t>
      </w:r>
      <w:r>
        <w:rPr>
          <w:rFonts w:hint="eastAsia" w:ascii="仿宋_GB2312" w:hAnsi="仿宋_GB2312" w:eastAsia="仿宋_GB2312" w:cs="仿宋_GB2312"/>
          <w:color w:val="auto"/>
          <w:spacing w:val="-14"/>
          <w:sz w:val="24"/>
          <w:szCs w:val="24"/>
        </w:rPr>
        <w:t>”的为关键项。</w:t>
      </w:r>
    </w:p>
    <w:p>
      <w:pPr>
        <w:spacing w:before="92" w:line="248" w:lineRule="auto"/>
        <w:ind w:left="1234" w:right="614" w:firstLine="379"/>
        <w:rPr>
          <w:rFonts w:ascii="宋体" w:hAnsi="宋体" w:eastAsia="宋体" w:cs="宋体"/>
          <w:color w:val="auto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sz w:val="24"/>
          <w:szCs w:val="24"/>
        </w:rPr>
        <w:t>2.工作考核部分各考核项目分值累加为该部分得分，质量安全水平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部分监测合格率分子数值为该部分得分，群众满意度部分群众满意度分子数值为 </w:t>
      </w:r>
      <w:r>
        <w:rPr>
          <w:rFonts w:hint="eastAsia" w:ascii="仿宋_GB2312" w:hAnsi="仿宋_GB2312" w:eastAsia="仿宋_GB2312" w:cs="仿宋_GB2312"/>
          <w:color w:val="auto"/>
          <w:spacing w:val="1"/>
          <w:sz w:val="24"/>
          <w:szCs w:val="24"/>
        </w:rPr>
        <w:t>该部分得分；考评总得分按照如下公式计算：考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评总得分=工作考核得分×60%+质量安全水平得分×20%+群众满意度得分×20%-扣减分</w:t>
      </w:r>
    </w:p>
    <w:sectPr>
      <w:pgSz w:w="16840" w:h="11900"/>
      <w:pgMar w:top="1011" w:right="1384" w:bottom="0" w:left="59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4450080</wp:posOffset>
              </wp:positionH>
              <wp:positionV relativeFrom="paragraph">
                <wp:posOffset>-164465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0.4pt;margin-top:-12.9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sXoqf2AAAAAsBAAAPAAAAAAAAAAEA&#10;IAAAACIAAABkcnMvZG93bnJldi54bWxQSwECFAAUAAAACACHTuJAc/hk2Q8CAAAHBAAADgAAAAAA&#10;AAABACAAAAAn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E4MzVkMTZmYWUxMDExOWRmNGE2OTU4NDQyOWUyNjIifQ=="/>
  </w:docVars>
  <w:rsids>
    <w:rsidRoot w:val="0015608D"/>
    <w:rsid w:val="0015608D"/>
    <w:rsid w:val="001B73CC"/>
    <w:rsid w:val="00250130"/>
    <w:rsid w:val="008C17E0"/>
    <w:rsid w:val="030E18B4"/>
    <w:rsid w:val="0435175D"/>
    <w:rsid w:val="18D10283"/>
    <w:rsid w:val="1AC774CE"/>
    <w:rsid w:val="1DE4692B"/>
    <w:rsid w:val="1EC37EE1"/>
    <w:rsid w:val="25482DB2"/>
    <w:rsid w:val="32FF047D"/>
    <w:rsid w:val="3C2F510E"/>
    <w:rsid w:val="41D0089F"/>
    <w:rsid w:val="472B6B11"/>
    <w:rsid w:val="47BC03BE"/>
    <w:rsid w:val="47FB6A39"/>
    <w:rsid w:val="49507FC5"/>
    <w:rsid w:val="4D2D6BFD"/>
    <w:rsid w:val="4FEC5804"/>
    <w:rsid w:val="76276F04"/>
    <w:rsid w:val="79AC13D4"/>
    <w:rsid w:val="7B101C98"/>
    <w:rsid w:val="7B4A0586"/>
    <w:rsid w:val="7BED418F"/>
    <w:rsid w:val="7E561B5C"/>
    <w:rsid w:val="7F9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847</Words>
  <Characters>4829</Characters>
  <Lines>40</Lines>
  <Paragraphs>11</Paragraphs>
  <TotalTime>0</TotalTime>
  <ScaleCrop>false</ScaleCrop>
  <LinksUpToDate>false</LinksUpToDate>
  <CharactersWithSpaces>5665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2023-08-02T09:10:00Z</dcterms:created>
  <dc:creator>Kingsoft-PDF</dc:creator>
  <cp:lastModifiedBy>田大瑶 </cp:lastModifiedBy>
  <cp:lastPrinted>2023-08-02T00:52:00Z</cp:lastPrinted>
  <dcterms:modified xsi:type="dcterms:W3CDTF">2025-05-08T09:36:19Z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2023-07-17T18:02:43Z</vt:filetime>
  </property>
  <property fmtid="{D5CDD505-2E9C-101B-9397-08002B2CF9AE}" pid="4" name="UsrData">
    <vt:lpwstr>64b511b5423552001fb4c76a</vt:lpwstr>
  </property>
  <property fmtid="{D5CDD505-2E9C-101B-9397-08002B2CF9AE}" pid="5" name="KSOProductBuildVer">
    <vt:lpwstr>2052-11.8.2.9022</vt:lpwstr>
  </property>
  <property fmtid="{D5CDD505-2E9C-101B-9397-08002B2CF9AE}" pid="6" name="ICV">
    <vt:lpwstr>5C1D6ACBBD814C47A043A51223D8D47B_13</vt:lpwstr>
  </property>
</Properties>
</file>