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33C2E">
      <w:pPr>
        <w:pStyle w:val="2"/>
        <w:spacing w:line="250" w:lineRule="auto"/>
      </w:pPr>
    </w:p>
    <w:p w14:paraId="2BB22B23">
      <w:pPr>
        <w:pStyle w:val="2"/>
        <w:spacing w:line="250" w:lineRule="auto"/>
      </w:pPr>
    </w:p>
    <w:p w14:paraId="2556948A">
      <w:pPr>
        <w:pStyle w:val="2"/>
        <w:spacing w:line="251" w:lineRule="auto"/>
      </w:pPr>
    </w:p>
    <w:p w14:paraId="0CDD3798">
      <w:pPr>
        <w:pStyle w:val="2"/>
        <w:spacing w:line="251" w:lineRule="auto"/>
      </w:pPr>
    </w:p>
    <w:p w14:paraId="5691E626">
      <w:pPr>
        <w:spacing w:before="116" w:line="360" w:lineRule="auto"/>
        <w:jc w:val="center"/>
        <w:rPr>
          <w:rFonts w:hint="eastAsia" w:ascii="微软雅黑" w:hAnsi="微软雅黑" w:eastAsia="微软雅黑" w:cs="微软雅黑"/>
          <w:sz w:val="42"/>
          <w:szCs w:val="42"/>
          <w:lang w:eastAsia="zh-CN"/>
        </w:rPr>
      </w:pPr>
      <w:r>
        <w:rPr>
          <w:rFonts w:hint="eastAsia" w:ascii="微软雅黑" w:hAnsi="微软雅黑" w:eastAsia="微软雅黑" w:cs="微软雅黑"/>
          <w:sz w:val="42"/>
          <w:szCs w:val="42"/>
          <w:lang w:eastAsia="zh-CN"/>
        </w:rPr>
        <w:t>2025年高标准农田第三方技术服务采购</w:t>
      </w:r>
    </w:p>
    <w:p w14:paraId="551487EB">
      <w:pPr>
        <w:spacing w:before="116" w:line="360" w:lineRule="auto"/>
        <w:jc w:val="center"/>
      </w:pPr>
      <w:r>
        <w:rPr>
          <w:rFonts w:hint="eastAsia" w:ascii="微软雅黑" w:hAnsi="微软雅黑" w:eastAsia="微软雅黑" w:cs="微软雅黑"/>
          <w:sz w:val="42"/>
          <w:szCs w:val="42"/>
          <w:lang w:eastAsia="zh-CN"/>
        </w:rPr>
        <w:t>代理机构</w:t>
      </w:r>
    </w:p>
    <w:p w14:paraId="5ED80D54">
      <w:pPr>
        <w:pStyle w:val="2"/>
        <w:spacing w:line="245" w:lineRule="auto"/>
      </w:pPr>
    </w:p>
    <w:p w14:paraId="4CCACBE5">
      <w:pPr>
        <w:pStyle w:val="2"/>
        <w:spacing w:line="245" w:lineRule="auto"/>
      </w:pPr>
    </w:p>
    <w:p w14:paraId="5501D2B5">
      <w:pPr>
        <w:pStyle w:val="2"/>
        <w:spacing w:line="245" w:lineRule="auto"/>
      </w:pPr>
    </w:p>
    <w:p w14:paraId="0B3DE2A5">
      <w:pPr>
        <w:pStyle w:val="2"/>
        <w:spacing w:line="245" w:lineRule="auto"/>
      </w:pPr>
      <w:r>
        <w:pict>
          <v:shape id="_x0000_s1026" o:spid="_x0000_s1026" o:spt="202" type="#_x0000_t202" style="position:absolute;left:0pt;margin-left:188.25pt;margin-top:8.55pt;height:273.75pt;width:34.25pt;z-index:251659264;mso-width-relative:page;mso-height-relative:page;" filled="f" stroked="f" coordsize="21600,21600">
            <v:path/>
            <v:fill on="f" focussize="0,0"/>
            <v:stroke on="f"/>
            <v:imagedata o:title=""/>
            <o:lock v:ext="edit" aspectratio="f"/>
            <v:textbox inset="0mm,0mm,0mm,0mm" style="layout-flow:vertical-ideographic;">
              <w:txbxContent>
                <w:p w14:paraId="1301A0D4">
                  <w:pPr>
                    <w:spacing w:before="20" w:line="523" w:lineRule="exact"/>
                    <w:ind w:left="20"/>
                    <w:rPr>
                      <w:rFonts w:ascii="微软雅黑" w:hAnsi="微软雅黑" w:eastAsia="微软雅黑" w:cs="微软雅黑"/>
                      <w:sz w:val="48"/>
                      <w:szCs w:val="48"/>
                    </w:rPr>
                  </w:pPr>
                  <w:r>
                    <w:rPr>
                      <w:rFonts w:ascii="微软雅黑" w:hAnsi="微软雅黑" w:eastAsia="微软雅黑" w:cs="微软雅黑"/>
                      <w:spacing w:val="15"/>
                      <w:position w:val="-3"/>
                      <w:sz w:val="48"/>
                      <w:szCs w:val="48"/>
                    </w:rPr>
                    <w:t>比</w:t>
                  </w:r>
                  <w:r>
                    <w:rPr>
                      <w:rFonts w:ascii="微软雅黑" w:hAnsi="微软雅黑" w:eastAsia="微软雅黑" w:cs="微软雅黑"/>
                      <w:spacing w:val="6"/>
                      <w:position w:val="-3"/>
                      <w:sz w:val="48"/>
                      <w:szCs w:val="48"/>
                    </w:rPr>
                    <w:t xml:space="preserve">       </w:t>
                  </w:r>
                  <w:r>
                    <w:rPr>
                      <w:rFonts w:ascii="微软雅黑" w:hAnsi="微软雅黑" w:eastAsia="微软雅黑" w:cs="微软雅黑"/>
                      <w:spacing w:val="15"/>
                      <w:position w:val="-3"/>
                      <w:sz w:val="52"/>
                      <w:szCs w:val="52"/>
                    </w:rPr>
                    <w:t xml:space="preserve">选       文      </w:t>
                  </w:r>
                  <w:r>
                    <w:rPr>
                      <w:rFonts w:ascii="微软雅黑" w:hAnsi="微软雅黑" w:eastAsia="微软雅黑" w:cs="微软雅黑"/>
                      <w:spacing w:val="15"/>
                      <w:position w:val="-3"/>
                      <w:sz w:val="48"/>
                      <w:szCs w:val="48"/>
                    </w:rPr>
                    <w:t>件</w:t>
                  </w:r>
                </w:p>
              </w:txbxContent>
            </v:textbox>
          </v:shape>
        </w:pict>
      </w:r>
    </w:p>
    <w:p w14:paraId="47394959">
      <w:pPr>
        <w:pStyle w:val="2"/>
        <w:spacing w:line="245" w:lineRule="auto"/>
      </w:pPr>
    </w:p>
    <w:p w14:paraId="76B152DC">
      <w:pPr>
        <w:pStyle w:val="2"/>
        <w:spacing w:line="245" w:lineRule="auto"/>
      </w:pPr>
    </w:p>
    <w:p w14:paraId="053BEFC4">
      <w:pPr>
        <w:pStyle w:val="2"/>
        <w:spacing w:line="245" w:lineRule="auto"/>
      </w:pPr>
    </w:p>
    <w:p w14:paraId="4437697A">
      <w:pPr>
        <w:pStyle w:val="2"/>
        <w:spacing w:line="245" w:lineRule="auto"/>
      </w:pPr>
    </w:p>
    <w:p w14:paraId="628F4E8C">
      <w:pPr>
        <w:pStyle w:val="2"/>
        <w:spacing w:line="245" w:lineRule="auto"/>
      </w:pPr>
    </w:p>
    <w:p w14:paraId="09CA65EF">
      <w:pPr>
        <w:pStyle w:val="2"/>
        <w:spacing w:line="245" w:lineRule="auto"/>
      </w:pPr>
    </w:p>
    <w:p w14:paraId="548ECED4">
      <w:pPr>
        <w:pStyle w:val="2"/>
        <w:spacing w:line="245" w:lineRule="auto"/>
      </w:pPr>
    </w:p>
    <w:p w14:paraId="21DEA6DD">
      <w:pPr>
        <w:pStyle w:val="2"/>
        <w:spacing w:line="245" w:lineRule="auto"/>
      </w:pPr>
    </w:p>
    <w:p w14:paraId="62AF04A3">
      <w:pPr>
        <w:pStyle w:val="2"/>
        <w:spacing w:line="245" w:lineRule="auto"/>
      </w:pPr>
    </w:p>
    <w:p w14:paraId="52AEA60D">
      <w:pPr>
        <w:pStyle w:val="2"/>
        <w:spacing w:line="245" w:lineRule="auto"/>
      </w:pPr>
    </w:p>
    <w:p w14:paraId="4236B8FB">
      <w:pPr>
        <w:pStyle w:val="2"/>
        <w:spacing w:line="245" w:lineRule="auto"/>
      </w:pPr>
    </w:p>
    <w:p w14:paraId="4AAC3E5D">
      <w:pPr>
        <w:pStyle w:val="2"/>
        <w:spacing w:line="245" w:lineRule="auto"/>
      </w:pPr>
    </w:p>
    <w:p w14:paraId="482D32F1">
      <w:pPr>
        <w:pStyle w:val="2"/>
        <w:spacing w:line="245" w:lineRule="auto"/>
      </w:pPr>
    </w:p>
    <w:p w14:paraId="54DC4374">
      <w:pPr>
        <w:pStyle w:val="2"/>
        <w:spacing w:line="245" w:lineRule="auto"/>
      </w:pPr>
    </w:p>
    <w:p w14:paraId="478F00AC">
      <w:pPr>
        <w:pStyle w:val="2"/>
        <w:spacing w:line="245" w:lineRule="auto"/>
      </w:pPr>
    </w:p>
    <w:p w14:paraId="64470525">
      <w:pPr>
        <w:pStyle w:val="2"/>
        <w:spacing w:line="245" w:lineRule="auto"/>
      </w:pPr>
    </w:p>
    <w:p w14:paraId="234A1095">
      <w:pPr>
        <w:pStyle w:val="2"/>
        <w:spacing w:line="245" w:lineRule="auto"/>
      </w:pPr>
    </w:p>
    <w:p w14:paraId="073B8758">
      <w:pPr>
        <w:pStyle w:val="2"/>
        <w:spacing w:line="245" w:lineRule="auto"/>
      </w:pPr>
    </w:p>
    <w:p w14:paraId="11F69F47">
      <w:pPr>
        <w:pStyle w:val="2"/>
        <w:spacing w:line="245" w:lineRule="auto"/>
      </w:pPr>
    </w:p>
    <w:p w14:paraId="05E8295A">
      <w:pPr>
        <w:pStyle w:val="2"/>
        <w:spacing w:line="245" w:lineRule="auto"/>
      </w:pPr>
    </w:p>
    <w:p w14:paraId="38D7D24E">
      <w:pPr>
        <w:pStyle w:val="2"/>
        <w:spacing w:line="245" w:lineRule="auto"/>
      </w:pPr>
    </w:p>
    <w:p w14:paraId="51312271">
      <w:pPr>
        <w:pStyle w:val="2"/>
        <w:spacing w:line="245" w:lineRule="auto"/>
      </w:pPr>
    </w:p>
    <w:p w14:paraId="241DAE1C">
      <w:pPr>
        <w:pStyle w:val="2"/>
        <w:spacing w:line="245" w:lineRule="auto"/>
      </w:pPr>
    </w:p>
    <w:p w14:paraId="102B01CA">
      <w:pPr>
        <w:pStyle w:val="2"/>
        <w:spacing w:line="245" w:lineRule="auto"/>
      </w:pPr>
    </w:p>
    <w:p w14:paraId="0FF517AA">
      <w:pPr>
        <w:pStyle w:val="2"/>
        <w:spacing w:line="245" w:lineRule="auto"/>
      </w:pPr>
    </w:p>
    <w:p w14:paraId="62A30804">
      <w:pPr>
        <w:pStyle w:val="2"/>
        <w:spacing w:line="245" w:lineRule="auto"/>
      </w:pPr>
    </w:p>
    <w:p w14:paraId="7F3E4A32">
      <w:pPr>
        <w:spacing w:before="114" w:line="228" w:lineRule="auto"/>
        <w:jc w:val="center"/>
        <w:rPr>
          <w:rFonts w:hint="eastAsia" w:ascii="Times New Roman" w:hAnsi="Times New Roman" w:eastAsia="Times New Roman" w:cs="Times New Roman"/>
          <w:spacing w:val="-5"/>
          <w:sz w:val="35"/>
          <w:szCs w:val="35"/>
          <w:lang w:val="en-US" w:eastAsia="zh-CN"/>
        </w:rPr>
      </w:pPr>
    </w:p>
    <w:p w14:paraId="056A0A62">
      <w:pPr>
        <w:spacing w:before="114" w:line="228" w:lineRule="auto"/>
        <w:jc w:val="center"/>
      </w:pPr>
      <w:r>
        <w:rPr>
          <w:rFonts w:hint="eastAsia" w:ascii="Times New Roman" w:hAnsi="Times New Roman" w:eastAsia="Times New Roman" w:cs="Times New Roman"/>
          <w:spacing w:val="-5"/>
          <w:sz w:val="35"/>
          <w:szCs w:val="35"/>
          <w:lang w:val="en-US" w:eastAsia="zh-CN"/>
        </w:rPr>
        <w:t>招标人：</w:t>
      </w:r>
      <w:r>
        <w:rPr>
          <w:rFonts w:ascii="Times New Roman" w:hAnsi="Times New Roman" w:eastAsia="Times New Roman" w:cs="Times New Roman"/>
          <w:spacing w:val="-5"/>
          <w:sz w:val="35"/>
          <w:szCs w:val="35"/>
        </w:rPr>
        <w:t>贵州省农业农村厅</w:t>
      </w:r>
    </w:p>
    <w:p w14:paraId="22470350">
      <w:pPr>
        <w:pStyle w:val="2"/>
        <w:spacing w:line="246" w:lineRule="auto"/>
      </w:pPr>
    </w:p>
    <w:p w14:paraId="57BC5D65">
      <w:pPr>
        <w:spacing w:before="114" w:line="228" w:lineRule="auto"/>
        <w:ind w:firstLine="2040" w:firstLineChars="600"/>
        <w:jc w:val="both"/>
        <w:rPr>
          <w:rFonts w:ascii="黑体" w:hAnsi="黑体" w:eastAsia="黑体" w:cs="黑体"/>
          <w:sz w:val="35"/>
          <w:szCs w:val="35"/>
        </w:rPr>
      </w:pPr>
      <w:r>
        <w:rPr>
          <w:rFonts w:hint="eastAsia" w:ascii="Times New Roman" w:hAnsi="Times New Roman" w:eastAsia="宋体" w:cs="Times New Roman"/>
          <w:spacing w:val="-5"/>
          <w:sz w:val="35"/>
          <w:szCs w:val="35"/>
          <w:lang w:val="en-US" w:eastAsia="zh-CN"/>
        </w:rPr>
        <w:t>日     期：</w:t>
      </w:r>
      <w:r>
        <w:rPr>
          <w:rFonts w:ascii="Times New Roman" w:hAnsi="Times New Roman" w:eastAsia="Times New Roman" w:cs="Times New Roman"/>
          <w:spacing w:val="-5"/>
          <w:sz w:val="35"/>
          <w:szCs w:val="35"/>
        </w:rPr>
        <w:t>202</w:t>
      </w:r>
      <w:r>
        <w:rPr>
          <w:rFonts w:hint="eastAsia" w:ascii="Times New Roman" w:hAnsi="Times New Roman" w:eastAsia="宋体" w:cs="Times New Roman"/>
          <w:spacing w:val="-5"/>
          <w:sz w:val="35"/>
          <w:szCs w:val="35"/>
          <w:lang w:val="en-US" w:eastAsia="zh-CN"/>
        </w:rPr>
        <w:t>5</w:t>
      </w:r>
      <w:r>
        <w:rPr>
          <w:rFonts w:ascii="Times New Roman" w:hAnsi="Times New Roman" w:eastAsia="Times New Roman" w:cs="Times New Roman"/>
          <w:spacing w:val="16"/>
          <w:sz w:val="35"/>
          <w:szCs w:val="35"/>
        </w:rPr>
        <w:t xml:space="preserve"> </w:t>
      </w:r>
      <w:r>
        <w:rPr>
          <w:rFonts w:ascii="黑体" w:hAnsi="黑体" w:eastAsia="黑体" w:cs="黑体"/>
          <w:spacing w:val="-5"/>
          <w:sz w:val="35"/>
          <w:szCs w:val="35"/>
        </w:rPr>
        <w:t>年</w:t>
      </w:r>
      <w:r>
        <w:rPr>
          <w:rFonts w:ascii="黑体" w:hAnsi="黑体" w:eastAsia="黑体" w:cs="黑体"/>
          <w:spacing w:val="-42"/>
          <w:sz w:val="35"/>
          <w:szCs w:val="35"/>
        </w:rPr>
        <w:t xml:space="preserve"> </w:t>
      </w:r>
      <w:r>
        <w:rPr>
          <w:rFonts w:hint="eastAsia" w:ascii="Times New Roman" w:hAnsi="Times New Roman" w:eastAsia="宋体" w:cs="Times New Roman"/>
          <w:spacing w:val="-5"/>
          <w:sz w:val="35"/>
          <w:szCs w:val="35"/>
          <w:lang w:val="en-US" w:eastAsia="zh-CN"/>
        </w:rPr>
        <w:t>6</w:t>
      </w:r>
      <w:r>
        <w:rPr>
          <w:rFonts w:ascii="Times New Roman" w:hAnsi="Times New Roman" w:eastAsia="Times New Roman" w:cs="Times New Roman"/>
          <w:spacing w:val="24"/>
          <w:sz w:val="35"/>
          <w:szCs w:val="35"/>
        </w:rPr>
        <w:t xml:space="preserve"> </w:t>
      </w:r>
      <w:r>
        <w:rPr>
          <w:rFonts w:ascii="黑体" w:hAnsi="黑体" w:eastAsia="黑体" w:cs="黑体"/>
          <w:spacing w:val="-5"/>
          <w:sz w:val="35"/>
          <w:szCs w:val="35"/>
        </w:rPr>
        <w:t>月</w:t>
      </w:r>
    </w:p>
    <w:p w14:paraId="2C1562F9">
      <w:pPr>
        <w:spacing w:line="228" w:lineRule="auto"/>
        <w:rPr>
          <w:rFonts w:ascii="黑体" w:hAnsi="黑体" w:eastAsia="黑体" w:cs="黑体"/>
          <w:sz w:val="35"/>
          <w:szCs w:val="35"/>
        </w:rPr>
        <w:sectPr>
          <w:pgSz w:w="11906" w:h="16839"/>
          <w:pgMar w:top="1431" w:right="1785" w:bottom="0" w:left="1785" w:header="0" w:footer="0" w:gutter="0"/>
          <w:cols w:space="720" w:num="1"/>
        </w:sectPr>
      </w:pPr>
    </w:p>
    <w:p w14:paraId="4D3B95EC">
      <w:pPr>
        <w:spacing w:before="330" w:line="407" w:lineRule="exact"/>
        <w:ind w:left="3225"/>
        <w:rPr>
          <w:rFonts w:ascii="微软雅黑" w:hAnsi="微软雅黑" w:eastAsia="微软雅黑" w:cs="微软雅黑"/>
          <w:sz w:val="40"/>
          <w:szCs w:val="40"/>
        </w:rPr>
      </w:pPr>
      <w:bookmarkStart w:id="0" w:name="bookmark1"/>
      <w:bookmarkEnd w:id="0"/>
      <w:r>
        <w:rPr>
          <w:rFonts w:ascii="微软雅黑" w:hAnsi="微软雅黑" w:eastAsia="微软雅黑" w:cs="微软雅黑"/>
          <w:spacing w:val="-37"/>
          <w:position w:val="-1"/>
          <w:sz w:val="40"/>
          <w:szCs w:val="40"/>
        </w:rPr>
        <w:t>目</w:t>
      </w:r>
      <w:r>
        <w:rPr>
          <w:rFonts w:ascii="微软雅黑" w:hAnsi="微软雅黑" w:eastAsia="微软雅黑" w:cs="微软雅黑"/>
          <w:spacing w:val="10"/>
          <w:position w:val="-1"/>
          <w:sz w:val="40"/>
          <w:szCs w:val="40"/>
        </w:rPr>
        <w:t xml:space="preserve">         </w:t>
      </w:r>
      <w:r>
        <w:rPr>
          <w:rFonts w:ascii="微软雅黑" w:hAnsi="微软雅黑" w:eastAsia="微软雅黑" w:cs="微软雅黑"/>
          <w:spacing w:val="-37"/>
          <w:position w:val="-1"/>
          <w:sz w:val="40"/>
          <w:szCs w:val="40"/>
        </w:rPr>
        <w:t>录</w:t>
      </w:r>
    </w:p>
    <w:p w14:paraId="31D44914">
      <w:pPr>
        <w:pStyle w:val="2"/>
        <w:spacing w:line="282" w:lineRule="auto"/>
      </w:pPr>
    </w:p>
    <w:p w14:paraId="091DCE60">
      <w:pPr>
        <w:pStyle w:val="2"/>
        <w:spacing w:line="282" w:lineRule="auto"/>
      </w:pPr>
    </w:p>
    <w:p w14:paraId="28D79F3B">
      <w:pPr>
        <w:pStyle w:val="2"/>
        <w:spacing w:line="282" w:lineRule="auto"/>
      </w:pPr>
    </w:p>
    <w:p w14:paraId="62182807">
      <w:pPr>
        <w:pStyle w:val="2"/>
        <w:spacing w:line="282" w:lineRule="auto"/>
      </w:pPr>
    </w:p>
    <w:sdt>
      <w:sdtPr>
        <w:rPr>
          <w:rFonts w:ascii="仿宋" w:hAnsi="仿宋" w:eastAsia="仿宋" w:cs="仿宋"/>
          <w:sz w:val="31"/>
          <w:szCs w:val="31"/>
        </w:rPr>
        <w:id w:val="147463288"/>
        <w:docPartObj>
          <w:docPartGallery w:val="Table of Contents"/>
          <w:docPartUnique/>
        </w:docPartObj>
      </w:sdtPr>
      <w:sdtEndPr>
        <w:rPr>
          <w:rFonts w:ascii="仿宋" w:hAnsi="仿宋" w:eastAsia="仿宋" w:cs="仿宋"/>
          <w:sz w:val="31"/>
          <w:szCs w:val="31"/>
        </w:rPr>
      </w:sdtEndPr>
      <w:sdtContent>
        <w:p w14:paraId="709F2A36">
          <w:pPr>
            <w:tabs>
              <w:tab w:val="right" w:leader="dot" w:pos="7912"/>
            </w:tabs>
            <w:spacing w:before="101" w:line="223" w:lineRule="auto"/>
            <w:ind w:left="586"/>
            <w:rPr>
              <w:rFonts w:ascii="仿宋" w:hAnsi="仿宋" w:eastAsia="仿宋" w:cs="仿宋"/>
              <w:sz w:val="31"/>
              <w:szCs w:val="31"/>
            </w:rPr>
          </w:pPr>
          <w:r>
            <w:fldChar w:fldCharType="begin"/>
          </w:r>
          <w:r>
            <w:instrText xml:space="preserve"> HYPERLINK \l "bookmark2" </w:instrText>
          </w:r>
          <w:r>
            <w:fldChar w:fldCharType="separate"/>
          </w:r>
          <w:r>
            <w:rPr>
              <w:rFonts w:ascii="仿宋" w:hAnsi="仿宋" w:eastAsia="仿宋" w:cs="仿宋"/>
              <w:spacing w:val="-17"/>
              <w:sz w:val="31"/>
              <w:szCs w:val="31"/>
            </w:rPr>
            <w:t>一</w:t>
          </w:r>
          <w:r>
            <w:rPr>
              <w:rFonts w:ascii="仿宋" w:hAnsi="仿宋" w:eastAsia="仿宋" w:cs="仿宋"/>
              <w:spacing w:val="-73"/>
              <w:sz w:val="31"/>
              <w:szCs w:val="31"/>
            </w:rPr>
            <w:t xml:space="preserve"> </w:t>
          </w:r>
          <w:r>
            <w:rPr>
              <w:rFonts w:ascii="仿宋" w:hAnsi="仿宋" w:eastAsia="仿宋" w:cs="仿宋"/>
              <w:spacing w:val="-17"/>
              <w:sz w:val="31"/>
              <w:szCs w:val="31"/>
            </w:rPr>
            <w:t>、</w:t>
          </w:r>
          <w:r>
            <w:rPr>
              <w:rFonts w:ascii="仿宋" w:hAnsi="仿宋" w:eastAsia="仿宋" w:cs="仿宋"/>
              <w:spacing w:val="-84"/>
              <w:sz w:val="31"/>
              <w:szCs w:val="31"/>
            </w:rPr>
            <w:t xml:space="preserve"> </w:t>
          </w:r>
          <w:r>
            <w:rPr>
              <w:rFonts w:ascii="仿宋" w:hAnsi="仿宋" w:eastAsia="仿宋" w:cs="仿宋"/>
              <w:spacing w:val="-17"/>
              <w:sz w:val="31"/>
              <w:szCs w:val="31"/>
            </w:rPr>
            <w:t>项目公告</w:t>
          </w:r>
          <w:r>
            <w:rPr>
              <w:rFonts w:ascii="仿宋" w:hAnsi="仿宋" w:eastAsia="仿宋" w:cs="仿宋"/>
              <w:spacing w:val="-62"/>
              <w:sz w:val="31"/>
              <w:szCs w:val="31"/>
            </w:rPr>
            <w:t xml:space="preserve"> </w:t>
          </w:r>
          <w:r>
            <w:rPr>
              <w:rFonts w:ascii="仿宋" w:hAnsi="仿宋" w:eastAsia="仿宋" w:cs="仿宋"/>
              <w:sz w:val="31"/>
              <w:szCs w:val="31"/>
            </w:rPr>
            <w:tab/>
          </w:r>
          <w:r>
            <w:rPr>
              <w:rFonts w:hint="eastAsia" w:ascii="仿宋" w:hAnsi="仿宋" w:eastAsia="仿宋" w:cs="仿宋"/>
              <w:sz w:val="31"/>
              <w:szCs w:val="31"/>
              <w:lang w:val="en-US" w:eastAsia="zh-CN"/>
            </w:rPr>
            <w:t>3</w:t>
          </w:r>
          <w:r>
            <w:rPr>
              <w:rFonts w:ascii="仿宋" w:hAnsi="仿宋" w:eastAsia="仿宋" w:cs="仿宋"/>
              <w:sz w:val="31"/>
              <w:szCs w:val="31"/>
            </w:rPr>
            <w:fldChar w:fldCharType="end"/>
          </w:r>
        </w:p>
        <w:p w14:paraId="1CDFF781">
          <w:pPr>
            <w:tabs>
              <w:tab w:val="right" w:leader="dot" w:pos="7912"/>
            </w:tabs>
            <w:spacing w:before="187" w:line="222" w:lineRule="auto"/>
            <w:ind w:left="584"/>
            <w:rPr>
              <w:rFonts w:ascii="仿宋" w:hAnsi="仿宋" w:eastAsia="仿宋" w:cs="仿宋"/>
              <w:sz w:val="31"/>
              <w:szCs w:val="31"/>
            </w:rPr>
          </w:pPr>
          <w:r>
            <w:fldChar w:fldCharType="begin"/>
          </w:r>
          <w:r>
            <w:instrText xml:space="preserve"> HYPERLINK \l "bookmark3" </w:instrText>
          </w:r>
          <w:r>
            <w:fldChar w:fldCharType="separate"/>
          </w:r>
          <w:r>
            <w:rPr>
              <w:rFonts w:ascii="仿宋" w:hAnsi="仿宋" w:eastAsia="仿宋" w:cs="仿宋"/>
              <w:spacing w:val="-4"/>
              <w:sz w:val="31"/>
              <w:szCs w:val="31"/>
            </w:rPr>
            <w:t>二</w:t>
          </w:r>
          <w:r>
            <w:rPr>
              <w:rFonts w:ascii="仿宋" w:hAnsi="仿宋" w:eastAsia="仿宋" w:cs="仿宋"/>
              <w:spacing w:val="-73"/>
              <w:sz w:val="31"/>
              <w:szCs w:val="31"/>
            </w:rPr>
            <w:t xml:space="preserve"> </w:t>
          </w:r>
          <w:r>
            <w:rPr>
              <w:rFonts w:ascii="仿宋" w:hAnsi="仿宋" w:eastAsia="仿宋" w:cs="仿宋"/>
              <w:spacing w:val="-4"/>
              <w:sz w:val="31"/>
              <w:szCs w:val="31"/>
            </w:rPr>
            <w:t>、</w:t>
          </w:r>
          <w:r>
            <w:rPr>
              <w:rFonts w:ascii="仿宋" w:hAnsi="仿宋" w:eastAsia="仿宋" w:cs="仿宋"/>
              <w:spacing w:val="-84"/>
              <w:sz w:val="31"/>
              <w:szCs w:val="31"/>
            </w:rPr>
            <w:t xml:space="preserve"> </w:t>
          </w:r>
          <w:r>
            <w:rPr>
              <w:rFonts w:ascii="仿宋" w:hAnsi="仿宋" w:eastAsia="仿宋" w:cs="仿宋"/>
              <w:spacing w:val="-4"/>
              <w:sz w:val="31"/>
              <w:szCs w:val="31"/>
            </w:rPr>
            <w:t>服务内容</w:t>
          </w:r>
          <w:r>
            <w:rPr>
              <w:rFonts w:ascii="仿宋" w:hAnsi="仿宋" w:eastAsia="仿宋" w:cs="仿宋"/>
              <w:spacing w:val="-62"/>
              <w:sz w:val="31"/>
              <w:szCs w:val="31"/>
            </w:rPr>
            <w:t xml:space="preserve"> </w:t>
          </w:r>
          <w:r>
            <w:rPr>
              <w:rFonts w:ascii="仿宋" w:hAnsi="仿宋" w:eastAsia="仿宋" w:cs="仿宋"/>
              <w:sz w:val="31"/>
              <w:szCs w:val="31"/>
            </w:rPr>
            <w:tab/>
          </w:r>
          <w:r>
            <w:rPr>
              <w:rFonts w:ascii="仿宋" w:hAnsi="仿宋" w:eastAsia="仿宋" w:cs="仿宋"/>
              <w:sz w:val="31"/>
              <w:szCs w:val="31"/>
            </w:rPr>
            <w:t>4</w:t>
          </w:r>
          <w:r>
            <w:rPr>
              <w:rFonts w:ascii="仿宋" w:hAnsi="仿宋" w:eastAsia="仿宋" w:cs="仿宋"/>
              <w:sz w:val="31"/>
              <w:szCs w:val="31"/>
            </w:rPr>
            <w:fldChar w:fldCharType="end"/>
          </w:r>
        </w:p>
        <w:p w14:paraId="63F51121">
          <w:pPr>
            <w:tabs>
              <w:tab w:val="right" w:leader="dot" w:pos="7912"/>
            </w:tabs>
            <w:spacing w:before="186" w:line="222" w:lineRule="auto"/>
            <w:ind w:left="590"/>
            <w:rPr>
              <w:rFonts w:ascii="仿宋" w:hAnsi="仿宋" w:eastAsia="仿宋" w:cs="仿宋"/>
              <w:sz w:val="31"/>
              <w:szCs w:val="31"/>
            </w:rPr>
          </w:pPr>
          <w:r>
            <w:fldChar w:fldCharType="begin"/>
          </w:r>
          <w:r>
            <w:instrText xml:space="preserve"> HYPERLINK \l "bookmark4" </w:instrText>
          </w:r>
          <w:r>
            <w:fldChar w:fldCharType="separate"/>
          </w:r>
          <w:r>
            <w:rPr>
              <w:rFonts w:ascii="仿宋" w:hAnsi="仿宋" w:eastAsia="仿宋" w:cs="仿宋"/>
              <w:spacing w:val="16"/>
              <w:sz w:val="31"/>
              <w:szCs w:val="31"/>
            </w:rPr>
            <w:t>三</w:t>
          </w:r>
          <w:r>
            <w:rPr>
              <w:rFonts w:ascii="仿宋" w:hAnsi="仿宋" w:eastAsia="仿宋" w:cs="仿宋"/>
              <w:spacing w:val="-71"/>
              <w:sz w:val="31"/>
              <w:szCs w:val="31"/>
            </w:rPr>
            <w:t xml:space="preserve"> </w:t>
          </w:r>
          <w:r>
            <w:rPr>
              <w:rFonts w:ascii="仿宋" w:hAnsi="仿宋" w:eastAsia="仿宋" w:cs="仿宋"/>
              <w:spacing w:val="16"/>
              <w:sz w:val="31"/>
              <w:szCs w:val="31"/>
            </w:rPr>
            <w:t>、</w:t>
          </w:r>
          <w:r>
            <w:rPr>
              <w:rFonts w:ascii="仿宋" w:hAnsi="仿宋" w:eastAsia="仿宋" w:cs="仿宋"/>
              <w:spacing w:val="-78"/>
              <w:sz w:val="31"/>
              <w:szCs w:val="31"/>
            </w:rPr>
            <w:t xml:space="preserve"> </w:t>
          </w:r>
          <w:r>
            <w:rPr>
              <w:rFonts w:ascii="仿宋" w:hAnsi="仿宋" w:eastAsia="仿宋" w:cs="仿宋"/>
              <w:spacing w:val="16"/>
              <w:sz w:val="31"/>
              <w:szCs w:val="31"/>
            </w:rPr>
            <w:t>响应文件编</w:t>
          </w:r>
          <w:r>
            <w:rPr>
              <w:rFonts w:ascii="仿宋" w:hAnsi="仿宋" w:eastAsia="仿宋" w:cs="仿宋"/>
              <w:spacing w:val="-88"/>
              <w:sz w:val="31"/>
              <w:szCs w:val="31"/>
            </w:rPr>
            <w:t xml:space="preserve"> </w:t>
          </w:r>
          <w:r>
            <w:rPr>
              <w:rFonts w:ascii="仿宋" w:hAnsi="仿宋" w:eastAsia="仿宋" w:cs="仿宋"/>
              <w:spacing w:val="16"/>
              <w:sz w:val="31"/>
              <w:szCs w:val="31"/>
            </w:rPr>
            <w:t>写及组成</w:t>
          </w:r>
          <w:r>
            <w:rPr>
              <w:rFonts w:ascii="仿宋" w:hAnsi="仿宋" w:eastAsia="仿宋" w:cs="仿宋"/>
              <w:spacing w:val="-61"/>
              <w:sz w:val="31"/>
              <w:szCs w:val="31"/>
            </w:rPr>
            <w:t xml:space="preserve"> </w:t>
          </w:r>
          <w:r>
            <w:rPr>
              <w:rFonts w:ascii="仿宋" w:hAnsi="仿宋" w:eastAsia="仿宋" w:cs="仿宋"/>
              <w:sz w:val="31"/>
              <w:szCs w:val="31"/>
            </w:rPr>
            <w:tab/>
          </w:r>
          <w:r>
            <w:rPr>
              <w:rFonts w:ascii="仿宋" w:hAnsi="仿宋" w:eastAsia="仿宋" w:cs="仿宋"/>
              <w:sz w:val="31"/>
              <w:szCs w:val="31"/>
            </w:rPr>
            <w:t>6</w:t>
          </w:r>
          <w:r>
            <w:rPr>
              <w:rFonts w:ascii="仿宋" w:hAnsi="仿宋" w:eastAsia="仿宋" w:cs="仿宋"/>
              <w:sz w:val="31"/>
              <w:szCs w:val="31"/>
            </w:rPr>
            <w:fldChar w:fldCharType="end"/>
          </w:r>
        </w:p>
        <w:p w14:paraId="16BA37F4">
          <w:pPr>
            <w:tabs>
              <w:tab w:val="right" w:leader="dot" w:pos="7912"/>
            </w:tabs>
            <w:spacing w:before="186" w:line="222" w:lineRule="auto"/>
            <w:ind w:left="603"/>
            <w:rPr>
              <w:rFonts w:ascii="仿宋" w:hAnsi="仿宋" w:eastAsia="仿宋" w:cs="仿宋"/>
              <w:sz w:val="31"/>
              <w:szCs w:val="31"/>
            </w:rPr>
          </w:pPr>
          <w:r>
            <w:fldChar w:fldCharType="begin"/>
          </w:r>
          <w:r>
            <w:instrText xml:space="preserve"> HYPERLINK \l "bookmark5" </w:instrText>
          </w:r>
          <w:r>
            <w:fldChar w:fldCharType="separate"/>
          </w:r>
          <w:r>
            <w:rPr>
              <w:rFonts w:ascii="仿宋" w:hAnsi="仿宋" w:eastAsia="仿宋" w:cs="仿宋"/>
              <w:spacing w:val="-2"/>
              <w:sz w:val="31"/>
              <w:szCs w:val="31"/>
            </w:rPr>
            <w:t>四</w:t>
          </w:r>
          <w:r>
            <w:rPr>
              <w:rFonts w:ascii="仿宋" w:hAnsi="仿宋" w:eastAsia="仿宋" w:cs="仿宋"/>
              <w:spacing w:val="-76"/>
              <w:sz w:val="31"/>
              <w:szCs w:val="31"/>
            </w:rPr>
            <w:t xml:space="preserve"> </w:t>
          </w:r>
          <w:r>
            <w:rPr>
              <w:rFonts w:ascii="仿宋" w:hAnsi="仿宋" w:eastAsia="仿宋" w:cs="仿宋"/>
              <w:spacing w:val="-2"/>
              <w:sz w:val="31"/>
              <w:szCs w:val="31"/>
            </w:rPr>
            <w:t>、</w:t>
          </w:r>
          <w:r>
            <w:rPr>
              <w:rFonts w:ascii="仿宋" w:hAnsi="仿宋" w:eastAsia="仿宋" w:cs="仿宋"/>
              <w:spacing w:val="-89"/>
              <w:sz w:val="31"/>
              <w:szCs w:val="31"/>
            </w:rPr>
            <w:t xml:space="preserve"> </w:t>
          </w:r>
          <w:r>
            <w:rPr>
              <w:rFonts w:ascii="仿宋" w:hAnsi="仿宋" w:eastAsia="仿宋" w:cs="仿宋"/>
              <w:spacing w:val="-2"/>
              <w:sz w:val="31"/>
              <w:szCs w:val="31"/>
            </w:rPr>
            <w:t>评审程序</w:t>
          </w:r>
          <w:r>
            <w:rPr>
              <w:rFonts w:ascii="仿宋" w:hAnsi="仿宋" w:eastAsia="仿宋" w:cs="仿宋"/>
              <w:spacing w:val="-62"/>
              <w:sz w:val="31"/>
              <w:szCs w:val="31"/>
            </w:rPr>
            <w:t xml:space="preserve"> </w:t>
          </w:r>
          <w:r>
            <w:rPr>
              <w:rFonts w:ascii="仿宋" w:hAnsi="仿宋" w:eastAsia="仿宋" w:cs="仿宋"/>
              <w:sz w:val="31"/>
              <w:szCs w:val="31"/>
            </w:rPr>
            <w:tab/>
          </w:r>
          <w:r>
            <w:rPr>
              <w:rFonts w:ascii="仿宋" w:hAnsi="仿宋" w:eastAsia="仿宋" w:cs="仿宋"/>
              <w:sz w:val="31"/>
              <w:szCs w:val="31"/>
            </w:rPr>
            <w:t>8</w:t>
          </w:r>
          <w:r>
            <w:rPr>
              <w:rFonts w:ascii="仿宋" w:hAnsi="仿宋" w:eastAsia="仿宋" w:cs="仿宋"/>
              <w:sz w:val="31"/>
              <w:szCs w:val="31"/>
            </w:rPr>
            <w:fldChar w:fldCharType="end"/>
          </w:r>
        </w:p>
        <w:p w14:paraId="624F3A22">
          <w:pPr>
            <w:tabs>
              <w:tab w:val="right" w:leader="dot" w:pos="8087"/>
            </w:tabs>
            <w:spacing w:before="189" w:line="222" w:lineRule="auto"/>
            <w:ind w:left="577"/>
            <w:rPr>
              <w:rFonts w:ascii="仿宋" w:hAnsi="仿宋" w:eastAsia="仿宋" w:cs="仿宋"/>
              <w:sz w:val="31"/>
              <w:szCs w:val="31"/>
            </w:rPr>
          </w:pPr>
          <w:r>
            <w:fldChar w:fldCharType="begin"/>
          </w:r>
          <w:r>
            <w:instrText xml:space="preserve"> HYPERLINK \l "bookmark6" </w:instrText>
          </w:r>
          <w:r>
            <w:fldChar w:fldCharType="separate"/>
          </w:r>
          <w:r>
            <w:rPr>
              <w:rFonts w:ascii="仿宋" w:hAnsi="仿宋" w:eastAsia="仿宋" w:cs="仿宋"/>
              <w:spacing w:val="15"/>
              <w:sz w:val="31"/>
              <w:szCs w:val="31"/>
            </w:rPr>
            <w:t>五</w:t>
          </w:r>
          <w:r>
            <w:rPr>
              <w:rFonts w:ascii="仿宋" w:hAnsi="仿宋" w:eastAsia="仿宋" w:cs="仿宋"/>
              <w:spacing w:val="-76"/>
              <w:sz w:val="31"/>
              <w:szCs w:val="31"/>
            </w:rPr>
            <w:t xml:space="preserve"> </w:t>
          </w:r>
          <w:r>
            <w:rPr>
              <w:rFonts w:ascii="仿宋" w:hAnsi="仿宋" w:eastAsia="仿宋" w:cs="仿宋"/>
              <w:spacing w:val="15"/>
              <w:sz w:val="31"/>
              <w:szCs w:val="31"/>
            </w:rPr>
            <w:t>、</w:t>
          </w:r>
          <w:r>
            <w:rPr>
              <w:rFonts w:ascii="仿宋" w:hAnsi="仿宋" w:eastAsia="仿宋" w:cs="仿宋"/>
              <w:spacing w:val="-90"/>
              <w:sz w:val="31"/>
              <w:szCs w:val="31"/>
            </w:rPr>
            <w:t xml:space="preserve"> </w:t>
          </w:r>
          <w:r>
            <w:rPr>
              <w:rFonts w:ascii="仿宋" w:hAnsi="仿宋" w:eastAsia="仿宋" w:cs="仿宋"/>
              <w:spacing w:val="15"/>
              <w:sz w:val="31"/>
              <w:szCs w:val="31"/>
            </w:rPr>
            <w:t>废标条款</w:t>
          </w:r>
          <w:r>
            <w:rPr>
              <w:rFonts w:ascii="仿宋" w:hAnsi="仿宋" w:eastAsia="仿宋" w:cs="仿宋"/>
              <w:spacing w:val="-62"/>
              <w:sz w:val="31"/>
              <w:szCs w:val="31"/>
            </w:rPr>
            <w:t xml:space="preserve"> </w:t>
          </w:r>
          <w:r>
            <w:rPr>
              <w:rFonts w:ascii="仿宋" w:hAnsi="仿宋" w:eastAsia="仿宋" w:cs="仿宋"/>
              <w:sz w:val="31"/>
              <w:szCs w:val="31"/>
            </w:rPr>
            <w:tab/>
          </w:r>
          <w:r>
            <w:rPr>
              <w:rFonts w:ascii="仿宋" w:hAnsi="仿宋" w:eastAsia="仿宋" w:cs="仿宋"/>
              <w:spacing w:val="-4"/>
              <w:sz w:val="31"/>
              <w:szCs w:val="31"/>
            </w:rPr>
            <w:t>10</w:t>
          </w:r>
          <w:r>
            <w:rPr>
              <w:rFonts w:ascii="仿宋" w:hAnsi="仿宋" w:eastAsia="仿宋" w:cs="仿宋"/>
              <w:spacing w:val="-4"/>
              <w:sz w:val="31"/>
              <w:szCs w:val="31"/>
            </w:rPr>
            <w:fldChar w:fldCharType="end"/>
          </w:r>
        </w:p>
        <w:p w14:paraId="3E996438">
          <w:pPr>
            <w:tabs>
              <w:tab w:val="right" w:leader="dot" w:pos="8009"/>
            </w:tabs>
            <w:spacing w:before="186" w:line="222" w:lineRule="auto"/>
            <w:ind w:left="580"/>
            <w:rPr>
              <w:rFonts w:ascii="仿宋" w:hAnsi="仿宋" w:eastAsia="仿宋" w:cs="仿宋"/>
              <w:sz w:val="31"/>
              <w:szCs w:val="31"/>
            </w:rPr>
          </w:pPr>
          <w:r>
            <w:fldChar w:fldCharType="begin"/>
          </w:r>
          <w:r>
            <w:instrText xml:space="preserve"> HYPERLINK \l "bookmark7" </w:instrText>
          </w:r>
          <w:r>
            <w:fldChar w:fldCharType="separate"/>
          </w:r>
          <w:r>
            <w:rPr>
              <w:rFonts w:ascii="仿宋" w:hAnsi="仿宋" w:eastAsia="仿宋" w:cs="仿宋"/>
              <w:spacing w:val="23"/>
              <w:sz w:val="31"/>
              <w:szCs w:val="31"/>
            </w:rPr>
            <w:t>六</w:t>
          </w:r>
          <w:r>
            <w:rPr>
              <w:rFonts w:ascii="仿宋" w:hAnsi="仿宋" w:eastAsia="仿宋" w:cs="仿宋"/>
              <w:spacing w:val="-73"/>
              <w:sz w:val="31"/>
              <w:szCs w:val="31"/>
            </w:rPr>
            <w:t xml:space="preserve"> </w:t>
          </w:r>
          <w:r>
            <w:rPr>
              <w:rFonts w:ascii="仿宋" w:hAnsi="仿宋" w:eastAsia="仿宋" w:cs="仿宋"/>
              <w:spacing w:val="23"/>
              <w:sz w:val="31"/>
              <w:szCs w:val="31"/>
            </w:rPr>
            <w:t>、</w:t>
          </w:r>
          <w:r>
            <w:rPr>
              <w:rFonts w:ascii="仿宋" w:hAnsi="仿宋" w:eastAsia="仿宋" w:cs="仿宋"/>
              <w:spacing w:val="-88"/>
              <w:sz w:val="31"/>
              <w:szCs w:val="31"/>
            </w:rPr>
            <w:t xml:space="preserve"> </w:t>
          </w:r>
          <w:r>
            <w:rPr>
              <w:rFonts w:ascii="仿宋" w:hAnsi="仿宋" w:eastAsia="仿宋" w:cs="仿宋"/>
              <w:spacing w:val="23"/>
              <w:sz w:val="31"/>
              <w:szCs w:val="31"/>
            </w:rPr>
            <w:t>评分标准</w:t>
          </w:r>
          <w:r>
            <w:rPr>
              <w:rFonts w:ascii="仿宋" w:hAnsi="仿宋" w:eastAsia="仿宋" w:cs="仿宋"/>
              <w:spacing w:val="-62"/>
              <w:sz w:val="31"/>
              <w:szCs w:val="31"/>
            </w:rPr>
            <w:t xml:space="preserve"> </w:t>
          </w:r>
          <w:r>
            <w:rPr>
              <w:rFonts w:ascii="仿宋" w:hAnsi="仿宋" w:eastAsia="仿宋" w:cs="仿宋"/>
              <w:sz w:val="31"/>
              <w:szCs w:val="31"/>
            </w:rPr>
            <w:tab/>
          </w:r>
          <w:r>
            <w:rPr>
              <w:rFonts w:ascii="仿宋" w:hAnsi="仿宋" w:eastAsia="仿宋" w:cs="仿宋"/>
              <w:spacing w:val="-4"/>
              <w:sz w:val="31"/>
              <w:szCs w:val="31"/>
            </w:rPr>
            <w:t>1</w:t>
          </w:r>
          <w:r>
            <w:rPr>
              <w:rFonts w:hint="eastAsia" w:ascii="仿宋" w:hAnsi="仿宋" w:eastAsia="仿宋" w:cs="仿宋"/>
              <w:spacing w:val="-4"/>
              <w:sz w:val="31"/>
              <w:szCs w:val="31"/>
              <w:lang w:val="en-US" w:eastAsia="zh-CN"/>
            </w:rPr>
            <w:t>2</w:t>
          </w:r>
          <w:r>
            <w:rPr>
              <w:rFonts w:ascii="仿宋" w:hAnsi="仿宋" w:eastAsia="仿宋" w:cs="仿宋"/>
              <w:spacing w:val="-4"/>
              <w:sz w:val="31"/>
              <w:szCs w:val="31"/>
            </w:rPr>
            <w:fldChar w:fldCharType="end"/>
          </w:r>
        </w:p>
        <w:p w14:paraId="16050715">
          <w:pPr>
            <w:tabs>
              <w:tab w:val="right" w:leader="dot" w:pos="8009"/>
            </w:tabs>
            <w:spacing w:before="187" w:line="222" w:lineRule="auto"/>
            <w:ind w:left="574"/>
            <w:rPr>
              <w:rFonts w:ascii="仿宋" w:hAnsi="仿宋" w:eastAsia="仿宋" w:cs="仿宋"/>
              <w:sz w:val="31"/>
              <w:szCs w:val="31"/>
            </w:rPr>
          </w:pPr>
          <w:r>
            <w:fldChar w:fldCharType="begin"/>
          </w:r>
          <w:r>
            <w:instrText xml:space="preserve"> HYPERLINK \l "bookmark8" </w:instrText>
          </w:r>
          <w:r>
            <w:fldChar w:fldCharType="separate"/>
          </w:r>
          <w:r>
            <w:rPr>
              <w:rFonts w:ascii="仿宋" w:hAnsi="仿宋" w:eastAsia="仿宋" w:cs="仿宋"/>
              <w:spacing w:val="17"/>
              <w:sz w:val="31"/>
              <w:szCs w:val="31"/>
            </w:rPr>
            <w:t>七</w:t>
          </w:r>
          <w:r>
            <w:rPr>
              <w:rFonts w:ascii="仿宋" w:hAnsi="仿宋" w:eastAsia="仿宋" w:cs="仿宋"/>
              <w:spacing w:val="-73"/>
              <w:sz w:val="31"/>
              <w:szCs w:val="31"/>
            </w:rPr>
            <w:t xml:space="preserve"> </w:t>
          </w:r>
          <w:r>
            <w:rPr>
              <w:rFonts w:ascii="仿宋" w:hAnsi="仿宋" w:eastAsia="仿宋" w:cs="仿宋"/>
              <w:spacing w:val="17"/>
              <w:sz w:val="31"/>
              <w:szCs w:val="31"/>
            </w:rPr>
            <w:t>、</w:t>
          </w:r>
          <w:r>
            <w:rPr>
              <w:rFonts w:ascii="仿宋" w:hAnsi="仿宋" w:eastAsia="仿宋" w:cs="仿宋"/>
              <w:spacing w:val="-89"/>
              <w:sz w:val="31"/>
              <w:szCs w:val="31"/>
            </w:rPr>
            <w:t xml:space="preserve"> </w:t>
          </w:r>
          <w:r>
            <w:rPr>
              <w:rFonts w:ascii="仿宋" w:hAnsi="仿宋" w:eastAsia="仿宋" w:cs="仿宋"/>
              <w:spacing w:val="17"/>
              <w:sz w:val="31"/>
              <w:szCs w:val="31"/>
            </w:rPr>
            <w:t>公</w:t>
          </w:r>
          <w:r>
            <w:rPr>
              <w:rFonts w:ascii="仿宋" w:hAnsi="仿宋" w:eastAsia="仿宋" w:cs="仿宋"/>
              <w:spacing w:val="-82"/>
              <w:sz w:val="31"/>
              <w:szCs w:val="31"/>
            </w:rPr>
            <w:t xml:space="preserve"> </w:t>
          </w:r>
          <w:r>
            <w:rPr>
              <w:rFonts w:ascii="仿宋" w:hAnsi="仿宋" w:eastAsia="仿宋" w:cs="仿宋"/>
              <w:spacing w:val="17"/>
              <w:sz w:val="31"/>
              <w:szCs w:val="31"/>
            </w:rPr>
            <w:t>示及确定</w:t>
          </w:r>
          <w:r>
            <w:rPr>
              <w:rFonts w:hint="eastAsia" w:ascii="仿宋" w:hAnsi="仿宋" w:eastAsia="仿宋" w:cs="仿宋"/>
              <w:spacing w:val="17"/>
              <w:sz w:val="31"/>
              <w:szCs w:val="31"/>
              <w:lang w:val="en-US" w:eastAsia="zh-CN"/>
            </w:rPr>
            <w:t>成交单位</w:t>
          </w:r>
          <w:r>
            <w:rPr>
              <w:rFonts w:ascii="仿宋" w:hAnsi="仿宋" w:eastAsia="仿宋" w:cs="仿宋"/>
              <w:spacing w:val="-61"/>
              <w:sz w:val="31"/>
              <w:szCs w:val="31"/>
            </w:rPr>
            <w:t xml:space="preserve"> </w:t>
          </w:r>
          <w:r>
            <w:rPr>
              <w:rFonts w:ascii="仿宋" w:hAnsi="仿宋" w:eastAsia="仿宋" w:cs="仿宋"/>
              <w:sz w:val="31"/>
              <w:szCs w:val="31"/>
            </w:rPr>
            <w:tab/>
          </w:r>
          <w:r>
            <w:rPr>
              <w:rFonts w:ascii="仿宋" w:hAnsi="仿宋" w:eastAsia="仿宋" w:cs="仿宋"/>
              <w:spacing w:val="-4"/>
              <w:sz w:val="31"/>
              <w:szCs w:val="31"/>
            </w:rPr>
            <w:t>1</w:t>
          </w:r>
          <w:r>
            <w:rPr>
              <w:rFonts w:hint="eastAsia" w:ascii="仿宋" w:hAnsi="仿宋" w:eastAsia="仿宋" w:cs="仿宋"/>
              <w:spacing w:val="-4"/>
              <w:sz w:val="31"/>
              <w:szCs w:val="31"/>
              <w:lang w:val="en-US" w:eastAsia="zh-CN"/>
            </w:rPr>
            <w:t>3</w:t>
          </w:r>
          <w:r>
            <w:rPr>
              <w:rFonts w:ascii="仿宋" w:hAnsi="仿宋" w:eastAsia="仿宋" w:cs="仿宋"/>
              <w:spacing w:val="-4"/>
              <w:sz w:val="31"/>
              <w:szCs w:val="31"/>
            </w:rPr>
            <w:fldChar w:fldCharType="end"/>
          </w:r>
        </w:p>
        <w:p w14:paraId="5FCB6E74">
          <w:pPr>
            <w:tabs>
              <w:tab w:val="right" w:leader="dot" w:pos="8087"/>
            </w:tabs>
            <w:spacing w:before="185" w:line="220" w:lineRule="auto"/>
            <w:ind w:left="570"/>
            <w:rPr>
              <w:rFonts w:ascii="仿宋" w:hAnsi="仿宋" w:eastAsia="仿宋" w:cs="仿宋"/>
              <w:sz w:val="31"/>
              <w:szCs w:val="31"/>
            </w:rPr>
          </w:pPr>
          <w:r>
            <w:fldChar w:fldCharType="begin"/>
          </w:r>
          <w:r>
            <w:instrText xml:space="preserve"> HYPERLINK \l "bookmark10" </w:instrText>
          </w:r>
          <w:r>
            <w:fldChar w:fldCharType="separate"/>
          </w:r>
          <w:r>
            <w:rPr>
              <w:rFonts w:hint="eastAsia" w:ascii="仿宋" w:hAnsi="仿宋" w:eastAsia="仿宋" w:cs="仿宋"/>
              <w:spacing w:val="11"/>
              <w:sz w:val="31"/>
              <w:szCs w:val="31"/>
              <w:lang w:val="en-US" w:eastAsia="zh-CN"/>
            </w:rPr>
            <w:t>八</w:t>
          </w:r>
          <w:r>
            <w:rPr>
              <w:rFonts w:ascii="仿宋" w:hAnsi="仿宋" w:eastAsia="仿宋" w:cs="仿宋"/>
              <w:spacing w:val="-68"/>
              <w:sz w:val="31"/>
              <w:szCs w:val="31"/>
            </w:rPr>
            <w:t xml:space="preserve"> </w:t>
          </w:r>
          <w:r>
            <w:rPr>
              <w:rFonts w:ascii="仿宋" w:hAnsi="仿宋" w:eastAsia="仿宋" w:cs="仿宋"/>
              <w:spacing w:val="11"/>
              <w:sz w:val="31"/>
              <w:szCs w:val="31"/>
            </w:rPr>
            <w:t>、</w:t>
          </w:r>
          <w:r>
            <w:rPr>
              <w:rFonts w:ascii="仿宋" w:hAnsi="仿宋" w:eastAsia="仿宋" w:cs="仿宋"/>
              <w:spacing w:val="-78"/>
              <w:sz w:val="31"/>
              <w:szCs w:val="31"/>
            </w:rPr>
            <w:t xml:space="preserve"> </w:t>
          </w:r>
          <w:r>
            <w:rPr>
              <w:rFonts w:ascii="仿宋" w:hAnsi="仿宋" w:eastAsia="仿宋" w:cs="仿宋"/>
              <w:spacing w:val="11"/>
              <w:sz w:val="31"/>
              <w:szCs w:val="31"/>
            </w:rPr>
            <w:t>响应人提</w:t>
          </w:r>
          <w:r>
            <w:rPr>
              <w:rFonts w:ascii="仿宋" w:hAnsi="仿宋" w:eastAsia="仿宋" w:cs="仿宋"/>
              <w:spacing w:val="-90"/>
              <w:sz w:val="31"/>
              <w:szCs w:val="31"/>
            </w:rPr>
            <w:t xml:space="preserve"> </w:t>
          </w:r>
          <w:r>
            <w:rPr>
              <w:rFonts w:ascii="仿宋" w:hAnsi="仿宋" w:eastAsia="仿宋" w:cs="仿宋"/>
              <w:spacing w:val="11"/>
              <w:sz w:val="31"/>
              <w:szCs w:val="31"/>
            </w:rPr>
            <w:t>交</w:t>
          </w:r>
          <w:r>
            <w:rPr>
              <w:rFonts w:ascii="仿宋" w:hAnsi="仿宋" w:eastAsia="仿宋" w:cs="仿宋"/>
              <w:spacing w:val="-92"/>
              <w:sz w:val="31"/>
              <w:szCs w:val="31"/>
            </w:rPr>
            <w:t xml:space="preserve"> </w:t>
          </w:r>
          <w:r>
            <w:rPr>
              <w:rFonts w:ascii="仿宋" w:hAnsi="仿宋" w:eastAsia="仿宋" w:cs="仿宋"/>
              <w:spacing w:val="11"/>
              <w:sz w:val="31"/>
              <w:szCs w:val="31"/>
            </w:rPr>
            <w:t>响应</w:t>
          </w:r>
          <w:r>
            <w:rPr>
              <w:rFonts w:ascii="仿宋" w:hAnsi="仿宋" w:eastAsia="仿宋" w:cs="仿宋"/>
              <w:spacing w:val="-88"/>
              <w:sz w:val="31"/>
              <w:szCs w:val="31"/>
            </w:rPr>
            <w:t xml:space="preserve"> </w:t>
          </w:r>
          <w:r>
            <w:rPr>
              <w:rFonts w:ascii="仿宋" w:hAnsi="仿宋" w:eastAsia="仿宋" w:cs="仿宋"/>
              <w:spacing w:val="11"/>
              <w:sz w:val="31"/>
              <w:szCs w:val="31"/>
            </w:rPr>
            <w:t>文件格</w:t>
          </w:r>
          <w:r>
            <w:rPr>
              <w:rFonts w:ascii="仿宋" w:hAnsi="仿宋" w:eastAsia="仿宋" w:cs="仿宋"/>
              <w:spacing w:val="-78"/>
              <w:sz w:val="31"/>
              <w:szCs w:val="31"/>
            </w:rPr>
            <w:t xml:space="preserve"> </w:t>
          </w:r>
          <w:r>
            <w:rPr>
              <w:rFonts w:ascii="仿宋" w:hAnsi="仿宋" w:eastAsia="仿宋" w:cs="仿宋"/>
              <w:spacing w:val="11"/>
              <w:sz w:val="31"/>
              <w:szCs w:val="31"/>
            </w:rPr>
            <w:t>式（</w:t>
          </w:r>
          <w:r>
            <w:rPr>
              <w:rFonts w:ascii="仿宋" w:hAnsi="仿宋" w:eastAsia="仿宋" w:cs="仿宋"/>
              <w:spacing w:val="-54"/>
              <w:sz w:val="31"/>
              <w:szCs w:val="31"/>
            </w:rPr>
            <w:t xml:space="preserve"> </w:t>
          </w:r>
          <w:r>
            <w:rPr>
              <w:rFonts w:ascii="仿宋" w:hAnsi="仿宋" w:eastAsia="仿宋" w:cs="仿宋"/>
              <w:spacing w:val="11"/>
              <w:sz w:val="31"/>
              <w:szCs w:val="31"/>
            </w:rPr>
            <w:t>样本</w:t>
          </w:r>
          <w:r>
            <w:rPr>
              <w:rFonts w:ascii="仿宋" w:hAnsi="仿宋" w:eastAsia="仿宋" w:cs="仿宋"/>
              <w:spacing w:val="-72"/>
              <w:sz w:val="31"/>
              <w:szCs w:val="31"/>
            </w:rPr>
            <w:t xml:space="preserve"> </w:t>
          </w:r>
          <w:r>
            <w:rPr>
              <w:rFonts w:hint="eastAsia" w:ascii="仿宋" w:hAnsi="仿宋" w:eastAsia="仿宋" w:cs="仿宋"/>
              <w:spacing w:val="11"/>
              <w:sz w:val="31"/>
              <w:szCs w:val="31"/>
              <w:lang w:eastAsia="zh-CN"/>
            </w:rPr>
            <w:t>）</w:t>
          </w:r>
          <w:r>
            <w:rPr>
              <w:rFonts w:ascii="仿宋" w:hAnsi="仿宋" w:eastAsia="仿宋" w:cs="仿宋"/>
              <w:spacing w:val="-77"/>
              <w:sz w:val="31"/>
              <w:szCs w:val="31"/>
            </w:rPr>
            <w:t xml:space="preserve"> </w:t>
          </w:r>
          <w:r>
            <w:rPr>
              <w:rFonts w:ascii="仿宋" w:hAnsi="仿宋" w:eastAsia="仿宋" w:cs="仿宋"/>
              <w:sz w:val="31"/>
              <w:szCs w:val="31"/>
            </w:rPr>
            <w:tab/>
          </w:r>
          <w:r>
            <w:rPr>
              <w:rFonts w:ascii="仿宋" w:hAnsi="仿宋" w:eastAsia="仿宋" w:cs="仿宋"/>
              <w:spacing w:val="-4"/>
              <w:sz w:val="31"/>
              <w:szCs w:val="31"/>
            </w:rPr>
            <w:t>1</w:t>
          </w:r>
          <w:r>
            <w:rPr>
              <w:rFonts w:hint="eastAsia" w:ascii="仿宋" w:hAnsi="仿宋" w:eastAsia="仿宋" w:cs="仿宋"/>
              <w:spacing w:val="-4"/>
              <w:sz w:val="31"/>
              <w:szCs w:val="31"/>
              <w:lang w:val="en-US" w:eastAsia="zh-CN"/>
            </w:rPr>
            <w:t>5</w:t>
          </w:r>
          <w:r>
            <w:rPr>
              <w:rFonts w:ascii="仿宋" w:hAnsi="仿宋" w:eastAsia="仿宋" w:cs="仿宋"/>
              <w:spacing w:val="-4"/>
              <w:sz w:val="31"/>
              <w:szCs w:val="31"/>
            </w:rPr>
            <w:fldChar w:fldCharType="end"/>
          </w:r>
        </w:p>
      </w:sdtContent>
    </w:sdt>
    <w:p w14:paraId="07108640">
      <w:pPr>
        <w:spacing w:line="220" w:lineRule="auto"/>
        <w:rPr>
          <w:rFonts w:ascii="仿宋" w:hAnsi="仿宋" w:eastAsia="仿宋" w:cs="仿宋"/>
          <w:sz w:val="31"/>
          <w:szCs w:val="31"/>
        </w:rPr>
        <w:sectPr>
          <w:footerReference r:id="rId5" w:type="default"/>
          <w:pgSz w:w="11906" w:h="16839"/>
          <w:pgMar w:top="1431" w:right="1785" w:bottom="1362" w:left="1785" w:header="0" w:footer="1200" w:gutter="0"/>
          <w:cols w:space="720" w:num="1"/>
        </w:sectPr>
      </w:pPr>
    </w:p>
    <w:p w14:paraId="31B54B13">
      <w:pPr>
        <w:spacing w:before="72" w:line="448" w:lineRule="exact"/>
        <w:jc w:val="center"/>
        <w:rPr>
          <w:rFonts w:hint="eastAsia" w:ascii="微软雅黑" w:hAnsi="微软雅黑" w:eastAsia="微软雅黑" w:cs="微软雅黑"/>
          <w:spacing w:val="5"/>
          <w:position w:val="-2"/>
          <w:sz w:val="43"/>
          <w:szCs w:val="43"/>
        </w:rPr>
      </w:pPr>
      <w:r>
        <w:rPr>
          <w:rFonts w:hint="eastAsia" w:ascii="微软雅黑" w:hAnsi="微软雅黑" w:eastAsia="微软雅黑" w:cs="微软雅黑"/>
          <w:spacing w:val="5"/>
          <w:position w:val="-2"/>
          <w:sz w:val="43"/>
          <w:szCs w:val="43"/>
        </w:rPr>
        <w:t>2025年高标准农田第三方技术服务</w:t>
      </w:r>
    </w:p>
    <w:p w14:paraId="464F40A5">
      <w:pPr>
        <w:spacing w:before="72" w:line="448" w:lineRule="exact"/>
        <w:jc w:val="center"/>
        <w:rPr>
          <w:rFonts w:ascii="微软雅黑" w:hAnsi="微软雅黑" w:eastAsia="微软雅黑" w:cs="微软雅黑"/>
          <w:sz w:val="43"/>
          <w:szCs w:val="43"/>
        </w:rPr>
      </w:pPr>
      <w:r>
        <w:rPr>
          <w:rFonts w:hint="eastAsia" w:ascii="微软雅黑" w:hAnsi="微软雅黑" w:eastAsia="微软雅黑" w:cs="微软雅黑"/>
          <w:spacing w:val="5"/>
          <w:position w:val="-2"/>
          <w:sz w:val="43"/>
          <w:szCs w:val="43"/>
        </w:rPr>
        <w:t>采购代理机构</w:t>
      </w:r>
      <w:r>
        <w:rPr>
          <w:rFonts w:ascii="微软雅黑" w:hAnsi="微软雅黑" w:eastAsia="微软雅黑" w:cs="微软雅黑"/>
          <w:spacing w:val="5"/>
          <w:position w:val="-2"/>
          <w:sz w:val="43"/>
          <w:szCs w:val="43"/>
        </w:rPr>
        <w:t>比选公告</w:t>
      </w:r>
    </w:p>
    <w:p w14:paraId="4812681C">
      <w:pPr>
        <w:pStyle w:val="2"/>
        <w:spacing w:line="296" w:lineRule="auto"/>
      </w:pPr>
    </w:p>
    <w:p w14:paraId="3FF87AAF">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ascii="仿宋" w:hAnsi="仿宋" w:eastAsia="仿宋" w:cs="仿宋"/>
          <w:sz w:val="31"/>
          <w:szCs w:val="31"/>
        </w:rPr>
      </w:pPr>
      <w:r>
        <w:rPr>
          <w:rFonts w:ascii="仿宋" w:hAnsi="仿宋" w:eastAsia="仿宋" w:cs="仿宋"/>
          <w:spacing w:val="9"/>
          <w:sz w:val="31"/>
          <w:szCs w:val="31"/>
        </w:rPr>
        <w:t>根据《中华人民共和国政府采购法》《中华人民</w:t>
      </w:r>
      <w:r>
        <w:rPr>
          <w:rFonts w:ascii="仿宋" w:hAnsi="仿宋" w:eastAsia="仿宋" w:cs="仿宋"/>
          <w:spacing w:val="8"/>
          <w:sz w:val="31"/>
          <w:szCs w:val="31"/>
        </w:rPr>
        <w:t>共和国</w:t>
      </w:r>
      <w:r>
        <w:rPr>
          <w:rFonts w:ascii="仿宋" w:hAnsi="仿宋" w:eastAsia="仿宋" w:cs="仿宋"/>
          <w:sz w:val="31"/>
          <w:szCs w:val="31"/>
        </w:rPr>
        <w:t xml:space="preserve"> </w:t>
      </w:r>
      <w:r>
        <w:rPr>
          <w:rFonts w:ascii="仿宋" w:hAnsi="仿宋" w:eastAsia="仿宋" w:cs="仿宋"/>
          <w:spacing w:val="9"/>
          <w:sz w:val="31"/>
          <w:szCs w:val="31"/>
        </w:rPr>
        <w:t>政府采购法实施条例》《中华人民共和国招标投标法》</w:t>
      </w:r>
      <w:r>
        <w:rPr>
          <w:rFonts w:ascii="仿宋" w:hAnsi="仿宋" w:eastAsia="仿宋" w:cs="仿宋"/>
          <w:spacing w:val="8"/>
          <w:sz w:val="31"/>
          <w:szCs w:val="31"/>
        </w:rPr>
        <w:t>等有</w:t>
      </w:r>
      <w:r>
        <w:rPr>
          <w:rFonts w:ascii="仿宋" w:hAnsi="仿宋" w:eastAsia="仿宋" w:cs="仿宋"/>
          <w:spacing w:val="6"/>
          <w:sz w:val="31"/>
          <w:szCs w:val="31"/>
        </w:rPr>
        <w:t>关规定，我</w:t>
      </w:r>
      <w:r>
        <w:rPr>
          <w:rFonts w:hint="eastAsia" w:ascii="仿宋" w:hAnsi="仿宋" w:eastAsia="仿宋" w:cs="仿宋"/>
          <w:spacing w:val="6"/>
          <w:sz w:val="31"/>
          <w:szCs w:val="31"/>
          <w:lang w:val="en-US" w:eastAsia="zh-CN"/>
        </w:rPr>
        <w:t>单位</w:t>
      </w:r>
      <w:r>
        <w:rPr>
          <w:rFonts w:ascii="仿宋" w:hAnsi="仿宋" w:eastAsia="仿宋" w:cs="仿宋"/>
          <w:spacing w:val="6"/>
          <w:sz w:val="31"/>
          <w:szCs w:val="31"/>
        </w:rPr>
        <w:t>拟通过比选方式选取</w:t>
      </w:r>
      <w:r>
        <w:rPr>
          <w:rFonts w:ascii="仿宋" w:hAnsi="仿宋" w:eastAsia="仿宋" w:cs="仿宋"/>
          <w:spacing w:val="-22"/>
          <w:sz w:val="31"/>
          <w:szCs w:val="31"/>
        </w:rPr>
        <w:t xml:space="preserve"> </w:t>
      </w:r>
      <w:r>
        <w:rPr>
          <w:rFonts w:hint="eastAsia" w:ascii="仿宋" w:hAnsi="仿宋" w:eastAsia="仿宋" w:cs="仿宋"/>
          <w:spacing w:val="6"/>
          <w:sz w:val="31"/>
          <w:szCs w:val="31"/>
          <w:lang w:val="en-US" w:eastAsia="zh-CN"/>
        </w:rPr>
        <w:t>1</w:t>
      </w:r>
      <w:r>
        <w:rPr>
          <w:rFonts w:ascii="仿宋" w:hAnsi="仿宋" w:eastAsia="仿宋" w:cs="仿宋"/>
          <w:spacing w:val="-54"/>
          <w:sz w:val="31"/>
          <w:szCs w:val="31"/>
        </w:rPr>
        <w:t xml:space="preserve"> </w:t>
      </w:r>
      <w:r>
        <w:rPr>
          <w:rFonts w:ascii="仿宋" w:hAnsi="仿宋" w:eastAsia="仿宋" w:cs="仿宋"/>
          <w:spacing w:val="6"/>
          <w:sz w:val="31"/>
          <w:szCs w:val="31"/>
        </w:rPr>
        <w:t>家具有相应资质的招标</w:t>
      </w:r>
      <w:r>
        <w:rPr>
          <w:rFonts w:ascii="仿宋" w:hAnsi="仿宋" w:eastAsia="仿宋" w:cs="仿宋"/>
          <w:spacing w:val="35"/>
          <w:sz w:val="31"/>
          <w:szCs w:val="31"/>
        </w:rPr>
        <w:t>代理机构作为</w:t>
      </w:r>
      <w:r>
        <w:rPr>
          <w:rFonts w:hint="eastAsia" w:ascii="仿宋" w:hAnsi="仿宋" w:eastAsia="仿宋" w:cs="仿宋"/>
          <w:spacing w:val="35"/>
          <w:sz w:val="31"/>
          <w:szCs w:val="31"/>
          <w:u w:val="single"/>
          <w:lang w:val="en-US" w:eastAsia="zh-CN"/>
        </w:rPr>
        <w:t>2025年高标准农田第三方技术服务</w:t>
      </w:r>
      <w:r>
        <w:rPr>
          <w:rFonts w:hint="eastAsia" w:ascii="仿宋" w:hAnsi="仿宋" w:eastAsia="仿宋" w:cs="仿宋"/>
          <w:spacing w:val="35"/>
          <w:sz w:val="31"/>
          <w:szCs w:val="31"/>
          <w:lang w:val="en-US" w:eastAsia="zh-CN"/>
        </w:rPr>
        <w:t>的</w:t>
      </w:r>
      <w:r>
        <w:rPr>
          <w:rFonts w:ascii="仿宋" w:hAnsi="仿宋" w:eastAsia="仿宋" w:cs="仿宋"/>
          <w:spacing w:val="6"/>
          <w:sz w:val="31"/>
          <w:szCs w:val="31"/>
        </w:rPr>
        <w:t>招标</w:t>
      </w:r>
      <w:r>
        <w:rPr>
          <w:rFonts w:ascii="仿宋" w:hAnsi="仿宋" w:eastAsia="仿宋" w:cs="仿宋"/>
          <w:spacing w:val="35"/>
          <w:sz w:val="31"/>
          <w:szCs w:val="31"/>
        </w:rPr>
        <w:t>代理机构</w:t>
      </w:r>
      <w:r>
        <w:rPr>
          <w:rFonts w:ascii="仿宋" w:hAnsi="仿宋" w:eastAsia="仿宋" w:cs="仿宋"/>
          <w:spacing w:val="5"/>
          <w:sz w:val="31"/>
          <w:szCs w:val="31"/>
        </w:rPr>
        <w:t>，欢迎符合要求的企业参加，</w:t>
      </w:r>
      <w:r>
        <w:rPr>
          <w:rFonts w:ascii="仿宋" w:hAnsi="仿宋" w:eastAsia="仿宋" w:cs="仿宋"/>
          <w:spacing w:val="4"/>
          <w:sz w:val="31"/>
          <w:szCs w:val="31"/>
        </w:rPr>
        <w:t>现将有关</w:t>
      </w:r>
      <w:r>
        <w:rPr>
          <w:rFonts w:ascii="仿宋" w:hAnsi="仿宋" w:eastAsia="仿宋" w:cs="仿宋"/>
          <w:spacing w:val="7"/>
          <w:sz w:val="31"/>
          <w:szCs w:val="31"/>
        </w:rPr>
        <w:t>事宜公告如下：</w:t>
      </w:r>
    </w:p>
    <w:p w14:paraId="0555C2A8">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ascii="仿宋" w:hAnsi="仿宋" w:eastAsia="仿宋" w:cs="仿宋"/>
          <w:spacing w:val="9"/>
          <w:sz w:val="31"/>
          <w:szCs w:val="31"/>
        </w:rPr>
      </w:pPr>
      <w:r>
        <w:rPr>
          <w:rFonts w:hint="eastAsia" w:ascii="仿宋" w:hAnsi="仿宋" w:eastAsia="仿宋" w:cs="仿宋"/>
          <w:spacing w:val="9"/>
          <w:sz w:val="31"/>
          <w:szCs w:val="31"/>
          <w:lang w:val="en-US" w:eastAsia="zh-CN"/>
        </w:rPr>
        <w:t>一、服务</w:t>
      </w:r>
      <w:r>
        <w:rPr>
          <w:rFonts w:ascii="仿宋" w:hAnsi="仿宋" w:eastAsia="仿宋" w:cs="仿宋"/>
          <w:spacing w:val="9"/>
          <w:sz w:val="31"/>
          <w:szCs w:val="31"/>
        </w:rPr>
        <w:t>内容：</w:t>
      </w:r>
    </w:p>
    <w:p w14:paraId="096BAE50">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hint="default"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（一）2025年高标准农田建设质量监督抽查招</w:t>
      </w:r>
      <w:bookmarkStart w:id="13" w:name="_GoBack"/>
      <w:bookmarkEnd w:id="13"/>
      <w:r>
        <w:rPr>
          <w:rFonts w:hint="eastAsia" w:ascii="仿宋" w:hAnsi="仿宋" w:eastAsia="仿宋" w:cs="仿宋"/>
          <w:spacing w:val="9"/>
          <w:sz w:val="31"/>
          <w:szCs w:val="31"/>
          <w:lang w:val="en-US" w:eastAsia="zh-CN"/>
        </w:rPr>
        <w:t>标</w:t>
      </w:r>
    </w:p>
    <w:p w14:paraId="4F368001">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hint="default"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（二）2025年高标准农田建设项目上图入库招标</w:t>
      </w:r>
    </w:p>
    <w:p w14:paraId="2DD63F30">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ascii="仿宋" w:hAnsi="仿宋" w:eastAsia="仿宋" w:cs="仿宋"/>
          <w:spacing w:val="9"/>
          <w:sz w:val="31"/>
          <w:szCs w:val="31"/>
        </w:rPr>
      </w:pPr>
      <w:r>
        <w:rPr>
          <w:rFonts w:ascii="仿宋" w:hAnsi="仿宋" w:eastAsia="仿宋" w:cs="仿宋"/>
          <w:spacing w:val="9"/>
          <w:sz w:val="31"/>
          <w:szCs w:val="31"/>
        </w:rPr>
        <w:t>二、资格条件</w:t>
      </w:r>
    </w:p>
    <w:p w14:paraId="236C5D53">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ascii="仿宋" w:hAnsi="仿宋" w:eastAsia="仿宋" w:cs="仿宋"/>
          <w:spacing w:val="9"/>
          <w:sz w:val="31"/>
          <w:szCs w:val="31"/>
        </w:rPr>
      </w:pPr>
      <w:r>
        <w:rPr>
          <w:rFonts w:ascii="仿宋" w:hAnsi="仿宋" w:eastAsia="仿宋" w:cs="仿宋"/>
          <w:spacing w:val="9"/>
          <w:sz w:val="31"/>
          <w:szCs w:val="31"/>
        </w:rPr>
        <w:t>（一</w:t>
      </w:r>
      <w:r>
        <w:rPr>
          <w:rFonts w:hint="eastAsia" w:ascii="仿宋" w:hAnsi="仿宋" w:eastAsia="仿宋" w:cs="仿宋"/>
          <w:spacing w:val="9"/>
          <w:sz w:val="31"/>
          <w:szCs w:val="31"/>
          <w:lang w:eastAsia="zh-CN"/>
        </w:rPr>
        <w:t>）</w:t>
      </w:r>
      <w:r>
        <w:rPr>
          <w:rFonts w:ascii="仿宋" w:hAnsi="仿宋" w:eastAsia="仿宋" w:cs="仿宋"/>
          <w:spacing w:val="9"/>
          <w:sz w:val="31"/>
          <w:szCs w:val="31"/>
        </w:rPr>
        <w:t>具有中华人民共和国境内依法登记注册的独立法 人资格或其他非法人组织，具有独立承担民事责任的能力。</w:t>
      </w:r>
    </w:p>
    <w:p w14:paraId="62491801">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ascii="仿宋" w:hAnsi="仿宋" w:eastAsia="仿宋" w:cs="仿宋"/>
          <w:spacing w:val="9"/>
          <w:sz w:val="31"/>
          <w:szCs w:val="31"/>
        </w:rPr>
      </w:pPr>
      <w:r>
        <w:rPr>
          <w:rFonts w:ascii="仿宋" w:hAnsi="仿宋" w:eastAsia="仿宋" w:cs="仿宋"/>
          <w:spacing w:val="9"/>
          <w:sz w:val="31"/>
          <w:szCs w:val="31"/>
        </w:rPr>
        <w:t>（二</w:t>
      </w:r>
      <w:r>
        <w:rPr>
          <w:rFonts w:hint="eastAsia" w:ascii="仿宋" w:hAnsi="仿宋" w:eastAsia="仿宋" w:cs="仿宋"/>
          <w:spacing w:val="9"/>
          <w:sz w:val="31"/>
          <w:szCs w:val="31"/>
          <w:lang w:eastAsia="zh-CN"/>
        </w:rPr>
        <w:t>）</w:t>
      </w:r>
      <w:r>
        <w:rPr>
          <w:rFonts w:ascii="仿宋" w:hAnsi="仿宋" w:eastAsia="仿宋" w:cs="仿宋"/>
          <w:spacing w:val="9"/>
          <w:sz w:val="31"/>
          <w:szCs w:val="31"/>
        </w:rPr>
        <w:t>具有依法缴纳税收和社会保障资金的良好记录。</w:t>
      </w:r>
    </w:p>
    <w:p w14:paraId="7F48401C">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ascii="仿宋" w:hAnsi="仿宋" w:eastAsia="仿宋" w:cs="仿宋"/>
          <w:spacing w:val="9"/>
          <w:sz w:val="31"/>
          <w:szCs w:val="31"/>
        </w:rPr>
      </w:pPr>
      <w:r>
        <w:rPr>
          <w:rFonts w:ascii="仿宋" w:hAnsi="仿宋" w:eastAsia="仿宋" w:cs="仿宋"/>
          <w:spacing w:val="9"/>
          <w:sz w:val="31"/>
          <w:szCs w:val="31"/>
        </w:rPr>
        <w:t>（三</w:t>
      </w:r>
      <w:r>
        <w:rPr>
          <w:rFonts w:hint="eastAsia" w:ascii="仿宋" w:hAnsi="仿宋" w:eastAsia="仿宋" w:cs="仿宋"/>
          <w:spacing w:val="9"/>
          <w:sz w:val="31"/>
          <w:szCs w:val="31"/>
          <w:lang w:eastAsia="zh-CN"/>
        </w:rPr>
        <w:t>）</w:t>
      </w:r>
      <w:r>
        <w:rPr>
          <w:rFonts w:ascii="仿宋" w:hAnsi="仿宋" w:eastAsia="仿宋" w:cs="仿宋"/>
          <w:spacing w:val="9"/>
          <w:sz w:val="31"/>
          <w:szCs w:val="31"/>
        </w:rPr>
        <w:t>具有良好的商业信誉和健全的财务会计制度。</w:t>
      </w:r>
    </w:p>
    <w:p w14:paraId="1F86A15B">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ascii="仿宋" w:hAnsi="仿宋" w:eastAsia="仿宋" w:cs="仿宋"/>
          <w:spacing w:val="9"/>
          <w:sz w:val="31"/>
          <w:szCs w:val="31"/>
        </w:rPr>
      </w:pPr>
      <w:r>
        <w:rPr>
          <w:rFonts w:ascii="仿宋" w:hAnsi="仿宋" w:eastAsia="仿宋" w:cs="仿宋"/>
          <w:spacing w:val="9"/>
          <w:sz w:val="31"/>
          <w:szCs w:val="31"/>
        </w:rPr>
        <w:t>（四</w:t>
      </w:r>
      <w:r>
        <w:rPr>
          <w:rFonts w:hint="eastAsia" w:ascii="仿宋" w:hAnsi="仿宋" w:eastAsia="仿宋" w:cs="仿宋"/>
          <w:spacing w:val="9"/>
          <w:sz w:val="31"/>
          <w:szCs w:val="31"/>
          <w:lang w:eastAsia="zh-CN"/>
        </w:rPr>
        <w:t>）</w:t>
      </w:r>
      <w:r>
        <w:rPr>
          <w:rFonts w:ascii="仿宋" w:hAnsi="仿宋" w:eastAsia="仿宋" w:cs="仿宋"/>
          <w:spacing w:val="9"/>
          <w:sz w:val="31"/>
          <w:szCs w:val="31"/>
        </w:rPr>
        <w:t>拟服务我</w:t>
      </w:r>
      <w:r>
        <w:rPr>
          <w:rFonts w:hint="eastAsia" w:ascii="仿宋" w:hAnsi="仿宋" w:eastAsia="仿宋" w:cs="仿宋"/>
          <w:spacing w:val="9"/>
          <w:sz w:val="31"/>
          <w:szCs w:val="31"/>
          <w:lang w:val="en-US" w:eastAsia="zh-CN"/>
        </w:rPr>
        <w:t>单位</w:t>
      </w:r>
      <w:r>
        <w:rPr>
          <w:rFonts w:ascii="仿宋" w:hAnsi="仿宋" w:eastAsia="仿宋" w:cs="仿宋"/>
          <w:spacing w:val="9"/>
          <w:sz w:val="31"/>
          <w:szCs w:val="31"/>
        </w:rPr>
        <w:t>人员具有招标采购专职从业人员能力考评证书。</w:t>
      </w:r>
    </w:p>
    <w:p w14:paraId="35983DB4">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ascii="仿宋" w:hAnsi="仿宋" w:eastAsia="仿宋" w:cs="仿宋"/>
          <w:spacing w:val="9"/>
          <w:sz w:val="31"/>
          <w:szCs w:val="31"/>
        </w:rPr>
      </w:pPr>
      <w:r>
        <w:rPr>
          <w:rFonts w:ascii="仿宋" w:hAnsi="仿宋" w:eastAsia="仿宋" w:cs="仿宋"/>
          <w:spacing w:val="9"/>
          <w:sz w:val="31"/>
          <w:szCs w:val="31"/>
        </w:rPr>
        <w:t>（</w:t>
      </w:r>
      <w:r>
        <w:rPr>
          <w:rFonts w:hint="eastAsia" w:ascii="仿宋" w:hAnsi="仿宋" w:eastAsia="仿宋" w:cs="仿宋"/>
          <w:spacing w:val="9"/>
          <w:sz w:val="31"/>
          <w:szCs w:val="31"/>
          <w:lang w:val="en-US" w:eastAsia="zh-CN"/>
        </w:rPr>
        <w:t>五</w:t>
      </w:r>
      <w:r>
        <w:rPr>
          <w:rFonts w:hint="eastAsia" w:ascii="仿宋" w:hAnsi="仿宋" w:eastAsia="仿宋" w:cs="仿宋"/>
          <w:spacing w:val="9"/>
          <w:sz w:val="31"/>
          <w:szCs w:val="31"/>
          <w:lang w:eastAsia="zh-CN"/>
        </w:rPr>
        <w:t>）</w:t>
      </w:r>
      <w:r>
        <w:rPr>
          <w:rFonts w:ascii="仿宋" w:hAnsi="仿宋" w:eastAsia="仿宋" w:cs="仿宋"/>
          <w:spacing w:val="9"/>
          <w:sz w:val="31"/>
          <w:szCs w:val="31"/>
        </w:rPr>
        <w:t>在贵阳市有固定经营场所。</w:t>
      </w:r>
    </w:p>
    <w:p w14:paraId="06372B4D">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ascii="仿宋" w:hAnsi="仿宋" w:eastAsia="仿宋" w:cs="仿宋"/>
          <w:spacing w:val="9"/>
          <w:sz w:val="31"/>
          <w:szCs w:val="31"/>
        </w:rPr>
      </w:pPr>
      <w:r>
        <w:rPr>
          <w:rFonts w:ascii="仿宋" w:hAnsi="仿宋" w:eastAsia="仿宋" w:cs="仿宋"/>
          <w:spacing w:val="9"/>
          <w:sz w:val="31"/>
          <w:szCs w:val="31"/>
        </w:rPr>
        <w:t>（</w:t>
      </w:r>
      <w:r>
        <w:rPr>
          <w:rFonts w:hint="eastAsia" w:ascii="仿宋" w:hAnsi="仿宋" w:eastAsia="仿宋" w:cs="仿宋"/>
          <w:spacing w:val="9"/>
          <w:sz w:val="31"/>
          <w:szCs w:val="31"/>
          <w:lang w:val="en-US" w:eastAsia="zh-CN"/>
        </w:rPr>
        <w:t>六</w:t>
      </w:r>
      <w:r>
        <w:rPr>
          <w:rFonts w:hint="eastAsia" w:ascii="仿宋" w:hAnsi="仿宋" w:eastAsia="仿宋" w:cs="仿宋"/>
          <w:spacing w:val="9"/>
          <w:sz w:val="31"/>
          <w:szCs w:val="31"/>
          <w:lang w:eastAsia="zh-CN"/>
        </w:rPr>
        <w:t>）</w:t>
      </w:r>
      <w:r>
        <w:rPr>
          <w:rFonts w:ascii="仿宋" w:hAnsi="仿宋" w:eastAsia="仿宋" w:cs="仿宋"/>
          <w:spacing w:val="9"/>
          <w:sz w:val="31"/>
          <w:szCs w:val="31"/>
        </w:rPr>
        <w:t>具有贵州省政府采购代理机构名录内依法依规开展政府采购代理业务的机构。</w:t>
      </w:r>
    </w:p>
    <w:p w14:paraId="1C2D2EE7">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ascii="仿宋" w:hAnsi="仿宋" w:eastAsia="仿宋" w:cs="仿宋"/>
          <w:spacing w:val="9"/>
          <w:sz w:val="31"/>
          <w:szCs w:val="31"/>
        </w:rPr>
      </w:pPr>
      <w:r>
        <w:rPr>
          <w:rFonts w:ascii="仿宋" w:hAnsi="仿宋" w:eastAsia="仿宋" w:cs="仿宋"/>
          <w:spacing w:val="9"/>
          <w:sz w:val="31"/>
          <w:szCs w:val="31"/>
        </w:rPr>
        <w:t>具体要求详见比选规则（比选参与单位现场报名后发放</w:t>
      </w:r>
      <w:r>
        <w:rPr>
          <w:rFonts w:hint="eastAsia" w:ascii="仿宋" w:hAnsi="仿宋" w:eastAsia="仿宋" w:cs="仿宋"/>
          <w:spacing w:val="9"/>
          <w:sz w:val="31"/>
          <w:szCs w:val="31"/>
          <w:lang w:eastAsia="zh-CN"/>
        </w:rPr>
        <w:t>）</w:t>
      </w:r>
      <w:r>
        <w:rPr>
          <w:rFonts w:ascii="仿宋" w:hAnsi="仿宋" w:eastAsia="仿宋" w:cs="仿宋"/>
          <w:spacing w:val="9"/>
          <w:sz w:val="31"/>
          <w:szCs w:val="31"/>
        </w:rPr>
        <w:t>。</w:t>
      </w:r>
    </w:p>
    <w:p w14:paraId="53572523">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ascii="仿宋" w:hAnsi="仿宋" w:eastAsia="仿宋" w:cs="仿宋"/>
          <w:spacing w:val="9"/>
          <w:sz w:val="31"/>
          <w:szCs w:val="31"/>
        </w:rPr>
      </w:pPr>
      <w:r>
        <w:rPr>
          <w:rFonts w:ascii="仿宋" w:hAnsi="仿宋" w:eastAsia="仿宋" w:cs="仿宋"/>
          <w:spacing w:val="9"/>
          <w:sz w:val="31"/>
          <w:szCs w:val="31"/>
        </w:rPr>
        <w:t>三、报名时间、地点及比选方式</w:t>
      </w:r>
      <w:r>
        <w:rPr>
          <w:rFonts w:hint="eastAsia" w:ascii="仿宋" w:hAnsi="仿宋" w:eastAsia="仿宋" w:cs="仿宋"/>
          <w:spacing w:val="9"/>
          <w:sz w:val="31"/>
          <w:szCs w:val="31"/>
          <w:lang w:eastAsia="zh-CN"/>
        </w:rPr>
        <w:t>（</w:t>
      </w:r>
      <w:r>
        <w:rPr>
          <w:rFonts w:ascii="仿宋" w:hAnsi="仿宋" w:eastAsia="仿宋" w:cs="仿宋"/>
          <w:spacing w:val="9"/>
          <w:sz w:val="31"/>
          <w:szCs w:val="31"/>
        </w:rPr>
        <w:t>北京时间)</w:t>
      </w:r>
    </w:p>
    <w:p w14:paraId="575C0286">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ascii="仿宋" w:hAnsi="仿宋" w:eastAsia="仿宋" w:cs="仿宋"/>
          <w:spacing w:val="9"/>
          <w:sz w:val="31"/>
          <w:szCs w:val="31"/>
        </w:rPr>
      </w:pPr>
      <w:bookmarkStart w:id="1" w:name="bookmark11"/>
      <w:bookmarkEnd w:id="1"/>
      <w:r>
        <w:rPr>
          <w:rFonts w:hint="eastAsia" w:ascii="仿宋" w:hAnsi="仿宋" w:eastAsia="仿宋" w:cs="仿宋"/>
          <w:spacing w:val="9"/>
          <w:sz w:val="31"/>
          <w:szCs w:val="31"/>
          <w:lang w:eastAsia="zh-CN"/>
        </w:rPr>
        <w:t>（一）</w:t>
      </w:r>
      <w:r>
        <w:rPr>
          <w:rFonts w:ascii="仿宋" w:hAnsi="仿宋" w:eastAsia="仿宋" w:cs="仿宋"/>
          <w:spacing w:val="9"/>
          <w:sz w:val="31"/>
          <w:szCs w:val="31"/>
        </w:rPr>
        <w:t>报名时间：</w:t>
      </w:r>
      <w:r>
        <w:rPr>
          <w:rFonts w:hint="eastAsia" w:ascii="仿宋" w:hAnsi="仿宋" w:eastAsia="仿宋" w:cs="仿宋"/>
          <w:spacing w:val="9"/>
          <w:sz w:val="31"/>
          <w:szCs w:val="31"/>
          <w:lang w:val="en-US" w:eastAsia="zh-CN"/>
        </w:rPr>
        <w:t>2025年06月24日至2025年06月27日9:30-12:00；</w:t>
      </w:r>
      <w:r>
        <w:rPr>
          <w:rFonts w:ascii="仿宋" w:hAnsi="仿宋" w:eastAsia="仿宋" w:cs="仿宋"/>
          <w:spacing w:val="9"/>
          <w:sz w:val="31"/>
          <w:szCs w:val="31"/>
        </w:rPr>
        <w:t>14:30-17:00，只接受现场报名，未在规定时间内报名的不予受理。</w:t>
      </w:r>
    </w:p>
    <w:p w14:paraId="3ECBF5F1">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hint="eastAsia" w:ascii="仿宋" w:hAnsi="仿宋" w:eastAsia="仿宋" w:cs="仿宋"/>
          <w:spacing w:val="9"/>
          <w:sz w:val="31"/>
          <w:szCs w:val="31"/>
          <w:lang w:eastAsia="zh-CN"/>
        </w:rPr>
      </w:pPr>
      <w:r>
        <w:rPr>
          <w:rFonts w:ascii="仿宋" w:hAnsi="仿宋" w:eastAsia="仿宋" w:cs="仿宋"/>
          <w:spacing w:val="9"/>
          <w:sz w:val="31"/>
          <w:szCs w:val="31"/>
        </w:rPr>
        <w:t>报名时提交以下证件供查验</w:t>
      </w:r>
      <w:r>
        <w:rPr>
          <w:rFonts w:hint="eastAsia" w:ascii="仿宋" w:hAnsi="仿宋" w:eastAsia="仿宋" w:cs="仿宋"/>
          <w:spacing w:val="9"/>
          <w:sz w:val="31"/>
          <w:szCs w:val="31"/>
          <w:lang w:eastAsia="zh-CN"/>
        </w:rPr>
        <w:t>：</w:t>
      </w:r>
    </w:p>
    <w:p w14:paraId="26604DEC">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ascii="仿宋" w:hAnsi="仿宋" w:eastAsia="仿宋" w:cs="仿宋"/>
          <w:spacing w:val="9"/>
          <w:sz w:val="31"/>
          <w:szCs w:val="31"/>
        </w:rPr>
      </w:pPr>
      <w:r>
        <w:rPr>
          <w:rFonts w:ascii="仿宋" w:hAnsi="仿宋" w:eastAsia="仿宋" w:cs="仿宋"/>
          <w:spacing w:val="9"/>
          <w:sz w:val="31"/>
          <w:szCs w:val="31"/>
        </w:rPr>
        <w:t>1.企业营业执照副本复印件并加盖单位公章</w:t>
      </w:r>
      <w:r>
        <w:rPr>
          <w:rFonts w:hint="eastAsia" w:ascii="仿宋" w:hAnsi="仿宋" w:eastAsia="仿宋" w:cs="仿宋"/>
          <w:spacing w:val="9"/>
          <w:sz w:val="31"/>
          <w:szCs w:val="31"/>
          <w:lang w:eastAsia="zh-CN"/>
        </w:rPr>
        <w:t>；</w:t>
      </w:r>
    </w:p>
    <w:p w14:paraId="6D652E25">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ascii="仿宋" w:hAnsi="仿宋" w:eastAsia="仿宋" w:cs="仿宋"/>
          <w:spacing w:val="9"/>
          <w:sz w:val="31"/>
          <w:szCs w:val="31"/>
        </w:rPr>
      </w:pPr>
      <w:r>
        <w:rPr>
          <w:rFonts w:ascii="仿宋" w:hAnsi="仿宋" w:eastAsia="仿宋" w:cs="仿宋"/>
          <w:spacing w:val="9"/>
          <w:sz w:val="31"/>
          <w:szCs w:val="31"/>
        </w:rPr>
        <w:t>2.法定代表人身份证原件和复印件或法定代表人授权委托书原件及被授权人身份证原件和复印件，复印件加盖单位公章。</w:t>
      </w:r>
    </w:p>
    <w:p w14:paraId="7136DE31">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hint="default" w:ascii="仿宋" w:hAnsi="仿宋" w:eastAsia="仿宋" w:cs="仿宋"/>
          <w:spacing w:val="9"/>
          <w:sz w:val="31"/>
          <w:szCs w:val="31"/>
          <w:lang w:val="en-US"/>
        </w:rPr>
      </w:pPr>
      <w:r>
        <w:rPr>
          <w:rFonts w:ascii="仿宋" w:hAnsi="仿宋" w:eastAsia="仿宋" w:cs="仿宋"/>
          <w:spacing w:val="9"/>
          <w:sz w:val="31"/>
          <w:szCs w:val="31"/>
        </w:rPr>
        <w:t>（二</w:t>
      </w:r>
      <w:r>
        <w:rPr>
          <w:rFonts w:hint="eastAsia" w:ascii="仿宋" w:hAnsi="仿宋" w:eastAsia="仿宋" w:cs="仿宋"/>
          <w:spacing w:val="9"/>
          <w:sz w:val="31"/>
          <w:szCs w:val="31"/>
          <w:lang w:eastAsia="zh-CN"/>
        </w:rPr>
        <w:t>）</w:t>
      </w:r>
      <w:r>
        <w:rPr>
          <w:rFonts w:ascii="仿宋" w:hAnsi="仿宋" w:eastAsia="仿宋" w:cs="仿宋"/>
          <w:spacing w:val="9"/>
          <w:sz w:val="31"/>
          <w:szCs w:val="31"/>
        </w:rPr>
        <w:t>报名地点：</w:t>
      </w:r>
      <w:r>
        <w:rPr>
          <w:rFonts w:hint="eastAsia" w:ascii="仿宋" w:hAnsi="仿宋" w:eastAsia="仿宋" w:cs="仿宋"/>
          <w:spacing w:val="9"/>
          <w:sz w:val="31"/>
          <w:szCs w:val="31"/>
          <w:lang w:val="en-US" w:eastAsia="zh-CN"/>
        </w:rPr>
        <w:t>贵阳市云岩区瑞金北路1号联建大楼811室</w:t>
      </w:r>
    </w:p>
    <w:p w14:paraId="27DDF943">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ascii="仿宋" w:hAnsi="仿宋" w:eastAsia="仿宋" w:cs="仿宋"/>
          <w:spacing w:val="9"/>
          <w:sz w:val="31"/>
          <w:szCs w:val="31"/>
        </w:rPr>
      </w:pPr>
      <w:r>
        <w:rPr>
          <w:rFonts w:ascii="仿宋" w:hAnsi="仿宋" w:eastAsia="仿宋" w:cs="仿宋"/>
          <w:spacing w:val="9"/>
          <w:sz w:val="31"/>
          <w:szCs w:val="31"/>
        </w:rPr>
        <w:t>（三</w:t>
      </w:r>
      <w:r>
        <w:rPr>
          <w:rFonts w:hint="eastAsia" w:ascii="仿宋" w:hAnsi="仿宋" w:eastAsia="仿宋" w:cs="仿宋"/>
          <w:spacing w:val="9"/>
          <w:sz w:val="31"/>
          <w:szCs w:val="31"/>
          <w:lang w:eastAsia="zh-CN"/>
        </w:rPr>
        <w:t>）</w:t>
      </w:r>
      <w:r>
        <w:rPr>
          <w:rFonts w:ascii="仿宋" w:hAnsi="仿宋" w:eastAsia="仿宋" w:cs="仿宋"/>
          <w:spacing w:val="9"/>
          <w:sz w:val="31"/>
          <w:szCs w:val="31"/>
        </w:rPr>
        <w:t>比选方式：由我</w:t>
      </w:r>
      <w:r>
        <w:rPr>
          <w:rFonts w:hint="eastAsia" w:ascii="仿宋" w:hAnsi="仿宋" w:eastAsia="仿宋" w:cs="仿宋"/>
          <w:spacing w:val="9"/>
          <w:sz w:val="31"/>
          <w:szCs w:val="31"/>
          <w:lang w:val="en-US" w:eastAsia="zh-CN"/>
        </w:rPr>
        <w:t>单位相关人员</w:t>
      </w:r>
      <w:r>
        <w:rPr>
          <w:rFonts w:ascii="仿宋" w:hAnsi="仿宋" w:eastAsia="仿宋" w:cs="仿宋"/>
          <w:spacing w:val="9"/>
          <w:sz w:val="31"/>
          <w:szCs w:val="31"/>
        </w:rPr>
        <w:t>组建比选工作组，比选工作组根据参选单位提供资质及业绩</w:t>
      </w:r>
      <w:r>
        <w:rPr>
          <w:rFonts w:hint="eastAsia" w:ascii="仿宋" w:hAnsi="仿宋" w:eastAsia="仿宋" w:cs="仿宋"/>
          <w:spacing w:val="9"/>
          <w:sz w:val="31"/>
          <w:szCs w:val="31"/>
          <w:lang w:val="en-US" w:eastAsia="zh-CN"/>
        </w:rPr>
        <w:t>等</w:t>
      </w:r>
      <w:r>
        <w:rPr>
          <w:rFonts w:ascii="仿宋" w:hAnsi="仿宋" w:eastAsia="仿宋" w:cs="仿宋"/>
          <w:spacing w:val="9"/>
          <w:sz w:val="31"/>
          <w:szCs w:val="31"/>
        </w:rPr>
        <w:t xml:space="preserve">情况，综合评分选出 </w:t>
      </w:r>
      <w:r>
        <w:rPr>
          <w:rFonts w:hint="eastAsia" w:ascii="仿宋" w:hAnsi="仿宋" w:eastAsia="仿宋" w:cs="仿宋"/>
          <w:spacing w:val="9"/>
          <w:sz w:val="31"/>
          <w:szCs w:val="31"/>
          <w:lang w:val="en-US" w:eastAsia="zh-CN"/>
        </w:rPr>
        <w:t>1</w:t>
      </w:r>
      <w:r>
        <w:rPr>
          <w:rFonts w:ascii="仿宋" w:hAnsi="仿宋" w:eastAsia="仿宋" w:cs="仿宋"/>
          <w:spacing w:val="9"/>
          <w:sz w:val="31"/>
          <w:szCs w:val="31"/>
        </w:rPr>
        <w:t xml:space="preserve"> 家作为我</w:t>
      </w:r>
      <w:r>
        <w:rPr>
          <w:rFonts w:hint="eastAsia" w:ascii="仿宋" w:hAnsi="仿宋" w:eastAsia="仿宋" w:cs="仿宋"/>
          <w:spacing w:val="9"/>
          <w:sz w:val="31"/>
          <w:szCs w:val="31"/>
          <w:lang w:val="en-US" w:eastAsia="zh-CN"/>
        </w:rPr>
        <w:t>单位2025年高标准农田第三方技术服务的</w:t>
      </w:r>
      <w:r>
        <w:rPr>
          <w:rFonts w:ascii="仿宋" w:hAnsi="仿宋" w:eastAsia="仿宋" w:cs="仿宋"/>
          <w:spacing w:val="9"/>
          <w:sz w:val="31"/>
          <w:szCs w:val="31"/>
        </w:rPr>
        <w:t>招标代理机构。</w:t>
      </w:r>
    </w:p>
    <w:p w14:paraId="353FE3E8">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ascii="仿宋" w:hAnsi="仿宋" w:eastAsia="仿宋" w:cs="仿宋"/>
          <w:spacing w:val="9"/>
          <w:sz w:val="31"/>
          <w:szCs w:val="31"/>
        </w:rPr>
      </w:pPr>
      <w:r>
        <w:rPr>
          <w:rFonts w:ascii="仿宋" w:hAnsi="仿宋" w:eastAsia="仿宋" w:cs="仿宋"/>
          <w:spacing w:val="9"/>
          <w:sz w:val="31"/>
          <w:szCs w:val="31"/>
        </w:rPr>
        <w:t>参加报名后，比选文件发送至报名邮箱，请报名企业随</w:t>
      </w:r>
    </w:p>
    <w:p w14:paraId="2887669D">
      <w:pPr>
        <w:keepNext w:val="0"/>
        <w:keepLines w:val="0"/>
        <w:pageBreakBefore w:val="0"/>
        <w:widowControl/>
        <w:kinsoku w:val="0"/>
        <w:wordWrap/>
        <w:overflowPunct/>
        <w:topLinePunct w:val="0"/>
        <w:autoSpaceDE w:val="0"/>
        <w:autoSpaceDN w:val="0"/>
        <w:bidi w:val="0"/>
        <w:adjustRightInd w:val="0"/>
        <w:snapToGrid w:val="0"/>
        <w:spacing w:line="310" w:lineRule="auto"/>
        <w:ind w:right="0"/>
        <w:jc w:val="left"/>
        <w:textAlignment w:val="baseline"/>
        <w:rPr>
          <w:rFonts w:ascii="仿宋" w:hAnsi="仿宋" w:eastAsia="仿宋" w:cs="仿宋"/>
          <w:spacing w:val="9"/>
          <w:sz w:val="31"/>
          <w:szCs w:val="31"/>
        </w:rPr>
      </w:pPr>
      <w:r>
        <w:rPr>
          <w:rFonts w:ascii="仿宋" w:hAnsi="仿宋" w:eastAsia="仿宋" w:cs="仿宋"/>
          <w:spacing w:val="9"/>
          <w:sz w:val="31"/>
          <w:szCs w:val="31"/>
        </w:rPr>
        <w:t>时关注所留邮箱，未及时查看邮箱、所留邮箱错误等原因导致无法参加比选的，责任自负。</w:t>
      </w:r>
    </w:p>
    <w:p w14:paraId="738B9F79">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ascii="仿宋" w:hAnsi="仿宋" w:eastAsia="仿宋" w:cs="仿宋"/>
          <w:spacing w:val="9"/>
          <w:sz w:val="31"/>
          <w:szCs w:val="31"/>
        </w:rPr>
      </w:pPr>
      <w:r>
        <w:rPr>
          <w:rFonts w:ascii="仿宋" w:hAnsi="仿宋" w:eastAsia="仿宋" w:cs="仿宋"/>
          <w:spacing w:val="9"/>
          <w:sz w:val="31"/>
          <w:szCs w:val="31"/>
        </w:rPr>
        <w:t>未在规定时间内递交比选文件、递交比选文件不符要求的不予受理。</w:t>
      </w:r>
    </w:p>
    <w:p w14:paraId="0D087EBF">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ascii="仿宋" w:hAnsi="仿宋" w:eastAsia="仿宋" w:cs="仿宋"/>
          <w:spacing w:val="9"/>
          <w:sz w:val="31"/>
          <w:szCs w:val="31"/>
        </w:rPr>
      </w:pPr>
      <w:r>
        <w:rPr>
          <w:rFonts w:ascii="仿宋" w:hAnsi="仿宋" w:eastAsia="仿宋" w:cs="仿宋"/>
          <w:spacing w:val="9"/>
          <w:sz w:val="31"/>
          <w:szCs w:val="31"/>
        </w:rPr>
        <w:t>四、联系方式：贵州省农业农村厅 </w:t>
      </w:r>
    </w:p>
    <w:p w14:paraId="365AF535">
      <w:pPr>
        <w:keepNext w:val="0"/>
        <w:keepLines w:val="0"/>
        <w:pageBreakBefore w:val="0"/>
        <w:widowControl/>
        <w:kinsoku w:val="0"/>
        <w:wordWrap/>
        <w:overflowPunct/>
        <w:topLinePunct w:val="0"/>
        <w:autoSpaceDE w:val="0"/>
        <w:autoSpaceDN w:val="0"/>
        <w:bidi w:val="0"/>
        <w:adjustRightInd w:val="0"/>
        <w:snapToGrid w:val="0"/>
        <w:spacing w:line="310" w:lineRule="auto"/>
        <w:ind w:left="0" w:right="0" w:firstLine="656" w:firstLineChars="200"/>
        <w:jc w:val="left"/>
        <w:textAlignment w:val="baseline"/>
        <w:rPr>
          <w:rFonts w:hint="eastAsia" w:ascii="仿宋" w:hAnsi="仿宋" w:eastAsia="仿宋" w:cs="仿宋"/>
          <w:spacing w:val="9"/>
          <w:sz w:val="31"/>
          <w:szCs w:val="31"/>
          <w:lang w:eastAsia="zh-CN"/>
        </w:rPr>
      </w:pPr>
      <w:r>
        <w:rPr>
          <w:rFonts w:ascii="仿宋" w:hAnsi="仿宋" w:eastAsia="仿宋" w:cs="仿宋"/>
          <w:spacing w:val="9"/>
          <w:sz w:val="31"/>
          <w:szCs w:val="31"/>
        </w:rPr>
        <w:t>（联系人：</w:t>
      </w:r>
      <w:r>
        <w:rPr>
          <w:rFonts w:hint="eastAsia" w:ascii="仿宋" w:hAnsi="仿宋" w:eastAsia="仿宋" w:cs="仿宋"/>
          <w:spacing w:val="9"/>
          <w:sz w:val="31"/>
          <w:szCs w:val="31"/>
          <w:lang w:val="en-US" w:eastAsia="zh-CN"/>
        </w:rPr>
        <w:t xml:space="preserve">汪照      </w:t>
      </w:r>
      <w:r>
        <w:rPr>
          <w:rFonts w:ascii="仿宋" w:hAnsi="仿宋" w:eastAsia="仿宋" w:cs="仿宋"/>
          <w:spacing w:val="9"/>
          <w:sz w:val="31"/>
          <w:szCs w:val="31"/>
        </w:rPr>
        <w:t>电话：</w:t>
      </w:r>
      <w:r>
        <w:rPr>
          <w:rFonts w:hint="eastAsia" w:ascii="仿宋" w:hAnsi="仿宋" w:eastAsia="仿宋" w:cs="仿宋"/>
          <w:spacing w:val="9"/>
          <w:sz w:val="31"/>
          <w:szCs w:val="31"/>
          <w:lang w:val="en-US" w:eastAsia="zh-CN"/>
        </w:rPr>
        <w:t>85861720</w:t>
      </w:r>
      <w:r>
        <w:rPr>
          <w:rFonts w:hint="eastAsia" w:ascii="仿宋" w:hAnsi="仿宋" w:eastAsia="仿宋" w:cs="仿宋"/>
          <w:spacing w:val="9"/>
          <w:sz w:val="31"/>
          <w:szCs w:val="31"/>
          <w:lang w:eastAsia="zh-CN"/>
        </w:rPr>
        <w:t>）</w:t>
      </w:r>
    </w:p>
    <w:p w14:paraId="57823AA1">
      <w:pPr>
        <w:pStyle w:val="2"/>
        <w:spacing w:line="280" w:lineRule="auto"/>
      </w:pPr>
    </w:p>
    <w:p w14:paraId="1312C502">
      <w:pPr>
        <w:pStyle w:val="2"/>
        <w:spacing w:line="281" w:lineRule="auto"/>
      </w:pPr>
    </w:p>
    <w:p w14:paraId="1CB1BFCF">
      <w:pPr>
        <w:spacing w:before="148" w:line="222" w:lineRule="auto"/>
        <w:jc w:val="right"/>
        <w:rPr>
          <w:rFonts w:ascii="仿宋" w:hAnsi="仿宋" w:eastAsia="仿宋" w:cs="仿宋"/>
          <w:spacing w:val="-7"/>
          <w:sz w:val="31"/>
          <w:szCs w:val="31"/>
        </w:rPr>
      </w:pPr>
      <w:r>
        <w:rPr>
          <w:rFonts w:ascii="仿宋" w:hAnsi="仿宋" w:eastAsia="仿宋" w:cs="仿宋"/>
          <w:spacing w:val="-7"/>
          <w:sz w:val="31"/>
          <w:szCs w:val="31"/>
        </w:rPr>
        <w:t>贵州省农业农村厅 </w:t>
      </w:r>
    </w:p>
    <w:p w14:paraId="4FD0631F">
      <w:pPr>
        <w:spacing w:before="148" w:line="222" w:lineRule="auto"/>
        <w:ind w:left="4152"/>
        <w:jc w:val="right"/>
        <w:rPr>
          <w:rFonts w:ascii="仿宋" w:hAnsi="仿宋" w:eastAsia="仿宋" w:cs="仿宋"/>
          <w:sz w:val="31"/>
          <w:szCs w:val="31"/>
        </w:rPr>
      </w:pPr>
      <w:r>
        <w:rPr>
          <w:rFonts w:hint="eastAsia" w:ascii="仿宋" w:hAnsi="仿宋" w:eastAsia="仿宋" w:cs="仿宋"/>
          <w:spacing w:val="-7"/>
          <w:sz w:val="31"/>
          <w:szCs w:val="31"/>
          <w:lang w:val="en-US" w:eastAsia="zh-CN"/>
        </w:rPr>
        <w:t>2025</w:t>
      </w:r>
      <w:r>
        <w:rPr>
          <w:rFonts w:ascii="仿宋" w:hAnsi="仿宋" w:eastAsia="仿宋" w:cs="仿宋"/>
          <w:spacing w:val="-7"/>
          <w:sz w:val="31"/>
          <w:szCs w:val="31"/>
        </w:rPr>
        <w:t>年</w:t>
      </w:r>
      <w:r>
        <w:rPr>
          <w:rFonts w:hint="eastAsia" w:ascii="仿宋" w:hAnsi="仿宋" w:eastAsia="仿宋" w:cs="仿宋"/>
          <w:spacing w:val="-43"/>
          <w:sz w:val="31"/>
          <w:szCs w:val="31"/>
          <w:lang w:val="en-US" w:eastAsia="zh-CN"/>
        </w:rPr>
        <w:t>6</w:t>
      </w:r>
      <w:r>
        <w:rPr>
          <w:rFonts w:ascii="仿宋" w:hAnsi="仿宋" w:eastAsia="仿宋" w:cs="仿宋"/>
          <w:spacing w:val="-7"/>
          <w:sz w:val="31"/>
          <w:szCs w:val="31"/>
        </w:rPr>
        <w:t>月</w:t>
      </w:r>
      <w:r>
        <w:rPr>
          <w:rFonts w:hint="eastAsia" w:ascii="仿宋" w:hAnsi="仿宋" w:eastAsia="仿宋" w:cs="仿宋"/>
          <w:spacing w:val="-7"/>
          <w:sz w:val="31"/>
          <w:szCs w:val="31"/>
          <w:lang w:val="en-US" w:eastAsia="zh-CN"/>
        </w:rPr>
        <w:t>24</w:t>
      </w:r>
      <w:r>
        <w:rPr>
          <w:rFonts w:ascii="仿宋" w:hAnsi="仿宋" w:eastAsia="仿宋" w:cs="仿宋"/>
          <w:spacing w:val="-7"/>
          <w:sz w:val="31"/>
          <w:szCs w:val="31"/>
        </w:rPr>
        <w:t>日</w:t>
      </w:r>
    </w:p>
    <w:p w14:paraId="1F66F663">
      <w:pPr>
        <w:spacing w:before="148" w:line="222" w:lineRule="auto"/>
        <w:ind w:left="4152"/>
        <w:jc w:val="right"/>
        <w:rPr>
          <w:rFonts w:ascii="仿宋" w:hAnsi="仿宋" w:eastAsia="仿宋" w:cs="仿宋"/>
          <w:sz w:val="31"/>
          <w:szCs w:val="31"/>
        </w:rPr>
      </w:pPr>
    </w:p>
    <w:p w14:paraId="287B3982">
      <w:pPr>
        <w:spacing w:line="222" w:lineRule="auto"/>
        <w:rPr>
          <w:rFonts w:ascii="仿宋" w:hAnsi="仿宋" w:eastAsia="仿宋" w:cs="仿宋"/>
          <w:sz w:val="31"/>
          <w:szCs w:val="31"/>
        </w:rPr>
        <w:sectPr>
          <w:footerReference r:id="rId6" w:type="default"/>
          <w:pgSz w:w="11906" w:h="16839"/>
          <w:pgMar w:top="1431" w:right="1718" w:bottom="1362" w:left="1785" w:header="0" w:footer="1200" w:gutter="0"/>
          <w:cols w:space="720" w:num="1"/>
        </w:sectPr>
      </w:pPr>
    </w:p>
    <w:p w14:paraId="01A7E9DB">
      <w:pPr>
        <w:spacing w:before="232" w:line="445" w:lineRule="exact"/>
        <w:ind w:left="3287"/>
        <w:outlineLvl w:val="0"/>
        <w:rPr>
          <w:rFonts w:ascii="微软雅黑" w:hAnsi="微软雅黑" w:eastAsia="微软雅黑" w:cs="微软雅黑"/>
          <w:sz w:val="44"/>
          <w:szCs w:val="44"/>
        </w:rPr>
      </w:pPr>
      <w:bookmarkStart w:id="2" w:name="bookmark3"/>
      <w:bookmarkEnd w:id="2"/>
      <w:r>
        <w:rPr>
          <w:rFonts w:ascii="微软雅黑" w:hAnsi="微软雅黑" w:eastAsia="微软雅黑" w:cs="微软雅黑"/>
          <w:spacing w:val="-1"/>
          <w:position w:val="-2"/>
          <w:sz w:val="44"/>
          <w:szCs w:val="44"/>
        </w:rPr>
        <w:t>服务内容</w:t>
      </w:r>
    </w:p>
    <w:p w14:paraId="6227B01B">
      <w:pPr>
        <w:pStyle w:val="2"/>
        <w:spacing w:line="298" w:lineRule="auto"/>
      </w:pPr>
    </w:p>
    <w:p w14:paraId="3C2D7214">
      <w:pPr>
        <w:pStyle w:val="2"/>
        <w:spacing w:line="299" w:lineRule="auto"/>
      </w:pPr>
    </w:p>
    <w:p w14:paraId="538995DA">
      <w:pPr>
        <w:pStyle w:val="2"/>
        <w:spacing w:line="299" w:lineRule="auto"/>
      </w:pPr>
    </w:p>
    <w:p w14:paraId="3A72BEE2">
      <w:pPr>
        <w:spacing w:before="101" w:line="224" w:lineRule="auto"/>
        <w:ind w:left="3719"/>
        <w:outlineLvl w:val="0"/>
        <w:rPr>
          <w:rFonts w:ascii="仿宋" w:hAnsi="仿宋" w:eastAsia="仿宋" w:cs="仿宋"/>
          <w:sz w:val="31"/>
          <w:szCs w:val="31"/>
        </w:rPr>
      </w:pPr>
      <w:r>
        <w:rPr>
          <w:rFonts w:ascii="仿宋" w:hAnsi="仿宋" w:eastAsia="仿宋" w:cs="仿宋"/>
          <w:b/>
          <w:bCs/>
          <w:spacing w:val="-16"/>
          <w:sz w:val="31"/>
          <w:szCs w:val="31"/>
        </w:rPr>
        <w:t>总</w:t>
      </w:r>
      <w:r>
        <w:rPr>
          <w:rFonts w:ascii="仿宋" w:hAnsi="仿宋" w:eastAsia="仿宋" w:cs="仿宋"/>
          <w:spacing w:val="14"/>
          <w:sz w:val="31"/>
          <w:szCs w:val="31"/>
        </w:rPr>
        <w:t xml:space="preserve">  </w:t>
      </w:r>
      <w:r>
        <w:rPr>
          <w:rFonts w:ascii="仿宋" w:hAnsi="仿宋" w:eastAsia="仿宋" w:cs="仿宋"/>
          <w:b/>
          <w:bCs/>
          <w:spacing w:val="-16"/>
          <w:sz w:val="31"/>
          <w:szCs w:val="31"/>
        </w:rPr>
        <w:t>则</w:t>
      </w:r>
    </w:p>
    <w:p w14:paraId="1B6142F8">
      <w:pPr>
        <w:spacing w:before="338" w:line="296" w:lineRule="auto"/>
        <w:ind w:left="31" w:right="65" w:firstLine="660"/>
        <w:rPr>
          <w:rFonts w:ascii="仿宋" w:hAnsi="仿宋" w:eastAsia="仿宋" w:cs="仿宋"/>
          <w:sz w:val="31"/>
          <w:szCs w:val="31"/>
        </w:rPr>
      </w:pPr>
      <w:r>
        <w:rPr>
          <w:rFonts w:ascii="Times New Roman" w:hAnsi="Times New Roman" w:eastAsia="Times New Roman" w:cs="Times New Roman"/>
          <w:spacing w:val="8"/>
          <w:sz w:val="31"/>
          <w:szCs w:val="31"/>
        </w:rPr>
        <w:t>1.</w:t>
      </w:r>
      <w:r>
        <w:rPr>
          <w:rFonts w:ascii="仿宋" w:hAnsi="仿宋" w:eastAsia="仿宋" w:cs="仿宋"/>
          <w:spacing w:val="8"/>
          <w:sz w:val="31"/>
          <w:szCs w:val="31"/>
        </w:rPr>
        <w:t>双方根据国家法律法规建立委托代理关系，共</w:t>
      </w:r>
      <w:r>
        <w:rPr>
          <w:rFonts w:ascii="仿宋" w:hAnsi="仿宋" w:eastAsia="仿宋" w:cs="仿宋"/>
          <w:spacing w:val="7"/>
          <w:sz w:val="31"/>
          <w:szCs w:val="31"/>
        </w:rPr>
        <w:t>同遵守</w:t>
      </w:r>
      <w:r>
        <w:rPr>
          <w:rFonts w:ascii="仿宋" w:hAnsi="仿宋" w:eastAsia="仿宋" w:cs="仿宋"/>
          <w:sz w:val="31"/>
          <w:szCs w:val="31"/>
        </w:rPr>
        <w:t xml:space="preserve"> </w:t>
      </w:r>
      <w:r>
        <w:rPr>
          <w:rFonts w:ascii="仿宋" w:hAnsi="仿宋" w:eastAsia="仿宋" w:cs="仿宋"/>
          <w:spacing w:val="7"/>
          <w:sz w:val="31"/>
          <w:szCs w:val="31"/>
        </w:rPr>
        <w:t>和执行国家及相关主管部门关于招标工作的各</w:t>
      </w:r>
      <w:r>
        <w:rPr>
          <w:rFonts w:ascii="仿宋" w:hAnsi="仿宋" w:eastAsia="仿宋" w:cs="仿宋"/>
          <w:spacing w:val="6"/>
          <w:sz w:val="31"/>
          <w:szCs w:val="31"/>
        </w:rPr>
        <w:t>项法律法规、</w:t>
      </w:r>
      <w:r>
        <w:rPr>
          <w:rFonts w:ascii="仿宋" w:hAnsi="仿宋" w:eastAsia="仿宋" w:cs="仿宋"/>
          <w:sz w:val="31"/>
          <w:szCs w:val="31"/>
        </w:rPr>
        <w:t xml:space="preserve"> </w:t>
      </w:r>
      <w:r>
        <w:rPr>
          <w:rFonts w:ascii="仿宋" w:hAnsi="仿宋" w:eastAsia="仿宋" w:cs="仿宋"/>
          <w:spacing w:val="4"/>
          <w:sz w:val="31"/>
          <w:szCs w:val="31"/>
        </w:rPr>
        <w:t>方针政策，以保证招标工作的顺利完成。</w:t>
      </w:r>
    </w:p>
    <w:p w14:paraId="6DE2FA22">
      <w:pPr>
        <w:spacing w:before="192" w:line="311" w:lineRule="auto"/>
        <w:ind w:left="22" w:right="16" w:firstLine="638"/>
        <w:rPr>
          <w:rFonts w:ascii="仿宋" w:hAnsi="仿宋" w:eastAsia="仿宋" w:cs="仿宋"/>
          <w:sz w:val="31"/>
          <w:szCs w:val="31"/>
        </w:rPr>
      </w:pPr>
      <w:r>
        <w:rPr>
          <w:rFonts w:ascii="Times New Roman" w:hAnsi="Times New Roman" w:eastAsia="Times New Roman" w:cs="Times New Roman"/>
          <w:spacing w:val="-1"/>
          <w:sz w:val="31"/>
          <w:szCs w:val="31"/>
        </w:rPr>
        <w:t>2.</w:t>
      </w:r>
      <w:r>
        <w:rPr>
          <w:rFonts w:ascii="仿宋" w:hAnsi="仿宋" w:eastAsia="仿宋" w:cs="仿宋"/>
          <w:spacing w:val="-1"/>
          <w:sz w:val="31"/>
          <w:szCs w:val="31"/>
        </w:rPr>
        <w:t>双方应共同遵守《中华人民共和国政府采购法》《中</w:t>
      </w:r>
      <w:r>
        <w:rPr>
          <w:rFonts w:ascii="仿宋" w:hAnsi="仿宋" w:eastAsia="仿宋" w:cs="仿宋"/>
          <w:spacing w:val="8"/>
          <w:sz w:val="31"/>
          <w:szCs w:val="31"/>
        </w:rPr>
        <w:t xml:space="preserve"> </w:t>
      </w:r>
      <w:r>
        <w:rPr>
          <w:rFonts w:ascii="仿宋" w:hAnsi="仿宋" w:eastAsia="仿宋" w:cs="仿宋"/>
          <w:spacing w:val="9"/>
          <w:sz w:val="31"/>
          <w:szCs w:val="31"/>
        </w:rPr>
        <w:t>华人民共和国政府采购法实施条例》等相关规定。在招标采</w:t>
      </w:r>
      <w:r>
        <w:rPr>
          <w:rFonts w:ascii="仿宋" w:hAnsi="仿宋" w:eastAsia="仿宋" w:cs="仿宋"/>
          <w:sz w:val="31"/>
          <w:szCs w:val="31"/>
        </w:rPr>
        <w:t xml:space="preserve"> </w:t>
      </w:r>
      <w:r>
        <w:rPr>
          <w:rFonts w:ascii="仿宋" w:hAnsi="仿宋" w:eastAsia="仿宋" w:cs="仿宋"/>
          <w:spacing w:val="9"/>
          <w:sz w:val="31"/>
          <w:szCs w:val="31"/>
        </w:rPr>
        <w:t>购活动中，双方均有责任对招标机密、商业机密、技术机密</w:t>
      </w:r>
      <w:r>
        <w:rPr>
          <w:rFonts w:ascii="仿宋" w:hAnsi="仿宋" w:eastAsia="仿宋" w:cs="仿宋"/>
          <w:sz w:val="31"/>
          <w:szCs w:val="31"/>
        </w:rPr>
        <w:t xml:space="preserve"> </w:t>
      </w:r>
      <w:r>
        <w:rPr>
          <w:rFonts w:ascii="仿宋" w:hAnsi="仿宋" w:eastAsia="仿宋" w:cs="仿宋"/>
          <w:spacing w:val="9"/>
          <w:sz w:val="31"/>
          <w:szCs w:val="31"/>
        </w:rPr>
        <w:t>及其他机密予以保密，不得泄露与招标采购有关的秘密。如</w:t>
      </w:r>
      <w:r>
        <w:rPr>
          <w:rFonts w:ascii="仿宋" w:hAnsi="仿宋" w:eastAsia="仿宋" w:cs="仿宋"/>
          <w:sz w:val="31"/>
          <w:szCs w:val="31"/>
        </w:rPr>
        <w:t xml:space="preserve"> </w:t>
      </w:r>
      <w:r>
        <w:rPr>
          <w:rFonts w:ascii="仿宋" w:hAnsi="仿宋" w:eastAsia="仿宋" w:cs="仿宋"/>
          <w:spacing w:val="8"/>
          <w:sz w:val="31"/>
          <w:szCs w:val="31"/>
        </w:rPr>
        <w:t>有泄露，应承担相应的法律责任。</w:t>
      </w:r>
    </w:p>
    <w:p w14:paraId="58141E17">
      <w:pPr>
        <w:spacing w:before="186" w:line="277" w:lineRule="auto"/>
        <w:ind w:left="22" w:right="71" w:firstLine="645"/>
        <w:rPr>
          <w:rFonts w:ascii="仿宋" w:hAnsi="仿宋" w:eastAsia="仿宋" w:cs="仿宋"/>
          <w:sz w:val="31"/>
          <w:szCs w:val="31"/>
        </w:rPr>
      </w:pPr>
      <w:r>
        <w:rPr>
          <w:rFonts w:ascii="Times New Roman" w:hAnsi="Times New Roman" w:eastAsia="Times New Roman" w:cs="Times New Roman"/>
          <w:spacing w:val="9"/>
          <w:sz w:val="31"/>
          <w:szCs w:val="31"/>
        </w:rPr>
        <w:t>3.</w:t>
      </w:r>
      <w:r>
        <w:rPr>
          <w:rFonts w:ascii="仿宋" w:hAnsi="仿宋" w:eastAsia="仿宋" w:cs="仿宋"/>
          <w:spacing w:val="9"/>
          <w:sz w:val="31"/>
          <w:szCs w:val="31"/>
        </w:rPr>
        <w:t>双方本着共同协作、精心组织、保证质量、</w:t>
      </w:r>
      <w:r>
        <w:rPr>
          <w:rFonts w:ascii="仿宋" w:hAnsi="仿宋" w:eastAsia="仿宋" w:cs="仿宋"/>
          <w:spacing w:val="8"/>
          <w:sz w:val="31"/>
          <w:szCs w:val="31"/>
        </w:rPr>
        <w:t>按期完成</w:t>
      </w:r>
      <w:r>
        <w:rPr>
          <w:rFonts w:ascii="仿宋" w:hAnsi="仿宋" w:eastAsia="仿宋" w:cs="仿宋"/>
          <w:sz w:val="31"/>
          <w:szCs w:val="31"/>
        </w:rPr>
        <w:t xml:space="preserve"> </w:t>
      </w:r>
      <w:r>
        <w:rPr>
          <w:rFonts w:ascii="仿宋" w:hAnsi="仿宋" w:eastAsia="仿宋" w:cs="仿宋"/>
          <w:spacing w:val="7"/>
          <w:sz w:val="31"/>
          <w:szCs w:val="31"/>
        </w:rPr>
        <w:t>及公平、公正、公开的择优原则，依法开展招标采购</w:t>
      </w:r>
      <w:r>
        <w:rPr>
          <w:rFonts w:ascii="仿宋" w:hAnsi="仿宋" w:eastAsia="仿宋" w:cs="仿宋"/>
          <w:spacing w:val="6"/>
          <w:sz w:val="31"/>
          <w:szCs w:val="31"/>
        </w:rPr>
        <w:t>工作。</w:t>
      </w:r>
    </w:p>
    <w:p w14:paraId="10092209">
      <w:pPr>
        <w:spacing w:before="191" w:line="221" w:lineRule="auto"/>
        <w:ind w:left="590"/>
        <w:rPr>
          <w:rFonts w:ascii="仿宋" w:hAnsi="仿宋" w:eastAsia="仿宋" w:cs="仿宋"/>
          <w:sz w:val="31"/>
          <w:szCs w:val="31"/>
        </w:rPr>
      </w:pPr>
      <w:r>
        <w:rPr>
          <w:rFonts w:ascii="Times New Roman" w:hAnsi="Times New Roman" w:eastAsia="Times New Roman" w:cs="Times New Roman"/>
          <w:spacing w:val="9"/>
          <w:sz w:val="31"/>
          <w:szCs w:val="31"/>
        </w:rPr>
        <w:t>4.</w:t>
      </w:r>
      <w:r>
        <w:rPr>
          <w:rFonts w:ascii="仿宋" w:hAnsi="仿宋" w:eastAsia="仿宋" w:cs="仿宋"/>
          <w:spacing w:val="9"/>
          <w:sz w:val="31"/>
          <w:szCs w:val="31"/>
        </w:rPr>
        <w:t>项目适用其他相关法律法规的</w:t>
      </w:r>
      <w:r>
        <w:rPr>
          <w:rFonts w:hint="eastAsia" w:ascii="仿宋" w:hAnsi="仿宋" w:eastAsia="仿宋" w:cs="仿宋"/>
          <w:spacing w:val="9"/>
          <w:sz w:val="31"/>
          <w:szCs w:val="31"/>
          <w:lang w:eastAsia="zh-CN"/>
        </w:rPr>
        <w:t>，</w:t>
      </w:r>
      <w:r>
        <w:rPr>
          <w:rFonts w:ascii="仿宋" w:hAnsi="仿宋" w:eastAsia="仿宋" w:cs="仿宋"/>
          <w:spacing w:val="9"/>
          <w:sz w:val="31"/>
          <w:szCs w:val="31"/>
        </w:rPr>
        <w:t>双方严格</w:t>
      </w:r>
      <w:r>
        <w:rPr>
          <w:rFonts w:ascii="仿宋" w:hAnsi="仿宋" w:eastAsia="仿宋" w:cs="仿宋"/>
          <w:spacing w:val="8"/>
          <w:sz w:val="31"/>
          <w:szCs w:val="31"/>
        </w:rPr>
        <w:t>参照执行。</w:t>
      </w:r>
    </w:p>
    <w:p w14:paraId="231A5A2C">
      <w:pPr>
        <w:spacing w:before="189" w:line="223" w:lineRule="auto"/>
        <w:ind w:left="674"/>
        <w:rPr>
          <w:rFonts w:ascii="仿宋" w:hAnsi="仿宋" w:eastAsia="仿宋" w:cs="仿宋"/>
          <w:sz w:val="31"/>
          <w:szCs w:val="31"/>
        </w:rPr>
      </w:pPr>
      <w:r>
        <w:rPr>
          <w:rFonts w:hint="eastAsia" w:ascii="仿宋" w:hAnsi="仿宋" w:eastAsia="仿宋" w:cs="仿宋"/>
          <w:b/>
          <w:bCs/>
          <w:spacing w:val="4"/>
          <w:sz w:val="31"/>
          <w:szCs w:val="31"/>
          <w:lang w:val="en-US" w:eastAsia="zh-CN"/>
        </w:rPr>
        <w:t>5.</w:t>
      </w:r>
      <w:r>
        <w:rPr>
          <w:rFonts w:ascii="仿宋" w:hAnsi="仿宋" w:eastAsia="仿宋" w:cs="仿宋"/>
          <w:b/>
          <w:bCs/>
          <w:spacing w:val="4"/>
          <w:sz w:val="31"/>
          <w:szCs w:val="31"/>
        </w:rPr>
        <w:t>委托代理的范围</w:t>
      </w:r>
    </w:p>
    <w:p w14:paraId="3B2A5D5F">
      <w:pPr>
        <w:spacing w:before="183" w:line="334" w:lineRule="auto"/>
        <w:ind w:left="30" w:right="321" w:firstLine="644"/>
        <w:rPr>
          <w:rFonts w:ascii="仿宋" w:hAnsi="仿宋" w:eastAsia="仿宋" w:cs="仿宋"/>
          <w:sz w:val="31"/>
          <w:szCs w:val="31"/>
        </w:rPr>
      </w:pPr>
      <w:r>
        <w:rPr>
          <w:rFonts w:ascii="仿宋" w:hAnsi="仿宋" w:eastAsia="仿宋" w:cs="仿宋"/>
          <w:spacing w:val="9"/>
          <w:sz w:val="31"/>
          <w:szCs w:val="31"/>
        </w:rPr>
        <w:t>委托代理的范围为委托项目的全部招标代理工作，包</w:t>
      </w:r>
      <w:r>
        <w:rPr>
          <w:rFonts w:ascii="仿宋" w:hAnsi="仿宋" w:eastAsia="仿宋" w:cs="仿宋"/>
          <w:sz w:val="31"/>
          <w:szCs w:val="31"/>
        </w:rPr>
        <w:t xml:space="preserve"> </w:t>
      </w:r>
      <w:r>
        <w:rPr>
          <w:rFonts w:ascii="仿宋" w:hAnsi="仿宋" w:eastAsia="仿宋" w:cs="仿宋"/>
          <w:spacing w:val="-4"/>
          <w:sz w:val="31"/>
          <w:szCs w:val="31"/>
        </w:rPr>
        <w:t>括</w:t>
      </w:r>
      <w:r>
        <w:rPr>
          <w:rFonts w:hint="eastAsia" w:ascii="仿宋" w:hAnsi="仿宋" w:eastAsia="仿宋" w:cs="仿宋"/>
          <w:spacing w:val="-4"/>
          <w:sz w:val="31"/>
          <w:szCs w:val="31"/>
          <w:lang w:val="en-US" w:eastAsia="zh-CN"/>
        </w:rPr>
        <w:t>但不限于以下内容</w:t>
      </w:r>
      <w:r>
        <w:rPr>
          <w:rFonts w:ascii="仿宋" w:hAnsi="仿宋" w:eastAsia="仿宋" w:cs="仿宋"/>
          <w:spacing w:val="-4"/>
          <w:sz w:val="31"/>
          <w:szCs w:val="31"/>
        </w:rPr>
        <w:t>：</w:t>
      </w:r>
    </w:p>
    <w:p w14:paraId="47BB0050">
      <w:pPr>
        <w:spacing w:before="1" w:line="222" w:lineRule="auto"/>
        <w:ind w:left="659"/>
        <w:rPr>
          <w:rFonts w:ascii="仿宋" w:hAnsi="仿宋" w:eastAsia="仿宋" w:cs="仿宋"/>
          <w:sz w:val="31"/>
          <w:szCs w:val="31"/>
        </w:rPr>
      </w:pPr>
      <w:r>
        <w:rPr>
          <w:rFonts w:ascii="仿宋" w:hAnsi="仿宋" w:eastAsia="仿宋" w:cs="仿宋"/>
          <w:spacing w:val="-2"/>
          <w:sz w:val="31"/>
          <w:szCs w:val="31"/>
        </w:rPr>
        <w:t>（</w:t>
      </w:r>
      <w:r>
        <w:rPr>
          <w:rFonts w:ascii="Times New Roman" w:hAnsi="Times New Roman" w:eastAsia="Times New Roman" w:cs="Times New Roman"/>
          <w:spacing w:val="-2"/>
          <w:sz w:val="31"/>
          <w:szCs w:val="31"/>
        </w:rPr>
        <w:t>1</w:t>
      </w:r>
      <w:r>
        <w:rPr>
          <w:rFonts w:hint="eastAsia" w:ascii="仿宋" w:hAnsi="仿宋" w:eastAsia="仿宋" w:cs="仿宋"/>
          <w:spacing w:val="-2"/>
          <w:sz w:val="31"/>
          <w:szCs w:val="31"/>
          <w:lang w:eastAsia="zh-CN"/>
        </w:rPr>
        <w:t>）</w:t>
      </w:r>
      <w:r>
        <w:rPr>
          <w:rFonts w:ascii="仿宋" w:hAnsi="仿宋" w:eastAsia="仿宋" w:cs="仿宋"/>
          <w:spacing w:val="-2"/>
          <w:sz w:val="31"/>
          <w:szCs w:val="31"/>
        </w:rPr>
        <w:t>办理政府采购计划表；</w:t>
      </w:r>
    </w:p>
    <w:p w14:paraId="6174C064">
      <w:pPr>
        <w:spacing w:before="186" w:line="220" w:lineRule="auto"/>
        <w:ind w:left="659"/>
        <w:rPr>
          <w:rFonts w:ascii="仿宋" w:hAnsi="仿宋" w:eastAsia="仿宋" w:cs="仿宋"/>
          <w:sz w:val="31"/>
          <w:szCs w:val="31"/>
        </w:rPr>
      </w:pPr>
      <w:r>
        <w:rPr>
          <w:rFonts w:ascii="仿宋" w:hAnsi="仿宋" w:eastAsia="仿宋" w:cs="仿宋"/>
          <w:spacing w:val="9"/>
          <w:sz w:val="31"/>
          <w:szCs w:val="31"/>
        </w:rPr>
        <w:t>（</w:t>
      </w:r>
      <w:r>
        <w:rPr>
          <w:rFonts w:ascii="Times New Roman" w:hAnsi="Times New Roman" w:eastAsia="Times New Roman" w:cs="Times New Roman"/>
          <w:spacing w:val="9"/>
          <w:sz w:val="31"/>
          <w:szCs w:val="31"/>
        </w:rPr>
        <w:t>2</w:t>
      </w:r>
      <w:r>
        <w:rPr>
          <w:rFonts w:hint="eastAsia" w:ascii="仿宋" w:hAnsi="仿宋" w:eastAsia="仿宋" w:cs="仿宋"/>
          <w:spacing w:val="9"/>
          <w:sz w:val="31"/>
          <w:szCs w:val="31"/>
          <w:lang w:eastAsia="zh-CN"/>
        </w:rPr>
        <w:t>）</w:t>
      </w:r>
      <w:r>
        <w:rPr>
          <w:rFonts w:ascii="仿宋" w:hAnsi="仿宋" w:eastAsia="仿宋" w:cs="仿宋"/>
          <w:spacing w:val="9"/>
          <w:sz w:val="31"/>
          <w:szCs w:val="31"/>
        </w:rPr>
        <w:t>招标计划工作编</w:t>
      </w:r>
      <w:r>
        <w:rPr>
          <w:rFonts w:ascii="仿宋" w:hAnsi="仿宋" w:eastAsia="仿宋" w:cs="仿宋"/>
          <w:spacing w:val="8"/>
          <w:sz w:val="31"/>
          <w:szCs w:val="31"/>
        </w:rPr>
        <w:t>制；</w:t>
      </w:r>
    </w:p>
    <w:p w14:paraId="227508DC">
      <w:pPr>
        <w:spacing w:before="191" w:line="222" w:lineRule="auto"/>
        <w:ind w:left="659"/>
        <w:rPr>
          <w:rFonts w:ascii="仿宋" w:hAnsi="仿宋" w:eastAsia="仿宋" w:cs="仿宋"/>
          <w:sz w:val="31"/>
          <w:szCs w:val="31"/>
        </w:rPr>
      </w:pPr>
      <w:r>
        <w:rPr>
          <w:rFonts w:ascii="仿宋" w:hAnsi="仿宋" w:eastAsia="仿宋" w:cs="仿宋"/>
          <w:spacing w:val="4"/>
          <w:sz w:val="31"/>
          <w:szCs w:val="31"/>
        </w:rPr>
        <w:t>（</w:t>
      </w:r>
      <w:r>
        <w:rPr>
          <w:rFonts w:ascii="Times New Roman" w:hAnsi="Times New Roman" w:eastAsia="Times New Roman" w:cs="Times New Roman"/>
          <w:spacing w:val="4"/>
          <w:sz w:val="31"/>
          <w:szCs w:val="31"/>
        </w:rPr>
        <w:t>3</w:t>
      </w:r>
      <w:r>
        <w:rPr>
          <w:rFonts w:hint="eastAsia" w:ascii="仿宋" w:hAnsi="仿宋" w:eastAsia="仿宋" w:cs="仿宋"/>
          <w:spacing w:val="4"/>
          <w:sz w:val="31"/>
          <w:szCs w:val="31"/>
          <w:lang w:eastAsia="zh-CN"/>
        </w:rPr>
        <w:t>）</w:t>
      </w:r>
      <w:r>
        <w:rPr>
          <w:rFonts w:ascii="仿宋" w:hAnsi="仿宋" w:eastAsia="仿宋" w:cs="仿宋"/>
          <w:spacing w:val="4"/>
          <w:sz w:val="31"/>
          <w:szCs w:val="31"/>
        </w:rPr>
        <w:t>招标文件的编制；</w:t>
      </w:r>
    </w:p>
    <w:p w14:paraId="0D2BDE82">
      <w:pPr>
        <w:spacing w:before="188" w:line="222" w:lineRule="auto"/>
        <w:ind w:left="659"/>
        <w:rPr>
          <w:rFonts w:ascii="仿宋" w:hAnsi="仿宋" w:eastAsia="仿宋" w:cs="仿宋"/>
          <w:sz w:val="31"/>
          <w:szCs w:val="31"/>
        </w:rPr>
      </w:pPr>
      <w:r>
        <w:rPr>
          <w:rFonts w:ascii="仿宋" w:hAnsi="仿宋" w:eastAsia="仿宋" w:cs="仿宋"/>
          <w:spacing w:val="12"/>
          <w:sz w:val="31"/>
          <w:szCs w:val="31"/>
        </w:rPr>
        <w:t>（</w:t>
      </w:r>
      <w:r>
        <w:rPr>
          <w:rFonts w:ascii="Times New Roman" w:hAnsi="Times New Roman" w:eastAsia="Times New Roman" w:cs="Times New Roman"/>
          <w:spacing w:val="12"/>
          <w:sz w:val="31"/>
          <w:szCs w:val="31"/>
        </w:rPr>
        <w:t>4</w:t>
      </w:r>
      <w:r>
        <w:rPr>
          <w:rFonts w:hint="eastAsia" w:ascii="仿宋" w:hAnsi="仿宋" w:eastAsia="仿宋" w:cs="仿宋"/>
          <w:spacing w:val="12"/>
          <w:sz w:val="31"/>
          <w:szCs w:val="31"/>
          <w:lang w:eastAsia="zh-CN"/>
        </w:rPr>
        <w:t>）</w:t>
      </w:r>
      <w:r>
        <w:rPr>
          <w:rFonts w:ascii="仿宋" w:hAnsi="仿宋" w:eastAsia="仿宋" w:cs="仿宋"/>
          <w:spacing w:val="12"/>
          <w:sz w:val="31"/>
          <w:szCs w:val="31"/>
        </w:rPr>
        <w:t>招标文件论证（专家咨询</w:t>
      </w:r>
      <w:r>
        <w:rPr>
          <w:rFonts w:hint="eastAsia" w:ascii="仿宋" w:hAnsi="仿宋" w:eastAsia="仿宋" w:cs="仿宋"/>
          <w:sz w:val="31"/>
          <w:szCs w:val="31"/>
          <w:lang w:eastAsia="zh-CN"/>
        </w:rPr>
        <w:t>）</w:t>
      </w:r>
      <w:r>
        <w:rPr>
          <w:rFonts w:ascii="仿宋" w:hAnsi="仿宋" w:eastAsia="仿宋" w:cs="仿宋"/>
          <w:sz w:val="31"/>
          <w:szCs w:val="31"/>
        </w:rPr>
        <w:t>；</w:t>
      </w:r>
    </w:p>
    <w:p w14:paraId="567A4372">
      <w:pPr>
        <w:spacing w:before="186" w:line="220" w:lineRule="auto"/>
        <w:ind w:left="659"/>
        <w:rPr>
          <w:rFonts w:ascii="仿宋" w:hAnsi="仿宋" w:eastAsia="仿宋" w:cs="仿宋"/>
          <w:sz w:val="31"/>
          <w:szCs w:val="31"/>
        </w:rPr>
      </w:pPr>
      <w:r>
        <w:rPr>
          <w:rFonts w:ascii="仿宋" w:hAnsi="仿宋" w:eastAsia="仿宋" w:cs="仿宋"/>
          <w:spacing w:val="3"/>
          <w:sz w:val="31"/>
          <w:szCs w:val="31"/>
        </w:rPr>
        <w:t>（</w:t>
      </w:r>
      <w:r>
        <w:rPr>
          <w:rFonts w:ascii="Times New Roman" w:hAnsi="Times New Roman" w:eastAsia="Times New Roman" w:cs="Times New Roman"/>
          <w:spacing w:val="3"/>
          <w:sz w:val="31"/>
          <w:szCs w:val="31"/>
        </w:rPr>
        <w:t>5</w:t>
      </w:r>
      <w:r>
        <w:rPr>
          <w:rFonts w:hint="eastAsia" w:ascii="仿宋" w:hAnsi="仿宋" w:eastAsia="仿宋" w:cs="仿宋"/>
          <w:spacing w:val="3"/>
          <w:sz w:val="31"/>
          <w:szCs w:val="31"/>
          <w:lang w:eastAsia="zh-CN"/>
        </w:rPr>
        <w:t>）</w:t>
      </w:r>
      <w:r>
        <w:rPr>
          <w:rFonts w:ascii="仿宋" w:hAnsi="仿宋" w:eastAsia="仿宋" w:cs="仿宋"/>
          <w:spacing w:val="3"/>
          <w:sz w:val="31"/>
          <w:szCs w:val="31"/>
        </w:rPr>
        <w:t>发布招标公告；</w:t>
      </w:r>
    </w:p>
    <w:p w14:paraId="3E6E9BE5">
      <w:pPr>
        <w:spacing w:before="192" w:line="221" w:lineRule="auto"/>
        <w:ind w:left="659"/>
        <w:rPr>
          <w:rFonts w:ascii="仿宋" w:hAnsi="仿宋" w:eastAsia="仿宋" w:cs="仿宋"/>
          <w:sz w:val="31"/>
          <w:szCs w:val="31"/>
        </w:rPr>
      </w:pPr>
      <w:r>
        <w:rPr>
          <w:rFonts w:ascii="仿宋" w:hAnsi="仿宋" w:eastAsia="仿宋" w:cs="仿宋"/>
          <w:spacing w:val="7"/>
          <w:sz w:val="31"/>
          <w:szCs w:val="31"/>
        </w:rPr>
        <w:t>（</w:t>
      </w:r>
      <w:r>
        <w:rPr>
          <w:rFonts w:ascii="Times New Roman" w:hAnsi="Times New Roman" w:eastAsia="Times New Roman" w:cs="Times New Roman"/>
          <w:spacing w:val="7"/>
          <w:sz w:val="31"/>
          <w:szCs w:val="31"/>
        </w:rPr>
        <w:t>6</w:t>
      </w:r>
      <w:r>
        <w:rPr>
          <w:rFonts w:hint="eastAsia" w:ascii="仿宋" w:hAnsi="仿宋" w:eastAsia="仿宋" w:cs="仿宋"/>
          <w:spacing w:val="7"/>
          <w:sz w:val="31"/>
          <w:szCs w:val="31"/>
          <w:lang w:eastAsia="zh-CN"/>
        </w:rPr>
        <w:t>）</w:t>
      </w:r>
      <w:r>
        <w:rPr>
          <w:rFonts w:ascii="仿宋" w:hAnsi="仿宋" w:eastAsia="仿宋" w:cs="仿宋"/>
          <w:spacing w:val="7"/>
          <w:sz w:val="31"/>
          <w:szCs w:val="31"/>
        </w:rPr>
        <w:t>发售招标文件；</w:t>
      </w:r>
    </w:p>
    <w:p w14:paraId="5BB0FD87">
      <w:pPr>
        <w:spacing w:line="221" w:lineRule="auto"/>
        <w:rPr>
          <w:rFonts w:ascii="仿宋" w:hAnsi="仿宋" w:eastAsia="仿宋" w:cs="仿宋"/>
          <w:sz w:val="31"/>
          <w:szCs w:val="31"/>
        </w:rPr>
        <w:sectPr>
          <w:footerReference r:id="rId7" w:type="default"/>
          <w:pgSz w:w="11906" w:h="16839"/>
          <w:pgMar w:top="1431" w:right="1785" w:bottom="1362" w:left="1785" w:header="0" w:footer="1200" w:gutter="0"/>
          <w:cols w:space="720" w:num="1"/>
        </w:sectPr>
      </w:pPr>
    </w:p>
    <w:p w14:paraId="6FBE4A52">
      <w:pPr>
        <w:spacing w:before="186" w:line="220" w:lineRule="auto"/>
        <w:ind w:left="659"/>
        <w:rPr>
          <w:rFonts w:ascii="仿宋" w:hAnsi="仿宋" w:eastAsia="仿宋" w:cs="仿宋"/>
          <w:sz w:val="31"/>
          <w:szCs w:val="31"/>
        </w:rPr>
      </w:pPr>
      <w:bookmarkStart w:id="3" w:name="bookmark12"/>
      <w:bookmarkEnd w:id="3"/>
      <w:r>
        <w:rPr>
          <w:rFonts w:ascii="仿宋" w:hAnsi="仿宋" w:eastAsia="仿宋" w:cs="仿宋"/>
          <w:spacing w:val="8"/>
          <w:sz w:val="31"/>
          <w:szCs w:val="31"/>
        </w:rPr>
        <w:t>（</w:t>
      </w:r>
      <w:r>
        <w:rPr>
          <w:rFonts w:ascii="Times New Roman" w:hAnsi="Times New Roman" w:eastAsia="Times New Roman" w:cs="Times New Roman"/>
          <w:spacing w:val="8"/>
          <w:sz w:val="31"/>
          <w:szCs w:val="31"/>
        </w:rPr>
        <w:t>7</w:t>
      </w:r>
      <w:r>
        <w:rPr>
          <w:rFonts w:hint="eastAsia" w:ascii="仿宋" w:hAnsi="仿宋" w:eastAsia="仿宋" w:cs="仿宋"/>
          <w:spacing w:val="8"/>
          <w:sz w:val="31"/>
          <w:szCs w:val="31"/>
          <w:lang w:eastAsia="zh-CN"/>
        </w:rPr>
        <w:t>）</w:t>
      </w:r>
      <w:r>
        <w:rPr>
          <w:rFonts w:ascii="仿宋" w:hAnsi="仿宋" w:eastAsia="仿宋" w:cs="仿宋"/>
          <w:spacing w:val="8"/>
          <w:sz w:val="31"/>
          <w:szCs w:val="31"/>
        </w:rPr>
        <w:t>招标文件的澄清、答疑等相关工作；</w:t>
      </w:r>
    </w:p>
    <w:p w14:paraId="61063D3A">
      <w:pPr>
        <w:spacing w:before="190" w:line="222" w:lineRule="auto"/>
        <w:ind w:left="659"/>
        <w:rPr>
          <w:rFonts w:ascii="仿宋" w:hAnsi="仿宋" w:eastAsia="仿宋" w:cs="仿宋"/>
          <w:sz w:val="31"/>
          <w:szCs w:val="31"/>
        </w:rPr>
      </w:pPr>
      <w:r>
        <w:rPr>
          <w:rFonts w:ascii="仿宋" w:hAnsi="仿宋" w:eastAsia="仿宋" w:cs="仿宋"/>
          <w:spacing w:val="-5"/>
          <w:sz w:val="31"/>
          <w:szCs w:val="31"/>
        </w:rPr>
        <w:t>（</w:t>
      </w:r>
      <w:r>
        <w:rPr>
          <w:rFonts w:ascii="Times New Roman" w:hAnsi="Times New Roman" w:eastAsia="Times New Roman" w:cs="Times New Roman"/>
          <w:spacing w:val="-5"/>
          <w:sz w:val="31"/>
          <w:szCs w:val="31"/>
        </w:rPr>
        <w:t>8</w:t>
      </w:r>
      <w:r>
        <w:rPr>
          <w:rFonts w:hint="eastAsia" w:ascii="仿宋" w:hAnsi="仿宋" w:eastAsia="仿宋" w:cs="仿宋"/>
          <w:spacing w:val="-5"/>
          <w:sz w:val="31"/>
          <w:szCs w:val="31"/>
          <w:lang w:eastAsia="zh-CN"/>
        </w:rPr>
        <w:t>）</w:t>
      </w:r>
      <w:r>
        <w:rPr>
          <w:rFonts w:ascii="仿宋" w:hAnsi="仿宋" w:eastAsia="仿宋" w:cs="仿宋"/>
          <w:spacing w:val="-5"/>
          <w:sz w:val="31"/>
          <w:szCs w:val="31"/>
        </w:rPr>
        <w:t>组织开评标；</w:t>
      </w:r>
    </w:p>
    <w:p w14:paraId="11150690">
      <w:pPr>
        <w:spacing w:before="186" w:line="220" w:lineRule="auto"/>
        <w:ind w:left="659"/>
        <w:rPr>
          <w:rFonts w:ascii="仿宋" w:hAnsi="仿宋" w:eastAsia="仿宋" w:cs="仿宋"/>
          <w:sz w:val="31"/>
          <w:szCs w:val="31"/>
        </w:rPr>
      </w:pPr>
      <w:r>
        <w:rPr>
          <w:rFonts w:ascii="仿宋" w:hAnsi="仿宋" w:eastAsia="仿宋" w:cs="仿宋"/>
          <w:spacing w:val="8"/>
          <w:sz w:val="31"/>
          <w:szCs w:val="31"/>
        </w:rPr>
        <w:t>（</w:t>
      </w:r>
      <w:r>
        <w:rPr>
          <w:rFonts w:ascii="Times New Roman" w:hAnsi="Times New Roman" w:eastAsia="Times New Roman" w:cs="Times New Roman"/>
          <w:spacing w:val="8"/>
          <w:sz w:val="31"/>
          <w:szCs w:val="31"/>
        </w:rPr>
        <w:t>9</w:t>
      </w:r>
      <w:r>
        <w:rPr>
          <w:rFonts w:hint="eastAsia" w:ascii="仿宋" w:hAnsi="仿宋" w:eastAsia="仿宋" w:cs="仿宋"/>
          <w:spacing w:val="8"/>
          <w:sz w:val="31"/>
          <w:szCs w:val="31"/>
          <w:lang w:eastAsia="zh-CN"/>
        </w:rPr>
        <w:t>）</w:t>
      </w:r>
      <w:r>
        <w:rPr>
          <w:rFonts w:ascii="仿宋" w:hAnsi="仿宋" w:eastAsia="仿宋" w:cs="仿宋"/>
          <w:spacing w:val="8"/>
          <w:sz w:val="31"/>
          <w:szCs w:val="31"/>
        </w:rPr>
        <w:t>发布项目结果公示、公告；</w:t>
      </w:r>
    </w:p>
    <w:p w14:paraId="22EDA1EB">
      <w:pPr>
        <w:spacing w:before="192" w:line="222" w:lineRule="auto"/>
        <w:ind w:left="659"/>
        <w:rPr>
          <w:rFonts w:ascii="仿宋" w:hAnsi="仿宋" w:eastAsia="仿宋" w:cs="仿宋"/>
          <w:sz w:val="31"/>
          <w:szCs w:val="31"/>
        </w:rPr>
      </w:pPr>
      <w:r>
        <w:rPr>
          <w:rFonts w:ascii="仿宋" w:hAnsi="仿宋" w:eastAsia="仿宋" w:cs="仿宋"/>
          <w:spacing w:val="3"/>
          <w:sz w:val="31"/>
          <w:szCs w:val="31"/>
        </w:rPr>
        <w:t>（</w:t>
      </w:r>
      <w:r>
        <w:rPr>
          <w:rFonts w:ascii="Times New Roman" w:hAnsi="Times New Roman" w:eastAsia="Times New Roman" w:cs="Times New Roman"/>
          <w:spacing w:val="3"/>
          <w:sz w:val="31"/>
          <w:szCs w:val="31"/>
        </w:rPr>
        <w:t>10</w:t>
      </w:r>
      <w:r>
        <w:rPr>
          <w:rFonts w:hint="eastAsia" w:ascii="仿宋" w:hAnsi="仿宋" w:eastAsia="仿宋" w:cs="仿宋"/>
          <w:spacing w:val="3"/>
          <w:sz w:val="31"/>
          <w:szCs w:val="31"/>
          <w:lang w:eastAsia="zh-CN"/>
        </w:rPr>
        <w:t>）</w:t>
      </w:r>
      <w:r>
        <w:rPr>
          <w:rFonts w:ascii="仿宋" w:hAnsi="仿宋" w:eastAsia="仿宋" w:cs="仿宋"/>
          <w:spacing w:val="3"/>
          <w:sz w:val="31"/>
          <w:szCs w:val="31"/>
        </w:rPr>
        <w:t>组织处理质疑、投诉问题；</w:t>
      </w:r>
    </w:p>
    <w:p w14:paraId="5B99829A">
      <w:pPr>
        <w:spacing w:before="186" w:line="222" w:lineRule="auto"/>
        <w:ind w:left="659"/>
        <w:rPr>
          <w:rFonts w:ascii="仿宋" w:hAnsi="仿宋" w:eastAsia="仿宋" w:cs="仿宋"/>
          <w:sz w:val="31"/>
          <w:szCs w:val="31"/>
        </w:rPr>
      </w:pPr>
      <w:r>
        <w:rPr>
          <w:rFonts w:ascii="仿宋" w:hAnsi="仿宋" w:eastAsia="仿宋" w:cs="仿宋"/>
          <w:spacing w:val="3"/>
          <w:sz w:val="31"/>
          <w:szCs w:val="31"/>
        </w:rPr>
        <w:t>（</w:t>
      </w:r>
      <w:r>
        <w:rPr>
          <w:rFonts w:ascii="Times New Roman" w:hAnsi="Times New Roman" w:eastAsia="Times New Roman" w:cs="Times New Roman"/>
          <w:spacing w:val="3"/>
          <w:sz w:val="31"/>
          <w:szCs w:val="31"/>
        </w:rPr>
        <w:t>11</w:t>
      </w:r>
      <w:r>
        <w:rPr>
          <w:rFonts w:hint="eastAsia" w:ascii="仿宋" w:hAnsi="仿宋" w:eastAsia="仿宋" w:cs="仿宋"/>
          <w:spacing w:val="3"/>
          <w:sz w:val="31"/>
          <w:szCs w:val="31"/>
          <w:lang w:eastAsia="zh-CN"/>
        </w:rPr>
        <w:t>）</w:t>
      </w:r>
      <w:r>
        <w:rPr>
          <w:rFonts w:ascii="仿宋" w:hAnsi="仿宋" w:eastAsia="仿宋" w:cs="仿宋"/>
          <w:spacing w:val="3"/>
          <w:sz w:val="31"/>
          <w:szCs w:val="31"/>
        </w:rPr>
        <w:t>依据评审结果发出中标（成交</w:t>
      </w:r>
      <w:r>
        <w:rPr>
          <w:rFonts w:hint="eastAsia" w:ascii="仿宋" w:hAnsi="仿宋" w:eastAsia="仿宋" w:cs="仿宋"/>
          <w:spacing w:val="3"/>
          <w:sz w:val="31"/>
          <w:szCs w:val="31"/>
          <w:lang w:eastAsia="zh-CN"/>
        </w:rPr>
        <w:t>）</w:t>
      </w:r>
      <w:r>
        <w:rPr>
          <w:rFonts w:ascii="仿宋" w:hAnsi="仿宋" w:eastAsia="仿宋" w:cs="仿宋"/>
          <w:spacing w:val="3"/>
          <w:sz w:val="31"/>
          <w:szCs w:val="31"/>
        </w:rPr>
        <w:t>通知书；</w:t>
      </w:r>
    </w:p>
    <w:p w14:paraId="2F653657">
      <w:pPr>
        <w:spacing w:before="186" w:line="220" w:lineRule="auto"/>
        <w:ind w:left="659"/>
        <w:rPr>
          <w:rFonts w:ascii="仿宋" w:hAnsi="仿宋" w:eastAsia="仿宋" w:cs="仿宋"/>
          <w:sz w:val="31"/>
          <w:szCs w:val="31"/>
        </w:rPr>
      </w:pPr>
      <w:r>
        <w:rPr>
          <w:rFonts w:ascii="仿宋" w:hAnsi="仿宋" w:eastAsia="仿宋" w:cs="仿宋"/>
          <w:spacing w:val="3"/>
          <w:sz w:val="31"/>
          <w:szCs w:val="31"/>
        </w:rPr>
        <w:t>（</w:t>
      </w:r>
      <w:r>
        <w:rPr>
          <w:rFonts w:ascii="Times New Roman" w:hAnsi="Times New Roman" w:eastAsia="Times New Roman" w:cs="Times New Roman"/>
          <w:spacing w:val="3"/>
          <w:sz w:val="31"/>
          <w:szCs w:val="31"/>
        </w:rPr>
        <w:t>12</w:t>
      </w:r>
      <w:r>
        <w:rPr>
          <w:rFonts w:hint="eastAsia" w:ascii="仿宋" w:hAnsi="仿宋" w:eastAsia="仿宋" w:cs="仿宋"/>
          <w:spacing w:val="3"/>
          <w:sz w:val="31"/>
          <w:szCs w:val="31"/>
          <w:lang w:eastAsia="zh-CN"/>
        </w:rPr>
        <w:t>）</w:t>
      </w:r>
      <w:r>
        <w:rPr>
          <w:rFonts w:ascii="仿宋" w:hAnsi="仿宋" w:eastAsia="仿宋" w:cs="仿宋"/>
          <w:spacing w:val="3"/>
          <w:sz w:val="31"/>
          <w:szCs w:val="31"/>
        </w:rPr>
        <w:t>纸质和电子版汇编资料整理；</w:t>
      </w:r>
    </w:p>
    <w:p w14:paraId="719038F6">
      <w:pPr>
        <w:spacing w:before="190" w:line="278" w:lineRule="auto"/>
        <w:ind w:left="29" w:right="14" w:firstLine="630"/>
        <w:rPr>
          <w:rFonts w:ascii="仿宋" w:hAnsi="仿宋" w:eastAsia="仿宋" w:cs="仿宋"/>
          <w:sz w:val="31"/>
          <w:szCs w:val="31"/>
        </w:rPr>
      </w:pPr>
      <w:r>
        <w:rPr>
          <w:rFonts w:ascii="仿宋" w:hAnsi="仿宋" w:eastAsia="仿宋" w:cs="仿宋"/>
          <w:spacing w:val="4"/>
          <w:sz w:val="31"/>
          <w:szCs w:val="31"/>
        </w:rPr>
        <w:t>（</w:t>
      </w:r>
      <w:r>
        <w:rPr>
          <w:rFonts w:ascii="Times New Roman" w:hAnsi="Times New Roman" w:eastAsia="Times New Roman" w:cs="Times New Roman"/>
          <w:spacing w:val="4"/>
          <w:sz w:val="31"/>
          <w:szCs w:val="31"/>
        </w:rPr>
        <w:t>13</w:t>
      </w:r>
      <w:r>
        <w:rPr>
          <w:rFonts w:hint="eastAsia" w:ascii="仿宋" w:hAnsi="仿宋" w:eastAsia="仿宋" w:cs="仿宋"/>
          <w:spacing w:val="4"/>
          <w:sz w:val="31"/>
          <w:szCs w:val="31"/>
          <w:lang w:eastAsia="zh-CN"/>
        </w:rPr>
        <w:t>）</w:t>
      </w:r>
      <w:r>
        <w:rPr>
          <w:rFonts w:ascii="仿宋" w:hAnsi="仿宋" w:eastAsia="仿宋" w:cs="仿宋"/>
          <w:spacing w:val="4"/>
          <w:sz w:val="31"/>
          <w:szCs w:val="31"/>
        </w:rPr>
        <w:t>在规定的时间内及时组织委托人与中标人</w:t>
      </w:r>
      <w:r>
        <w:rPr>
          <w:rFonts w:ascii="仿宋" w:hAnsi="仿宋" w:eastAsia="仿宋" w:cs="仿宋"/>
          <w:spacing w:val="3"/>
          <w:sz w:val="31"/>
          <w:szCs w:val="31"/>
        </w:rPr>
        <w:t>签订政</w:t>
      </w:r>
      <w:r>
        <w:rPr>
          <w:rFonts w:ascii="仿宋" w:hAnsi="仿宋" w:eastAsia="仿宋" w:cs="仿宋"/>
          <w:sz w:val="31"/>
          <w:szCs w:val="31"/>
        </w:rPr>
        <w:t xml:space="preserve"> </w:t>
      </w:r>
      <w:r>
        <w:rPr>
          <w:rFonts w:ascii="仿宋" w:hAnsi="仿宋" w:eastAsia="仿宋" w:cs="仿宋"/>
          <w:spacing w:val="5"/>
          <w:sz w:val="31"/>
          <w:szCs w:val="31"/>
        </w:rPr>
        <w:t>府采购合同；</w:t>
      </w:r>
    </w:p>
    <w:p w14:paraId="2C629C75">
      <w:pPr>
        <w:spacing w:before="186" w:line="221" w:lineRule="auto"/>
        <w:ind w:left="659"/>
        <w:rPr>
          <w:rFonts w:ascii="仿宋" w:hAnsi="仿宋" w:eastAsia="仿宋" w:cs="仿宋"/>
          <w:sz w:val="31"/>
          <w:szCs w:val="31"/>
        </w:rPr>
      </w:pPr>
      <w:r>
        <w:rPr>
          <w:rFonts w:ascii="仿宋" w:hAnsi="仿宋" w:eastAsia="仿宋" w:cs="仿宋"/>
          <w:spacing w:val="4"/>
          <w:sz w:val="31"/>
          <w:szCs w:val="31"/>
        </w:rPr>
        <w:t>（</w:t>
      </w:r>
      <w:r>
        <w:rPr>
          <w:rFonts w:ascii="Times New Roman" w:hAnsi="Times New Roman" w:eastAsia="Times New Roman" w:cs="Times New Roman"/>
          <w:spacing w:val="4"/>
          <w:sz w:val="31"/>
          <w:szCs w:val="31"/>
        </w:rPr>
        <w:t>14</w:t>
      </w:r>
      <w:r>
        <w:rPr>
          <w:rFonts w:hint="eastAsia" w:ascii="仿宋" w:hAnsi="仿宋" w:eastAsia="仿宋" w:cs="仿宋"/>
          <w:spacing w:val="4"/>
          <w:sz w:val="31"/>
          <w:szCs w:val="31"/>
          <w:lang w:eastAsia="zh-CN"/>
        </w:rPr>
        <w:t>）</w:t>
      </w:r>
      <w:r>
        <w:rPr>
          <w:rFonts w:ascii="仿宋" w:hAnsi="仿宋" w:eastAsia="仿宋" w:cs="仿宋"/>
          <w:spacing w:val="4"/>
          <w:sz w:val="31"/>
          <w:szCs w:val="31"/>
        </w:rPr>
        <w:t>协助委托人对采购项目进行验收</w:t>
      </w:r>
      <w:r>
        <w:rPr>
          <w:rFonts w:hint="eastAsia" w:ascii="仿宋" w:hAnsi="仿宋" w:eastAsia="仿宋" w:cs="仿宋"/>
          <w:spacing w:val="4"/>
          <w:sz w:val="31"/>
          <w:szCs w:val="31"/>
          <w:lang w:val="en-US" w:eastAsia="zh-CN"/>
        </w:rPr>
        <w:t>及其他事项</w:t>
      </w:r>
      <w:r>
        <w:rPr>
          <w:rFonts w:ascii="仿宋" w:hAnsi="仿宋" w:eastAsia="仿宋" w:cs="仿宋"/>
          <w:spacing w:val="4"/>
          <w:sz w:val="31"/>
          <w:szCs w:val="31"/>
        </w:rPr>
        <w:t>。</w:t>
      </w:r>
    </w:p>
    <w:p w14:paraId="43967568">
      <w:pPr>
        <w:spacing w:line="221" w:lineRule="auto"/>
        <w:rPr>
          <w:rFonts w:ascii="仿宋" w:hAnsi="仿宋" w:eastAsia="仿宋" w:cs="仿宋"/>
          <w:sz w:val="31"/>
          <w:szCs w:val="31"/>
        </w:rPr>
        <w:sectPr>
          <w:footerReference r:id="rId8" w:type="default"/>
          <w:pgSz w:w="11906" w:h="16839"/>
          <w:pgMar w:top="1431" w:right="1785" w:bottom="1360" w:left="1785" w:header="0" w:footer="1200" w:gutter="0"/>
          <w:cols w:space="720" w:num="1"/>
        </w:sectPr>
      </w:pPr>
    </w:p>
    <w:p w14:paraId="6ED1B1CE">
      <w:pPr>
        <w:spacing w:before="234" w:line="446" w:lineRule="exact"/>
        <w:ind w:left="1766"/>
        <w:outlineLvl w:val="0"/>
        <w:rPr>
          <w:rFonts w:ascii="微软雅黑" w:hAnsi="微软雅黑" w:eastAsia="微软雅黑" w:cs="微软雅黑"/>
          <w:sz w:val="44"/>
          <w:szCs w:val="44"/>
        </w:rPr>
      </w:pPr>
      <w:bookmarkStart w:id="4" w:name="bookmark4"/>
      <w:bookmarkEnd w:id="4"/>
      <w:r>
        <w:rPr>
          <w:rFonts w:ascii="微软雅黑" w:hAnsi="微软雅黑" w:eastAsia="微软雅黑" w:cs="微软雅黑"/>
          <w:spacing w:val="-2"/>
          <w:position w:val="-2"/>
          <w:sz w:val="44"/>
          <w:szCs w:val="44"/>
        </w:rPr>
        <w:t>比选响应文件编写及组成</w:t>
      </w:r>
    </w:p>
    <w:p w14:paraId="57F145F8">
      <w:pPr>
        <w:pStyle w:val="2"/>
        <w:spacing w:line="338" w:lineRule="auto"/>
      </w:pPr>
    </w:p>
    <w:p w14:paraId="1BEFFBED">
      <w:pPr>
        <w:pStyle w:val="2"/>
        <w:spacing w:line="338" w:lineRule="auto"/>
      </w:pPr>
    </w:p>
    <w:p w14:paraId="66AEDB97">
      <w:pPr>
        <w:spacing w:before="100" w:line="222" w:lineRule="auto"/>
        <w:ind w:left="675"/>
        <w:rPr>
          <w:rFonts w:ascii="仿宋" w:hAnsi="仿宋" w:eastAsia="仿宋" w:cs="仿宋"/>
          <w:sz w:val="31"/>
          <w:szCs w:val="31"/>
        </w:rPr>
      </w:pPr>
      <w:r>
        <w:rPr>
          <w:rFonts w:ascii="Times New Roman" w:hAnsi="Times New Roman" w:eastAsia="Times New Roman" w:cs="Times New Roman"/>
          <w:b/>
          <w:bCs/>
          <w:spacing w:val="-4"/>
          <w:sz w:val="31"/>
          <w:szCs w:val="31"/>
        </w:rPr>
        <w:t>1</w:t>
      </w:r>
      <w:r>
        <w:rPr>
          <w:rFonts w:ascii="Times New Roman" w:hAnsi="Times New Roman" w:eastAsia="Times New Roman" w:cs="Times New Roman"/>
          <w:b/>
          <w:bCs/>
          <w:spacing w:val="-36"/>
          <w:sz w:val="31"/>
          <w:szCs w:val="31"/>
        </w:rPr>
        <w:t xml:space="preserve"> </w:t>
      </w:r>
      <w:r>
        <w:rPr>
          <w:rFonts w:ascii="仿宋" w:hAnsi="仿宋" w:eastAsia="仿宋" w:cs="仿宋"/>
          <w:b/>
          <w:bCs/>
          <w:spacing w:val="-4"/>
          <w:sz w:val="31"/>
          <w:szCs w:val="31"/>
        </w:rPr>
        <w:t>、编写要求</w:t>
      </w:r>
    </w:p>
    <w:p w14:paraId="27345322">
      <w:pPr>
        <w:spacing w:before="190" w:line="333" w:lineRule="auto"/>
        <w:ind w:left="30" w:right="70" w:firstLine="646"/>
        <w:jc w:val="both"/>
        <w:rPr>
          <w:rFonts w:ascii="仿宋" w:hAnsi="仿宋" w:eastAsia="仿宋" w:cs="仿宋"/>
          <w:sz w:val="31"/>
          <w:szCs w:val="31"/>
        </w:rPr>
      </w:pPr>
      <w:r>
        <w:rPr>
          <w:rFonts w:ascii="仿宋" w:hAnsi="仿宋" w:eastAsia="仿宋" w:cs="仿宋"/>
          <w:spacing w:val="8"/>
          <w:sz w:val="31"/>
          <w:szCs w:val="31"/>
        </w:rPr>
        <w:t>响应人应仔细阅读比选文件的所有内容，按比选文件的</w:t>
      </w:r>
      <w:r>
        <w:rPr>
          <w:rFonts w:ascii="仿宋" w:hAnsi="仿宋" w:eastAsia="仿宋" w:cs="仿宋"/>
          <w:spacing w:val="10"/>
          <w:sz w:val="31"/>
          <w:szCs w:val="31"/>
        </w:rPr>
        <w:t xml:space="preserve"> </w:t>
      </w:r>
      <w:r>
        <w:rPr>
          <w:rFonts w:ascii="仿宋" w:hAnsi="仿宋" w:eastAsia="仿宋" w:cs="仿宋"/>
          <w:spacing w:val="21"/>
          <w:sz w:val="31"/>
          <w:szCs w:val="31"/>
        </w:rPr>
        <w:t>要求提供比选响应文件，并保证所提供的全部资料的真实</w:t>
      </w:r>
      <w:r>
        <w:rPr>
          <w:rFonts w:ascii="仿宋" w:hAnsi="仿宋" w:eastAsia="仿宋" w:cs="仿宋"/>
          <w:spacing w:val="11"/>
          <w:sz w:val="31"/>
          <w:szCs w:val="31"/>
        </w:rPr>
        <w:t xml:space="preserve"> </w:t>
      </w:r>
      <w:r>
        <w:rPr>
          <w:rFonts w:ascii="仿宋" w:hAnsi="仿宋" w:eastAsia="仿宋" w:cs="仿宋"/>
          <w:spacing w:val="6"/>
          <w:sz w:val="31"/>
          <w:szCs w:val="31"/>
        </w:rPr>
        <w:t>性，</w:t>
      </w:r>
      <w:r>
        <w:rPr>
          <w:rFonts w:ascii="仿宋" w:hAnsi="仿宋" w:eastAsia="仿宋" w:cs="仿宋"/>
          <w:spacing w:val="-85"/>
          <w:sz w:val="31"/>
          <w:szCs w:val="31"/>
        </w:rPr>
        <w:t xml:space="preserve"> </w:t>
      </w:r>
      <w:r>
        <w:rPr>
          <w:rFonts w:ascii="仿宋" w:hAnsi="仿宋" w:eastAsia="仿宋" w:cs="仿宋"/>
          <w:spacing w:val="6"/>
          <w:sz w:val="31"/>
          <w:szCs w:val="31"/>
        </w:rPr>
        <w:t>比选响应文件对比选文件须做出实质响应，否则，其比</w:t>
      </w:r>
      <w:r>
        <w:rPr>
          <w:rFonts w:ascii="仿宋" w:hAnsi="仿宋" w:eastAsia="仿宋" w:cs="仿宋"/>
          <w:sz w:val="31"/>
          <w:szCs w:val="31"/>
        </w:rPr>
        <w:t xml:space="preserve"> </w:t>
      </w:r>
      <w:r>
        <w:rPr>
          <w:rFonts w:ascii="仿宋" w:hAnsi="仿宋" w:eastAsia="仿宋" w:cs="仿宋"/>
          <w:spacing w:val="7"/>
          <w:sz w:val="31"/>
          <w:szCs w:val="31"/>
        </w:rPr>
        <w:t>选响应文件将被拒绝。</w:t>
      </w:r>
    </w:p>
    <w:p w14:paraId="5F3978B2">
      <w:pPr>
        <w:spacing w:line="560" w:lineRule="exact"/>
        <w:ind w:left="26" w:right="72" w:firstLine="650"/>
        <w:jc w:val="both"/>
        <w:rPr>
          <w:rFonts w:ascii="仿宋" w:hAnsi="仿宋" w:eastAsia="仿宋" w:cs="仿宋"/>
          <w:sz w:val="31"/>
          <w:szCs w:val="31"/>
        </w:rPr>
      </w:pPr>
      <w:r>
        <w:rPr>
          <w:rFonts w:ascii="仿宋" w:hAnsi="仿宋" w:eastAsia="仿宋" w:cs="仿宋"/>
          <w:b/>
          <w:bCs/>
          <w:spacing w:val="15"/>
          <w:position w:val="16"/>
          <w:sz w:val="31"/>
          <w:szCs w:val="31"/>
        </w:rPr>
        <w:t>响应时须递交比选文件一式二份（</w:t>
      </w:r>
      <w:r>
        <w:rPr>
          <w:rFonts w:ascii="仿宋" w:hAnsi="仿宋" w:eastAsia="仿宋" w:cs="仿宋"/>
          <w:spacing w:val="-64"/>
          <w:position w:val="16"/>
          <w:sz w:val="31"/>
          <w:szCs w:val="31"/>
        </w:rPr>
        <w:t xml:space="preserve"> </w:t>
      </w:r>
      <w:r>
        <w:rPr>
          <w:rFonts w:ascii="仿宋" w:hAnsi="仿宋" w:eastAsia="仿宋" w:cs="仿宋"/>
          <w:b/>
          <w:bCs/>
          <w:spacing w:val="15"/>
          <w:position w:val="16"/>
          <w:sz w:val="31"/>
          <w:szCs w:val="31"/>
        </w:rPr>
        <w:t>一份正本</w:t>
      </w:r>
      <w:r>
        <w:rPr>
          <w:rFonts w:ascii="仿宋" w:hAnsi="仿宋" w:eastAsia="仿宋" w:cs="仿宋"/>
          <w:b/>
          <w:bCs/>
          <w:spacing w:val="14"/>
          <w:position w:val="16"/>
          <w:sz w:val="31"/>
          <w:szCs w:val="31"/>
        </w:rPr>
        <w:t>，一份副</w:t>
      </w:r>
      <w:r>
        <w:rPr>
          <w:rFonts w:ascii="仿宋" w:hAnsi="仿宋" w:eastAsia="仿宋" w:cs="仿宋"/>
          <w:position w:val="16"/>
          <w:sz w:val="31"/>
          <w:szCs w:val="31"/>
        </w:rPr>
        <w:t xml:space="preserve"> </w:t>
      </w:r>
      <w:r>
        <w:rPr>
          <w:rFonts w:ascii="仿宋" w:hAnsi="仿宋" w:eastAsia="仿宋" w:cs="仿宋"/>
          <w:b/>
          <w:bCs/>
          <w:spacing w:val="7"/>
          <w:position w:val="16"/>
          <w:sz w:val="31"/>
          <w:szCs w:val="31"/>
        </w:rPr>
        <w:t>本</w:t>
      </w:r>
      <w:r>
        <w:rPr>
          <w:rFonts w:hint="eastAsia" w:ascii="仿宋" w:hAnsi="仿宋" w:eastAsia="仿宋" w:cs="仿宋"/>
          <w:b/>
          <w:bCs/>
          <w:spacing w:val="-15"/>
          <w:position w:val="16"/>
          <w:sz w:val="31"/>
          <w:szCs w:val="31"/>
          <w:lang w:eastAsia="zh-CN"/>
        </w:rPr>
        <w:t>）</w:t>
      </w:r>
      <w:r>
        <w:rPr>
          <w:rFonts w:ascii="仿宋" w:hAnsi="仿宋" w:eastAsia="仿宋" w:cs="仿宋"/>
          <w:b/>
          <w:bCs/>
          <w:spacing w:val="-15"/>
          <w:position w:val="16"/>
          <w:sz w:val="31"/>
          <w:szCs w:val="31"/>
        </w:rPr>
        <w:t>，</w:t>
      </w:r>
      <w:r>
        <w:rPr>
          <w:rFonts w:ascii="仿宋" w:hAnsi="仿宋" w:eastAsia="仿宋" w:cs="仿宋"/>
          <w:b/>
          <w:bCs/>
          <w:spacing w:val="7"/>
          <w:position w:val="16"/>
          <w:sz w:val="31"/>
          <w:szCs w:val="31"/>
        </w:rPr>
        <w:t>应在响应文件上标明</w:t>
      </w:r>
      <w:r>
        <w:rPr>
          <w:rFonts w:ascii="Times New Roman" w:hAnsi="Times New Roman" w:eastAsia="Times New Roman" w:cs="Times New Roman"/>
          <w:b/>
          <w:bCs/>
          <w:spacing w:val="7"/>
          <w:position w:val="16"/>
          <w:sz w:val="31"/>
          <w:szCs w:val="31"/>
        </w:rPr>
        <w:t>“</w:t>
      </w:r>
      <w:r>
        <w:rPr>
          <w:rFonts w:ascii="仿宋" w:hAnsi="仿宋" w:eastAsia="仿宋" w:cs="仿宋"/>
          <w:b/>
          <w:bCs/>
          <w:spacing w:val="7"/>
          <w:position w:val="16"/>
          <w:sz w:val="31"/>
          <w:szCs w:val="31"/>
          <w:em w:val="dot"/>
        </w:rPr>
        <w:t>正本</w:t>
      </w:r>
      <w:r>
        <w:rPr>
          <w:rFonts w:ascii="Times New Roman" w:hAnsi="Times New Roman" w:eastAsia="Times New Roman" w:cs="Times New Roman"/>
          <w:b/>
          <w:bCs/>
          <w:spacing w:val="7"/>
          <w:position w:val="16"/>
          <w:sz w:val="31"/>
          <w:szCs w:val="31"/>
        </w:rPr>
        <w:t>”</w:t>
      </w:r>
      <w:r>
        <w:rPr>
          <w:rFonts w:ascii="仿宋" w:hAnsi="仿宋" w:eastAsia="仿宋" w:cs="仿宋"/>
          <w:b/>
          <w:bCs/>
          <w:spacing w:val="7"/>
          <w:position w:val="16"/>
          <w:sz w:val="31"/>
          <w:szCs w:val="31"/>
        </w:rPr>
        <w:t>或</w:t>
      </w:r>
      <w:r>
        <w:rPr>
          <w:rFonts w:ascii="Times New Roman" w:hAnsi="Times New Roman" w:eastAsia="Times New Roman" w:cs="Times New Roman"/>
          <w:b/>
          <w:bCs/>
          <w:spacing w:val="7"/>
          <w:position w:val="16"/>
          <w:sz w:val="31"/>
          <w:szCs w:val="31"/>
        </w:rPr>
        <w:t>“</w:t>
      </w:r>
      <w:r>
        <w:rPr>
          <w:rFonts w:ascii="仿宋" w:hAnsi="仿宋" w:eastAsia="仿宋" w:cs="仿宋"/>
          <w:b/>
          <w:bCs/>
          <w:spacing w:val="7"/>
          <w:position w:val="16"/>
          <w:sz w:val="31"/>
          <w:szCs w:val="31"/>
          <w:em w:val="dot"/>
        </w:rPr>
        <w:t>副本</w:t>
      </w:r>
      <w:r>
        <w:rPr>
          <w:rFonts w:ascii="Times New Roman" w:hAnsi="Times New Roman" w:eastAsia="Times New Roman" w:cs="Times New Roman"/>
          <w:b/>
          <w:bCs/>
          <w:spacing w:val="7"/>
          <w:position w:val="16"/>
          <w:sz w:val="31"/>
          <w:szCs w:val="31"/>
        </w:rPr>
        <w:t>”</w:t>
      </w:r>
      <w:r>
        <w:rPr>
          <w:rFonts w:ascii="仿宋" w:hAnsi="仿宋" w:eastAsia="仿宋" w:cs="仿宋"/>
          <w:b/>
          <w:bCs/>
          <w:spacing w:val="7"/>
          <w:position w:val="16"/>
          <w:sz w:val="31"/>
          <w:szCs w:val="31"/>
        </w:rPr>
        <w:t>字样，正本和副</w:t>
      </w:r>
      <w:r>
        <w:rPr>
          <w:rFonts w:ascii="仿宋" w:hAnsi="仿宋" w:eastAsia="仿宋" w:cs="仿宋"/>
          <w:position w:val="16"/>
          <w:sz w:val="31"/>
          <w:szCs w:val="31"/>
        </w:rPr>
        <w:t xml:space="preserve"> </w:t>
      </w:r>
      <w:r>
        <w:rPr>
          <w:rFonts w:ascii="仿宋" w:hAnsi="仿宋" w:eastAsia="仿宋" w:cs="仿宋"/>
          <w:b/>
          <w:bCs/>
          <w:spacing w:val="-1"/>
          <w:position w:val="16"/>
          <w:sz w:val="31"/>
          <w:szCs w:val="31"/>
        </w:rPr>
        <w:t>本有差异的，</w:t>
      </w:r>
      <w:r>
        <w:rPr>
          <w:rFonts w:ascii="仿宋" w:hAnsi="仿宋" w:eastAsia="仿宋" w:cs="仿宋"/>
          <w:spacing w:val="-73"/>
          <w:position w:val="16"/>
          <w:sz w:val="31"/>
          <w:szCs w:val="31"/>
        </w:rPr>
        <w:t xml:space="preserve"> </w:t>
      </w:r>
      <w:r>
        <w:rPr>
          <w:rFonts w:ascii="仿宋" w:hAnsi="仿宋" w:eastAsia="仿宋" w:cs="仿宋"/>
          <w:b/>
          <w:bCs/>
          <w:spacing w:val="-1"/>
          <w:position w:val="16"/>
          <w:sz w:val="31"/>
          <w:szCs w:val="31"/>
        </w:rPr>
        <w:t>以正本为准。</w:t>
      </w:r>
    </w:p>
    <w:p w14:paraId="37A8F620">
      <w:pPr>
        <w:spacing w:before="2" w:line="333" w:lineRule="auto"/>
        <w:ind w:left="31" w:right="72" w:firstLine="645"/>
        <w:jc w:val="both"/>
        <w:rPr>
          <w:rFonts w:ascii="仿宋" w:hAnsi="仿宋" w:eastAsia="仿宋" w:cs="仿宋"/>
          <w:sz w:val="31"/>
          <w:szCs w:val="31"/>
        </w:rPr>
      </w:pPr>
      <w:r>
        <w:rPr>
          <w:rFonts w:ascii="仿宋" w:hAnsi="仿宋" w:eastAsia="仿宋" w:cs="仿宋"/>
          <w:b/>
          <w:bCs/>
          <w:spacing w:val="19"/>
          <w:sz w:val="31"/>
          <w:szCs w:val="31"/>
        </w:rPr>
        <w:t>响应文件正本和副本须打印装订成册并由正式</w:t>
      </w:r>
      <w:r>
        <w:rPr>
          <w:rFonts w:ascii="仿宋" w:hAnsi="仿宋" w:eastAsia="仿宋" w:cs="仿宋"/>
          <w:b/>
          <w:bCs/>
          <w:spacing w:val="18"/>
          <w:sz w:val="31"/>
          <w:szCs w:val="31"/>
        </w:rPr>
        <w:t>授权的</w:t>
      </w:r>
      <w:r>
        <w:rPr>
          <w:rFonts w:ascii="仿宋" w:hAnsi="仿宋" w:eastAsia="仿宋" w:cs="仿宋"/>
          <w:sz w:val="31"/>
          <w:szCs w:val="31"/>
        </w:rPr>
        <w:t xml:space="preserve"> </w:t>
      </w:r>
      <w:r>
        <w:rPr>
          <w:rFonts w:ascii="仿宋" w:hAnsi="仿宋" w:eastAsia="仿宋" w:cs="仿宋"/>
          <w:b/>
          <w:bCs/>
          <w:spacing w:val="5"/>
          <w:sz w:val="31"/>
          <w:szCs w:val="31"/>
        </w:rPr>
        <w:t>响应人代表签字并加盖单位公章。</w:t>
      </w:r>
      <w:r>
        <w:rPr>
          <w:rFonts w:ascii="仿宋" w:hAnsi="仿宋" w:eastAsia="仿宋" w:cs="仿宋"/>
          <w:b/>
          <w:bCs/>
          <w:spacing w:val="5"/>
          <w:sz w:val="31"/>
          <w:szCs w:val="31"/>
          <w:u w:val="dotted" w:color="auto"/>
        </w:rPr>
        <w:t>正、副本中资格证明文件</w:t>
      </w:r>
      <w:r>
        <w:rPr>
          <w:rFonts w:ascii="仿宋" w:hAnsi="仿宋" w:eastAsia="仿宋" w:cs="仿宋"/>
          <w:spacing w:val="10"/>
          <w:sz w:val="31"/>
          <w:szCs w:val="31"/>
        </w:rPr>
        <w:t xml:space="preserve"> </w:t>
      </w:r>
      <w:r>
        <w:rPr>
          <w:rFonts w:ascii="仿宋" w:hAnsi="仿宋" w:eastAsia="仿宋" w:cs="仿宋"/>
          <w:b/>
          <w:bCs/>
          <w:spacing w:val="5"/>
          <w:sz w:val="31"/>
          <w:szCs w:val="31"/>
          <w:u w:val="dotted" w:color="auto"/>
        </w:rPr>
        <w:t>均需加盖响应单位公章，未加盖公章及未按要求装订的响应</w:t>
      </w:r>
      <w:r>
        <w:rPr>
          <w:rFonts w:ascii="仿宋" w:hAnsi="仿宋" w:eastAsia="仿宋" w:cs="仿宋"/>
          <w:spacing w:val="10"/>
          <w:sz w:val="31"/>
          <w:szCs w:val="31"/>
        </w:rPr>
        <w:t xml:space="preserve"> </w:t>
      </w:r>
      <w:r>
        <w:rPr>
          <w:rFonts w:ascii="仿宋" w:hAnsi="仿宋" w:eastAsia="仿宋" w:cs="仿宋"/>
          <w:b/>
          <w:bCs/>
          <w:spacing w:val="3"/>
          <w:sz w:val="31"/>
          <w:szCs w:val="31"/>
          <w:u w:val="dotted" w:color="auto"/>
        </w:rPr>
        <w:t>文件被视为无效响应处理。</w:t>
      </w:r>
      <w:r>
        <w:rPr>
          <w:rFonts w:ascii="仿宋" w:hAnsi="仿宋" w:eastAsia="仿宋" w:cs="仿宋"/>
          <w:spacing w:val="3"/>
          <w:sz w:val="31"/>
          <w:szCs w:val="31"/>
          <w:u w:val="dotted" w:color="auto"/>
        </w:rPr>
        <w:t xml:space="preserve"> </w:t>
      </w:r>
    </w:p>
    <w:p w14:paraId="1532FF04">
      <w:pPr>
        <w:spacing w:line="372" w:lineRule="exact"/>
        <w:ind w:left="677"/>
        <w:rPr>
          <w:rFonts w:ascii="仿宋" w:hAnsi="仿宋" w:eastAsia="仿宋" w:cs="仿宋"/>
          <w:sz w:val="31"/>
          <w:szCs w:val="31"/>
          <w:u w:val="none"/>
        </w:rPr>
      </w:pPr>
      <w:r>
        <w:rPr>
          <w:rFonts w:ascii="仿宋" w:hAnsi="仿宋" w:eastAsia="仿宋" w:cs="仿宋"/>
          <w:b/>
          <w:bCs/>
          <w:spacing w:val="5"/>
          <w:position w:val="3"/>
          <w:sz w:val="31"/>
          <w:szCs w:val="31"/>
          <w:u w:val="none"/>
          <w:em w:val="dot"/>
        </w:rPr>
        <w:t>响应人应将响应文件装订成册</w:t>
      </w:r>
      <w:r>
        <w:rPr>
          <w:rFonts w:ascii="仿宋" w:hAnsi="仿宋" w:eastAsia="仿宋" w:cs="仿宋"/>
          <w:b/>
          <w:bCs/>
          <w:spacing w:val="-63"/>
          <w:w w:val="75"/>
          <w:position w:val="3"/>
          <w:sz w:val="31"/>
          <w:szCs w:val="31"/>
          <w:u w:val="none"/>
        </w:rPr>
        <w:t>，</w:t>
      </w:r>
      <w:r>
        <w:rPr>
          <w:rFonts w:ascii="宋体" w:hAnsi="宋体" w:eastAsia="宋体" w:cs="宋体"/>
          <w:spacing w:val="-63"/>
          <w:w w:val="75"/>
          <w:position w:val="-6"/>
          <w:sz w:val="31"/>
          <w:szCs w:val="31"/>
          <w:u w:val="none"/>
        </w:rPr>
        <w:t>．</w:t>
      </w:r>
      <w:r>
        <w:rPr>
          <w:rFonts w:ascii="仿宋" w:hAnsi="仿宋" w:eastAsia="仿宋" w:cs="仿宋"/>
          <w:b/>
          <w:bCs/>
          <w:spacing w:val="5"/>
          <w:position w:val="3"/>
          <w:sz w:val="31"/>
          <w:szCs w:val="31"/>
          <w:u w:val="none"/>
          <w:em w:val="dot"/>
        </w:rPr>
        <w:t>并按要求进行密封</w:t>
      </w:r>
      <w:r>
        <w:rPr>
          <w:rFonts w:ascii="仿宋" w:hAnsi="仿宋" w:eastAsia="仿宋" w:cs="仿宋"/>
          <w:b/>
          <w:bCs/>
          <w:spacing w:val="5"/>
          <w:position w:val="3"/>
          <w:sz w:val="31"/>
          <w:szCs w:val="31"/>
          <w:u w:val="none"/>
        </w:rPr>
        <w:t>。</w:t>
      </w:r>
    </w:p>
    <w:p w14:paraId="4E7B9921">
      <w:pPr>
        <w:spacing w:before="192" w:line="333" w:lineRule="auto"/>
        <w:ind w:left="29" w:right="72" w:firstLine="648"/>
        <w:rPr>
          <w:rFonts w:ascii="仿宋" w:hAnsi="仿宋" w:eastAsia="仿宋" w:cs="仿宋"/>
          <w:sz w:val="31"/>
          <w:szCs w:val="31"/>
        </w:rPr>
      </w:pPr>
      <w:r>
        <w:rPr>
          <w:rFonts w:ascii="仿宋" w:hAnsi="仿宋" w:eastAsia="仿宋" w:cs="仿宋"/>
          <w:b/>
          <w:bCs/>
          <w:spacing w:val="5"/>
          <w:position w:val="3"/>
          <w:sz w:val="31"/>
          <w:szCs w:val="31"/>
          <w:em w:val="dot"/>
        </w:rPr>
        <w:t>响应人应将响应文件正本和副本分别用</w:t>
      </w:r>
      <w:r>
        <w:rPr>
          <w:rFonts w:ascii="仿宋" w:hAnsi="仿宋" w:eastAsia="仿宋" w:cs="仿宋"/>
          <w:b/>
          <w:bCs/>
          <w:spacing w:val="21"/>
          <w:sz w:val="31"/>
          <w:szCs w:val="31"/>
        </w:rPr>
        <w:t>信封密封并加</w:t>
      </w:r>
      <w:r>
        <w:rPr>
          <w:rFonts w:ascii="仿宋" w:hAnsi="仿宋" w:eastAsia="仿宋" w:cs="仿宋"/>
          <w:spacing w:val="4"/>
          <w:sz w:val="31"/>
          <w:szCs w:val="31"/>
        </w:rPr>
        <w:t xml:space="preserve"> </w:t>
      </w:r>
      <w:r>
        <w:rPr>
          <w:rFonts w:ascii="仿宋" w:hAnsi="仿宋" w:eastAsia="仿宋" w:cs="仿宋"/>
          <w:b/>
          <w:bCs/>
          <w:spacing w:val="5"/>
          <w:sz w:val="31"/>
          <w:szCs w:val="31"/>
        </w:rPr>
        <w:t>盖响应人单位公章，封面标明响应人名称、项目名称、响应</w:t>
      </w:r>
      <w:r>
        <w:rPr>
          <w:rFonts w:ascii="仿宋" w:hAnsi="仿宋" w:eastAsia="仿宋" w:cs="仿宋"/>
          <w:spacing w:val="13"/>
          <w:sz w:val="31"/>
          <w:szCs w:val="31"/>
        </w:rPr>
        <w:t xml:space="preserve"> </w:t>
      </w:r>
      <w:r>
        <w:rPr>
          <w:rFonts w:ascii="仿宋" w:hAnsi="仿宋" w:eastAsia="仿宋" w:cs="仿宋"/>
          <w:b/>
          <w:bCs/>
          <w:spacing w:val="3"/>
          <w:sz w:val="31"/>
          <w:szCs w:val="31"/>
        </w:rPr>
        <w:t>人代表签字。</w:t>
      </w:r>
    </w:p>
    <w:p w14:paraId="485BD432">
      <w:pPr>
        <w:spacing w:line="222" w:lineRule="auto"/>
        <w:ind w:left="662"/>
        <w:rPr>
          <w:rFonts w:ascii="仿宋" w:hAnsi="仿宋" w:eastAsia="仿宋" w:cs="仿宋"/>
          <w:sz w:val="31"/>
          <w:szCs w:val="31"/>
        </w:rPr>
      </w:pPr>
      <w:r>
        <w:rPr>
          <w:rFonts w:ascii="Times New Roman" w:hAnsi="Times New Roman" w:eastAsia="Times New Roman" w:cs="Times New Roman"/>
          <w:b/>
          <w:bCs/>
          <w:spacing w:val="-1"/>
          <w:sz w:val="31"/>
          <w:szCs w:val="31"/>
        </w:rPr>
        <w:t>2</w:t>
      </w:r>
      <w:r>
        <w:rPr>
          <w:rFonts w:ascii="Times New Roman" w:hAnsi="Times New Roman" w:eastAsia="Times New Roman" w:cs="Times New Roman"/>
          <w:b/>
          <w:bCs/>
          <w:spacing w:val="-41"/>
          <w:sz w:val="31"/>
          <w:szCs w:val="31"/>
        </w:rPr>
        <w:t xml:space="preserve"> </w:t>
      </w:r>
      <w:r>
        <w:rPr>
          <w:rFonts w:ascii="仿宋" w:hAnsi="仿宋" w:eastAsia="仿宋" w:cs="仿宋"/>
          <w:b/>
          <w:bCs/>
          <w:spacing w:val="-1"/>
          <w:sz w:val="31"/>
          <w:szCs w:val="31"/>
        </w:rPr>
        <w:t>、组成部分</w:t>
      </w:r>
    </w:p>
    <w:p w14:paraId="093C6D9E">
      <w:pPr>
        <w:spacing w:before="187" w:line="222" w:lineRule="auto"/>
        <w:ind w:left="659"/>
        <w:rPr>
          <w:rFonts w:ascii="仿宋" w:hAnsi="仿宋" w:eastAsia="仿宋" w:cs="仿宋"/>
          <w:sz w:val="31"/>
          <w:szCs w:val="31"/>
        </w:rPr>
      </w:pPr>
      <w:r>
        <w:rPr>
          <w:rFonts w:ascii="仿宋" w:hAnsi="仿宋" w:eastAsia="仿宋" w:cs="仿宋"/>
          <w:spacing w:val="-8"/>
          <w:sz w:val="31"/>
          <w:szCs w:val="31"/>
        </w:rPr>
        <w:t>（</w:t>
      </w:r>
      <w:r>
        <w:rPr>
          <w:rFonts w:ascii="仿宋" w:hAnsi="仿宋" w:eastAsia="仿宋" w:cs="仿宋"/>
          <w:spacing w:val="-74"/>
          <w:sz w:val="31"/>
          <w:szCs w:val="31"/>
        </w:rPr>
        <w:t xml:space="preserve"> </w:t>
      </w:r>
      <w:r>
        <w:rPr>
          <w:rFonts w:ascii="Times New Roman" w:hAnsi="Times New Roman" w:eastAsia="Times New Roman" w:cs="Times New Roman"/>
          <w:spacing w:val="-8"/>
          <w:sz w:val="31"/>
          <w:szCs w:val="31"/>
        </w:rPr>
        <w:t>1</w:t>
      </w:r>
      <w:r>
        <w:rPr>
          <w:rFonts w:ascii="Times New Roman" w:hAnsi="Times New Roman" w:eastAsia="Times New Roman" w:cs="Times New Roman"/>
          <w:spacing w:val="-34"/>
          <w:sz w:val="31"/>
          <w:szCs w:val="31"/>
        </w:rPr>
        <w:t xml:space="preserve"> </w:t>
      </w:r>
      <w:r>
        <w:rPr>
          <w:rFonts w:hint="eastAsia" w:ascii="仿宋" w:hAnsi="仿宋" w:eastAsia="仿宋" w:cs="仿宋"/>
          <w:spacing w:val="-8"/>
          <w:sz w:val="31"/>
          <w:szCs w:val="31"/>
          <w:lang w:eastAsia="zh-CN"/>
        </w:rPr>
        <w:t>）</w:t>
      </w:r>
      <w:r>
        <w:rPr>
          <w:rFonts w:ascii="仿宋" w:hAnsi="仿宋" w:eastAsia="仿宋" w:cs="仿宋"/>
          <w:spacing w:val="-8"/>
          <w:sz w:val="31"/>
          <w:szCs w:val="31"/>
        </w:rPr>
        <w:t>参选书（附件一</w:t>
      </w:r>
      <w:r>
        <w:rPr>
          <w:rFonts w:hint="eastAsia" w:ascii="仿宋" w:hAnsi="仿宋" w:eastAsia="仿宋" w:cs="仿宋"/>
          <w:spacing w:val="1"/>
          <w:sz w:val="31"/>
          <w:szCs w:val="31"/>
          <w:lang w:eastAsia="zh-CN"/>
        </w:rPr>
        <w:t>）</w:t>
      </w:r>
      <w:r>
        <w:rPr>
          <w:rFonts w:ascii="仿宋" w:hAnsi="仿宋" w:eastAsia="仿宋" w:cs="仿宋"/>
          <w:spacing w:val="1"/>
          <w:sz w:val="31"/>
          <w:szCs w:val="31"/>
        </w:rPr>
        <w:t>；</w:t>
      </w:r>
    </w:p>
    <w:p w14:paraId="3D5AEB27">
      <w:pPr>
        <w:spacing w:before="186" w:line="222" w:lineRule="auto"/>
        <w:jc w:val="right"/>
        <w:rPr>
          <w:rFonts w:ascii="仿宋" w:hAnsi="仿宋" w:eastAsia="仿宋" w:cs="仿宋"/>
          <w:sz w:val="31"/>
          <w:szCs w:val="31"/>
        </w:rPr>
      </w:pPr>
      <w:r>
        <w:rPr>
          <w:rFonts w:ascii="仿宋" w:hAnsi="仿宋" w:eastAsia="仿宋" w:cs="仿宋"/>
          <w:spacing w:val="7"/>
          <w:sz w:val="31"/>
          <w:szCs w:val="31"/>
        </w:rPr>
        <w:t>（</w:t>
      </w:r>
      <w:r>
        <w:rPr>
          <w:rFonts w:ascii="Times New Roman" w:hAnsi="Times New Roman" w:eastAsia="Times New Roman" w:cs="Times New Roman"/>
          <w:spacing w:val="7"/>
          <w:sz w:val="31"/>
          <w:szCs w:val="31"/>
        </w:rPr>
        <w:t>2</w:t>
      </w:r>
      <w:r>
        <w:rPr>
          <w:rFonts w:hint="eastAsia" w:ascii="仿宋" w:hAnsi="仿宋" w:eastAsia="仿宋" w:cs="仿宋"/>
          <w:spacing w:val="7"/>
          <w:sz w:val="31"/>
          <w:szCs w:val="31"/>
          <w:lang w:eastAsia="zh-CN"/>
        </w:rPr>
        <w:t>）</w:t>
      </w:r>
      <w:r>
        <w:rPr>
          <w:rFonts w:ascii="仿宋" w:hAnsi="仿宋" w:eastAsia="仿宋" w:cs="仿宋"/>
          <w:spacing w:val="7"/>
          <w:sz w:val="31"/>
          <w:szCs w:val="31"/>
        </w:rPr>
        <w:t>法定代表人身份证明书及授权委托书（附件二</w:t>
      </w:r>
      <w:r>
        <w:rPr>
          <w:rFonts w:hint="eastAsia" w:ascii="仿宋" w:hAnsi="仿宋" w:eastAsia="仿宋" w:cs="仿宋"/>
          <w:spacing w:val="-52"/>
          <w:sz w:val="31"/>
          <w:szCs w:val="31"/>
          <w:lang w:eastAsia="zh-CN"/>
        </w:rPr>
        <w:t>）</w:t>
      </w:r>
      <w:r>
        <w:rPr>
          <w:rFonts w:ascii="仿宋" w:hAnsi="仿宋" w:eastAsia="仿宋" w:cs="仿宋"/>
          <w:spacing w:val="-52"/>
          <w:sz w:val="31"/>
          <w:szCs w:val="31"/>
        </w:rPr>
        <w:t>；</w:t>
      </w:r>
    </w:p>
    <w:p w14:paraId="2EF2B1F4">
      <w:pPr>
        <w:spacing w:before="189" w:line="222" w:lineRule="auto"/>
        <w:ind w:left="659"/>
        <w:rPr>
          <w:rFonts w:ascii="仿宋" w:hAnsi="仿宋" w:eastAsia="仿宋" w:cs="仿宋"/>
          <w:sz w:val="31"/>
          <w:szCs w:val="31"/>
        </w:rPr>
      </w:pPr>
      <w:r>
        <w:rPr>
          <w:rFonts w:ascii="仿宋" w:hAnsi="仿宋" w:eastAsia="仿宋" w:cs="仿宋"/>
          <w:spacing w:val="3"/>
          <w:sz w:val="31"/>
          <w:szCs w:val="31"/>
        </w:rPr>
        <w:t>（</w:t>
      </w:r>
      <w:r>
        <w:rPr>
          <w:rFonts w:ascii="Times New Roman" w:hAnsi="Times New Roman" w:eastAsia="Times New Roman" w:cs="Times New Roman"/>
          <w:spacing w:val="3"/>
          <w:sz w:val="31"/>
          <w:szCs w:val="31"/>
        </w:rPr>
        <w:t>3</w:t>
      </w:r>
      <w:r>
        <w:rPr>
          <w:rFonts w:ascii="Times New Roman" w:hAnsi="Times New Roman" w:eastAsia="Times New Roman" w:cs="Times New Roman"/>
          <w:spacing w:val="-30"/>
          <w:sz w:val="31"/>
          <w:szCs w:val="31"/>
        </w:rPr>
        <w:t xml:space="preserve"> </w:t>
      </w:r>
      <w:r>
        <w:rPr>
          <w:rFonts w:hint="eastAsia" w:ascii="仿宋" w:hAnsi="仿宋" w:eastAsia="仿宋" w:cs="仿宋"/>
          <w:spacing w:val="3"/>
          <w:sz w:val="31"/>
          <w:szCs w:val="31"/>
          <w:lang w:eastAsia="zh-CN"/>
        </w:rPr>
        <w:t>）</w:t>
      </w:r>
      <w:r>
        <w:rPr>
          <w:rFonts w:ascii="仿宋" w:hAnsi="仿宋" w:eastAsia="仿宋" w:cs="仿宋"/>
          <w:spacing w:val="3"/>
          <w:sz w:val="31"/>
          <w:szCs w:val="31"/>
        </w:rPr>
        <w:t>资质证明文件；</w:t>
      </w:r>
    </w:p>
    <w:p w14:paraId="58B276DB">
      <w:pPr>
        <w:spacing w:before="185" w:line="278" w:lineRule="auto"/>
        <w:ind w:left="40" w:right="70" w:firstLine="619"/>
        <w:rPr>
          <w:rFonts w:ascii="仿宋" w:hAnsi="仿宋" w:eastAsia="仿宋" w:cs="仿宋"/>
          <w:sz w:val="31"/>
          <w:szCs w:val="31"/>
        </w:rPr>
      </w:pPr>
      <w:r>
        <w:rPr>
          <w:rFonts w:ascii="仿宋" w:hAnsi="仿宋" w:eastAsia="仿宋" w:cs="仿宋"/>
          <w:spacing w:val="13"/>
          <w:sz w:val="31"/>
          <w:szCs w:val="31"/>
        </w:rPr>
        <w:t>（</w:t>
      </w:r>
      <w:r>
        <w:rPr>
          <w:rFonts w:ascii="Times New Roman" w:hAnsi="Times New Roman" w:eastAsia="Times New Roman" w:cs="Times New Roman"/>
          <w:spacing w:val="13"/>
          <w:sz w:val="31"/>
          <w:szCs w:val="31"/>
        </w:rPr>
        <w:t>4</w:t>
      </w:r>
      <w:r>
        <w:rPr>
          <w:rFonts w:ascii="Times New Roman" w:hAnsi="Times New Roman" w:eastAsia="Times New Roman" w:cs="Times New Roman"/>
          <w:spacing w:val="-15"/>
          <w:sz w:val="31"/>
          <w:szCs w:val="31"/>
        </w:rPr>
        <w:t xml:space="preserve"> </w:t>
      </w:r>
      <w:r>
        <w:rPr>
          <w:rFonts w:hint="eastAsia" w:ascii="仿宋" w:hAnsi="仿宋" w:eastAsia="仿宋" w:cs="仿宋"/>
          <w:spacing w:val="13"/>
          <w:sz w:val="31"/>
          <w:szCs w:val="31"/>
          <w:lang w:eastAsia="zh-CN"/>
        </w:rPr>
        <w:t>）</w:t>
      </w:r>
      <w:r>
        <w:rPr>
          <w:rFonts w:ascii="仿宋" w:hAnsi="仿宋" w:eastAsia="仿宋" w:cs="仿宋"/>
          <w:spacing w:val="13"/>
          <w:sz w:val="31"/>
          <w:szCs w:val="31"/>
        </w:rPr>
        <w:t>近三年来没有违反法律法规的行为或其他违反行</w:t>
      </w:r>
      <w:r>
        <w:rPr>
          <w:rFonts w:ascii="仿宋" w:hAnsi="仿宋" w:eastAsia="仿宋" w:cs="仿宋"/>
          <w:sz w:val="31"/>
          <w:szCs w:val="31"/>
        </w:rPr>
        <w:t xml:space="preserve"> </w:t>
      </w:r>
      <w:r>
        <w:rPr>
          <w:rFonts w:ascii="仿宋" w:hAnsi="仿宋" w:eastAsia="仿宋" w:cs="仿宋"/>
          <w:spacing w:val="6"/>
          <w:sz w:val="31"/>
          <w:szCs w:val="31"/>
        </w:rPr>
        <w:t>业规范的不良记录的声明；</w:t>
      </w:r>
    </w:p>
    <w:p w14:paraId="408B81BC">
      <w:pPr>
        <w:spacing w:line="278" w:lineRule="auto"/>
        <w:rPr>
          <w:rFonts w:ascii="仿宋" w:hAnsi="仿宋" w:eastAsia="仿宋" w:cs="仿宋"/>
          <w:sz w:val="31"/>
          <w:szCs w:val="31"/>
        </w:rPr>
        <w:sectPr>
          <w:footerReference r:id="rId9" w:type="default"/>
          <w:pgSz w:w="11906" w:h="16839"/>
          <w:pgMar w:top="1431" w:right="1729" w:bottom="1362" w:left="1785" w:header="0" w:footer="1200" w:gutter="0"/>
          <w:cols w:space="720" w:num="1"/>
        </w:sectPr>
      </w:pPr>
    </w:p>
    <w:p w14:paraId="589BC1E0">
      <w:pPr>
        <w:spacing w:before="186" w:line="222" w:lineRule="auto"/>
        <w:ind w:left="659"/>
        <w:rPr>
          <w:rFonts w:ascii="仿宋" w:hAnsi="仿宋" w:eastAsia="仿宋" w:cs="仿宋"/>
          <w:sz w:val="31"/>
          <w:szCs w:val="31"/>
        </w:rPr>
      </w:pPr>
      <w:bookmarkStart w:id="5" w:name="bookmark13"/>
      <w:bookmarkEnd w:id="5"/>
      <w:r>
        <w:rPr>
          <w:rFonts w:ascii="仿宋" w:hAnsi="仿宋" w:eastAsia="仿宋" w:cs="仿宋"/>
          <w:spacing w:val="3"/>
          <w:sz w:val="31"/>
          <w:szCs w:val="31"/>
        </w:rPr>
        <w:t>（</w:t>
      </w:r>
      <w:r>
        <w:rPr>
          <w:rFonts w:ascii="Times New Roman" w:hAnsi="Times New Roman" w:eastAsia="Times New Roman" w:cs="Times New Roman"/>
          <w:spacing w:val="3"/>
          <w:sz w:val="31"/>
          <w:szCs w:val="31"/>
        </w:rPr>
        <w:t>5</w:t>
      </w:r>
      <w:r>
        <w:rPr>
          <w:rFonts w:ascii="Times New Roman" w:hAnsi="Times New Roman" w:eastAsia="Times New Roman" w:cs="Times New Roman"/>
          <w:spacing w:val="-33"/>
          <w:sz w:val="31"/>
          <w:szCs w:val="31"/>
        </w:rPr>
        <w:t xml:space="preserve"> </w:t>
      </w:r>
      <w:r>
        <w:rPr>
          <w:rFonts w:hint="eastAsia" w:ascii="仿宋" w:hAnsi="仿宋" w:eastAsia="仿宋" w:cs="仿宋"/>
          <w:spacing w:val="3"/>
          <w:sz w:val="31"/>
          <w:szCs w:val="31"/>
          <w:lang w:eastAsia="zh-CN"/>
        </w:rPr>
        <w:t>）</w:t>
      </w:r>
      <w:r>
        <w:rPr>
          <w:rFonts w:ascii="仿宋" w:hAnsi="仿宋" w:eastAsia="仿宋" w:cs="仿宋"/>
          <w:spacing w:val="3"/>
          <w:sz w:val="31"/>
          <w:szCs w:val="31"/>
        </w:rPr>
        <w:t>企业近三年业绩（附件四</w:t>
      </w:r>
      <w:r>
        <w:rPr>
          <w:rFonts w:hint="eastAsia" w:ascii="仿宋" w:hAnsi="仿宋" w:eastAsia="仿宋" w:cs="仿宋"/>
          <w:spacing w:val="1"/>
          <w:sz w:val="31"/>
          <w:szCs w:val="31"/>
          <w:lang w:eastAsia="zh-CN"/>
        </w:rPr>
        <w:t>）</w:t>
      </w:r>
      <w:r>
        <w:rPr>
          <w:rFonts w:ascii="仿宋" w:hAnsi="仿宋" w:eastAsia="仿宋" w:cs="仿宋"/>
          <w:spacing w:val="1"/>
          <w:sz w:val="31"/>
          <w:szCs w:val="31"/>
        </w:rPr>
        <w:t>；</w:t>
      </w:r>
    </w:p>
    <w:p w14:paraId="33A466B3">
      <w:pPr>
        <w:spacing w:before="186" w:line="222" w:lineRule="auto"/>
        <w:ind w:left="659"/>
        <w:rPr>
          <w:rFonts w:ascii="仿宋" w:hAnsi="仿宋" w:eastAsia="仿宋" w:cs="仿宋"/>
          <w:sz w:val="31"/>
          <w:szCs w:val="31"/>
        </w:rPr>
      </w:pPr>
      <w:r>
        <w:rPr>
          <w:rFonts w:ascii="仿宋" w:hAnsi="仿宋" w:eastAsia="仿宋" w:cs="仿宋"/>
          <w:spacing w:val="5"/>
          <w:sz w:val="31"/>
          <w:szCs w:val="31"/>
        </w:rPr>
        <w:t>（</w:t>
      </w:r>
      <w:r>
        <w:rPr>
          <w:rFonts w:ascii="Times New Roman" w:hAnsi="Times New Roman" w:eastAsia="Times New Roman" w:cs="Times New Roman"/>
          <w:spacing w:val="5"/>
          <w:sz w:val="31"/>
          <w:szCs w:val="31"/>
        </w:rPr>
        <w:t>6</w:t>
      </w:r>
      <w:r>
        <w:rPr>
          <w:rFonts w:hint="eastAsia" w:ascii="仿宋" w:hAnsi="仿宋" w:eastAsia="仿宋" w:cs="仿宋"/>
          <w:spacing w:val="5"/>
          <w:sz w:val="31"/>
          <w:szCs w:val="31"/>
          <w:lang w:eastAsia="zh-CN"/>
        </w:rPr>
        <w:t>）</w:t>
      </w:r>
      <w:r>
        <w:rPr>
          <w:rFonts w:ascii="仿宋" w:hAnsi="仿宋" w:eastAsia="仿宋" w:cs="仿宋"/>
          <w:spacing w:val="5"/>
          <w:sz w:val="31"/>
          <w:szCs w:val="31"/>
        </w:rPr>
        <w:t>拟投入项目的专职人员情况表（附件五</w:t>
      </w:r>
      <w:r>
        <w:rPr>
          <w:rFonts w:hint="eastAsia" w:ascii="仿宋" w:hAnsi="仿宋" w:eastAsia="仿宋" w:cs="仿宋"/>
          <w:spacing w:val="4"/>
          <w:sz w:val="31"/>
          <w:szCs w:val="31"/>
          <w:lang w:eastAsia="zh-CN"/>
        </w:rPr>
        <w:t>）</w:t>
      </w:r>
      <w:r>
        <w:rPr>
          <w:rFonts w:ascii="仿宋" w:hAnsi="仿宋" w:eastAsia="仿宋" w:cs="仿宋"/>
          <w:spacing w:val="4"/>
          <w:sz w:val="31"/>
          <w:szCs w:val="31"/>
        </w:rPr>
        <w:t>；</w:t>
      </w:r>
    </w:p>
    <w:p w14:paraId="361002B5">
      <w:pPr>
        <w:spacing w:before="186" w:line="220" w:lineRule="auto"/>
        <w:ind w:left="659"/>
        <w:rPr>
          <w:rFonts w:ascii="仿宋" w:hAnsi="仿宋" w:eastAsia="仿宋" w:cs="仿宋"/>
          <w:sz w:val="31"/>
          <w:szCs w:val="31"/>
        </w:rPr>
      </w:pPr>
      <w:r>
        <w:rPr>
          <w:rFonts w:ascii="仿宋" w:hAnsi="仿宋" w:eastAsia="仿宋" w:cs="仿宋"/>
          <w:spacing w:val="7"/>
          <w:sz w:val="31"/>
          <w:szCs w:val="31"/>
        </w:rPr>
        <w:t>（</w:t>
      </w:r>
      <w:r>
        <w:rPr>
          <w:rFonts w:ascii="Times New Roman" w:hAnsi="Times New Roman" w:eastAsia="Times New Roman" w:cs="Times New Roman"/>
          <w:spacing w:val="7"/>
          <w:sz w:val="31"/>
          <w:szCs w:val="31"/>
        </w:rPr>
        <w:t>7</w:t>
      </w:r>
      <w:r>
        <w:rPr>
          <w:rFonts w:hint="eastAsia" w:ascii="仿宋" w:hAnsi="仿宋" w:eastAsia="仿宋" w:cs="仿宋"/>
          <w:spacing w:val="7"/>
          <w:sz w:val="31"/>
          <w:szCs w:val="31"/>
          <w:lang w:eastAsia="zh-CN"/>
        </w:rPr>
        <w:t>）</w:t>
      </w:r>
      <w:r>
        <w:rPr>
          <w:rFonts w:ascii="仿宋" w:hAnsi="仿宋" w:eastAsia="仿宋" w:cs="仿宋"/>
          <w:spacing w:val="7"/>
          <w:sz w:val="31"/>
          <w:szCs w:val="31"/>
        </w:rPr>
        <w:t>其他评分材料。</w:t>
      </w:r>
    </w:p>
    <w:p w14:paraId="20676193">
      <w:pPr>
        <w:spacing w:before="194" w:line="333" w:lineRule="auto"/>
        <w:ind w:left="27" w:right="16" w:firstLine="687"/>
        <w:jc w:val="both"/>
        <w:rPr>
          <w:rFonts w:ascii="仿宋" w:hAnsi="仿宋" w:eastAsia="仿宋" w:cs="仿宋"/>
          <w:sz w:val="31"/>
          <w:szCs w:val="31"/>
        </w:rPr>
      </w:pPr>
      <w:r>
        <w:rPr>
          <w:rFonts w:ascii="仿宋" w:hAnsi="仿宋" w:eastAsia="仿宋" w:cs="仿宋"/>
          <w:b/>
          <w:bCs/>
          <w:spacing w:val="3"/>
          <w:sz w:val="31"/>
          <w:szCs w:val="31"/>
        </w:rPr>
        <w:t>比选响应人应按比选文件提供的格式编制响应文件，并</w:t>
      </w:r>
      <w:r>
        <w:rPr>
          <w:rFonts w:ascii="仿宋" w:hAnsi="仿宋" w:eastAsia="仿宋" w:cs="仿宋"/>
          <w:spacing w:val="11"/>
          <w:sz w:val="31"/>
          <w:szCs w:val="31"/>
        </w:rPr>
        <w:t xml:space="preserve"> </w:t>
      </w:r>
      <w:r>
        <w:rPr>
          <w:rFonts w:ascii="仿宋" w:hAnsi="仿宋" w:eastAsia="仿宋" w:cs="仿宋"/>
          <w:b/>
          <w:bCs/>
          <w:spacing w:val="5"/>
          <w:sz w:val="31"/>
          <w:szCs w:val="31"/>
        </w:rPr>
        <w:t>按比选文件的要求签字、盖章。如未按要求签字、盖章则视</w:t>
      </w:r>
      <w:r>
        <w:rPr>
          <w:rFonts w:ascii="仿宋" w:hAnsi="仿宋" w:eastAsia="仿宋" w:cs="仿宋"/>
          <w:spacing w:val="14"/>
          <w:sz w:val="31"/>
          <w:szCs w:val="31"/>
        </w:rPr>
        <w:t xml:space="preserve"> </w:t>
      </w:r>
      <w:r>
        <w:rPr>
          <w:rFonts w:ascii="仿宋" w:hAnsi="仿宋" w:eastAsia="仿宋" w:cs="仿宋"/>
          <w:b/>
          <w:bCs/>
          <w:spacing w:val="3"/>
          <w:sz w:val="31"/>
          <w:szCs w:val="31"/>
        </w:rPr>
        <w:t>为无效响应。</w:t>
      </w:r>
    </w:p>
    <w:p w14:paraId="34CFDA2E">
      <w:pPr>
        <w:spacing w:line="222" w:lineRule="auto"/>
        <w:ind w:left="660"/>
        <w:rPr>
          <w:rFonts w:ascii="仿宋" w:hAnsi="仿宋" w:eastAsia="仿宋" w:cs="仿宋"/>
          <w:sz w:val="31"/>
          <w:szCs w:val="31"/>
        </w:rPr>
      </w:pPr>
      <w:r>
        <w:rPr>
          <w:rFonts w:ascii="Times New Roman" w:hAnsi="Times New Roman" w:eastAsia="Times New Roman" w:cs="Times New Roman"/>
          <w:b/>
          <w:bCs/>
          <w:spacing w:val="-1"/>
          <w:sz w:val="31"/>
          <w:szCs w:val="31"/>
        </w:rPr>
        <w:t>3</w:t>
      </w:r>
      <w:r>
        <w:rPr>
          <w:rFonts w:ascii="Times New Roman" w:hAnsi="Times New Roman" w:eastAsia="Times New Roman" w:cs="Times New Roman"/>
          <w:b/>
          <w:bCs/>
          <w:spacing w:val="-32"/>
          <w:sz w:val="31"/>
          <w:szCs w:val="31"/>
        </w:rPr>
        <w:t xml:space="preserve"> </w:t>
      </w:r>
      <w:r>
        <w:rPr>
          <w:rFonts w:ascii="仿宋" w:hAnsi="仿宋" w:eastAsia="仿宋" w:cs="仿宋"/>
          <w:b/>
          <w:bCs/>
          <w:spacing w:val="-1"/>
          <w:sz w:val="31"/>
          <w:szCs w:val="31"/>
        </w:rPr>
        <w:t>、</w:t>
      </w:r>
      <w:r>
        <w:rPr>
          <w:rFonts w:ascii="仿宋" w:hAnsi="仿宋" w:eastAsia="仿宋" w:cs="仿宋"/>
          <w:spacing w:val="-79"/>
          <w:sz w:val="31"/>
          <w:szCs w:val="31"/>
        </w:rPr>
        <w:t xml:space="preserve"> </w:t>
      </w:r>
      <w:r>
        <w:rPr>
          <w:rFonts w:ascii="仿宋" w:hAnsi="仿宋" w:eastAsia="仿宋" w:cs="仿宋"/>
          <w:b/>
          <w:bCs/>
          <w:spacing w:val="-1"/>
          <w:sz w:val="31"/>
          <w:szCs w:val="31"/>
        </w:rPr>
        <w:t>比选文件递交地点及截止时间</w:t>
      </w:r>
    </w:p>
    <w:p w14:paraId="0B4D9389">
      <w:pPr>
        <w:spacing w:before="186" w:line="222" w:lineRule="auto"/>
        <w:ind w:left="2314" w:leftChars="316" w:hanging="1650" w:hangingChars="500"/>
        <w:rPr>
          <w:rFonts w:hint="eastAsia" w:ascii="仿宋" w:hAnsi="仿宋" w:eastAsia="仿宋" w:cs="仿宋"/>
          <w:sz w:val="31"/>
          <w:szCs w:val="31"/>
          <w:lang w:eastAsia="zh-CN"/>
        </w:rPr>
      </w:pPr>
      <w:r>
        <w:rPr>
          <w:rFonts w:ascii="仿宋" w:hAnsi="仿宋" w:eastAsia="仿宋" w:cs="仿宋"/>
          <w:spacing w:val="10"/>
          <w:sz w:val="31"/>
          <w:szCs w:val="31"/>
        </w:rPr>
        <w:t>地    点：</w:t>
      </w:r>
      <w:r>
        <w:rPr>
          <w:rFonts w:hint="eastAsia" w:ascii="仿宋" w:hAnsi="仿宋" w:eastAsia="仿宋" w:cs="仿宋"/>
          <w:spacing w:val="10"/>
          <w:sz w:val="31"/>
          <w:szCs w:val="31"/>
          <w:lang w:val="en-US" w:eastAsia="zh-CN"/>
        </w:rPr>
        <w:t xml:space="preserve">贵阳市云岩区瑞金北路1号联建大楼9楼会议室 </w:t>
      </w:r>
    </w:p>
    <w:p w14:paraId="5AC9578B">
      <w:pPr>
        <w:spacing w:before="186" w:line="222" w:lineRule="auto"/>
        <w:ind w:left="66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截止时间：2025年06月27日17时00分</w:t>
      </w:r>
    </w:p>
    <w:p w14:paraId="1FBEB36B">
      <w:pPr>
        <w:spacing w:before="188" w:line="222" w:lineRule="auto"/>
        <w:ind w:left="662"/>
        <w:rPr>
          <w:rFonts w:ascii="仿宋" w:hAnsi="仿宋" w:eastAsia="仿宋" w:cs="仿宋"/>
          <w:sz w:val="31"/>
          <w:szCs w:val="31"/>
        </w:rPr>
      </w:pPr>
      <w:r>
        <w:rPr>
          <w:rFonts w:ascii="Times New Roman" w:hAnsi="Times New Roman" w:eastAsia="Times New Roman" w:cs="Times New Roman"/>
          <w:b/>
          <w:bCs/>
          <w:spacing w:val="2"/>
          <w:sz w:val="31"/>
          <w:szCs w:val="31"/>
        </w:rPr>
        <w:t>4</w:t>
      </w:r>
      <w:r>
        <w:rPr>
          <w:rFonts w:ascii="Times New Roman" w:hAnsi="Times New Roman" w:eastAsia="Times New Roman" w:cs="Times New Roman"/>
          <w:b/>
          <w:bCs/>
          <w:spacing w:val="-40"/>
          <w:sz w:val="31"/>
          <w:szCs w:val="31"/>
        </w:rPr>
        <w:t xml:space="preserve"> </w:t>
      </w:r>
      <w:r>
        <w:rPr>
          <w:rFonts w:ascii="仿宋" w:hAnsi="仿宋" w:eastAsia="仿宋" w:cs="仿宋"/>
          <w:b/>
          <w:bCs/>
          <w:spacing w:val="2"/>
          <w:sz w:val="31"/>
          <w:szCs w:val="31"/>
        </w:rPr>
        <w:t>、开标时间及地点</w:t>
      </w:r>
    </w:p>
    <w:p w14:paraId="6BDE2EF2">
      <w:pPr>
        <w:spacing w:before="187" w:line="222" w:lineRule="auto"/>
        <w:ind w:left="697"/>
        <w:rPr>
          <w:rFonts w:ascii="仿宋" w:hAnsi="仿宋" w:eastAsia="仿宋" w:cs="仿宋"/>
          <w:sz w:val="31"/>
          <w:szCs w:val="31"/>
        </w:rPr>
      </w:pPr>
      <w:r>
        <w:rPr>
          <w:rFonts w:ascii="仿宋" w:hAnsi="仿宋" w:eastAsia="仿宋" w:cs="仿宋"/>
          <w:spacing w:val="-9"/>
          <w:sz w:val="31"/>
          <w:szCs w:val="31"/>
        </w:rPr>
        <w:t>时间：</w:t>
      </w:r>
      <w:r>
        <w:rPr>
          <w:rFonts w:hint="eastAsia" w:ascii="仿宋" w:hAnsi="仿宋" w:eastAsia="仿宋" w:cs="仿宋"/>
          <w:spacing w:val="10"/>
          <w:sz w:val="31"/>
          <w:szCs w:val="31"/>
          <w:lang w:val="en-US" w:eastAsia="zh-CN"/>
        </w:rPr>
        <w:t>2025年06月30日14时00分</w:t>
      </w:r>
    </w:p>
    <w:p w14:paraId="0FEFF187">
      <w:pPr>
        <w:spacing w:before="186" w:line="222" w:lineRule="auto"/>
        <w:ind w:left="2304" w:leftChars="316" w:hanging="1640" w:hangingChars="500"/>
        <w:rPr>
          <w:rFonts w:hint="eastAsia" w:ascii="仿宋" w:hAnsi="仿宋" w:eastAsia="仿宋" w:cs="仿宋"/>
          <w:sz w:val="31"/>
          <w:szCs w:val="31"/>
          <w:lang w:eastAsia="zh-CN"/>
        </w:rPr>
      </w:pPr>
      <w:r>
        <w:rPr>
          <w:rFonts w:ascii="仿宋" w:hAnsi="仿宋" w:eastAsia="仿宋" w:cs="仿宋"/>
          <w:spacing w:val="9"/>
          <w:sz w:val="31"/>
          <w:szCs w:val="31"/>
        </w:rPr>
        <w:t>地点：</w:t>
      </w:r>
      <w:r>
        <w:rPr>
          <w:rFonts w:hint="eastAsia" w:ascii="仿宋" w:hAnsi="仿宋" w:eastAsia="仿宋" w:cs="仿宋"/>
          <w:spacing w:val="10"/>
          <w:sz w:val="31"/>
          <w:szCs w:val="31"/>
          <w:lang w:val="en-US" w:eastAsia="zh-CN"/>
        </w:rPr>
        <w:t xml:space="preserve">贵阳市云岩区瑞金北路1号联建大楼9楼会议室 </w:t>
      </w:r>
    </w:p>
    <w:p w14:paraId="3098D97D">
      <w:pPr>
        <w:spacing w:before="186" w:line="222" w:lineRule="auto"/>
        <w:ind w:left="664"/>
        <w:rPr>
          <w:rFonts w:hint="eastAsia" w:ascii="仿宋" w:hAnsi="仿宋" w:eastAsia="仿宋" w:cs="仿宋"/>
          <w:sz w:val="31"/>
          <w:szCs w:val="31"/>
          <w:lang w:eastAsia="zh-CN"/>
        </w:rPr>
        <w:sectPr>
          <w:footerReference r:id="rId10" w:type="default"/>
          <w:pgSz w:w="11906" w:h="16839"/>
          <w:pgMar w:top="1431" w:right="1785" w:bottom="1360" w:left="1785" w:header="0" w:footer="1200" w:gutter="0"/>
          <w:cols w:space="720" w:num="1"/>
        </w:sectPr>
      </w:pPr>
    </w:p>
    <w:p w14:paraId="5A16047B">
      <w:pPr>
        <w:spacing w:before="234" w:line="446" w:lineRule="exact"/>
        <w:ind w:left="3287"/>
        <w:outlineLvl w:val="0"/>
        <w:rPr>
          <w:rFonts w:ascii="微软雅黑" w:hAnsi="微软雅黑" w:eastAsia="微软雅黑" w:cs="微软雅黑"/>
          <w:sz w:val="44"/>
          <w:szCs w:val="44"/>
        </w:rPr>
      </w:pPr>
      <w:bookmarkStart w:id="6" w:name="bookmark5"/>
      <w:bookmarkEnd w:id="6"/>
      <w:r>
        <w:rPr>
          <w:rFonts w:ascii="微软雅黑" w:hAnsi="微软雅黑" w:eastAsia="微软雅黑" w:cs="微软雅黑"/>
          <w:spacing w:val="-1"/>
          <w:position w:val="-2"/>
          <w:sz w:val="44"/>
          <w:szCs w:val="44"/>
        </w:rPr>
        <w:t>评审程序</w:t>
      </w:r>
    </w:p>
    <w:p w14:paraId="1B726D48">
      <w:pPr>
        <w:pStyle w:val="2"/>
        <w:spacing w:line="275" w:lineRule="auto"/>
      </w:pPr>
    </w:p>
    <w:p w14:paraId="6572DF90">
      <w:pPr>
        <w:spacing w:before="100" w:line="220" w:lineRule="auto"/>
        <w:ind w:left="714"/>
        <w:rPr>
          <w:rFonts w:ascii="仿宋" w:hAnsi="仿宋" w:eastAsia="仿宋" w:cs="仿宋"/>
          <w:sz w:val="31"/>
          <w:szCs w:val="31"/>
        </w:rPr>
      </w:pPr>
      <w:r>
        <w:rPr>
          <w:rFonts w:ascii="仿宋" w:hAnsi="仿宋" w:eastAsia="仿宋" w:cs="仿宋"/>
          <w:spacing w:val="6"/>
          <w:sz w:val="31"/>
          <w:szCs w:val="31"/>
        </w:rPr>
        <w:t>比选工作组由我单位工作人员</w:t>
      </w:r>
      <w:r>
        <w:rPr>
          <w:rFonts w:hint="eastAsia" w:ascii="仿宋" w:hAnsi="仿宋" w:eastAsia="仿宋" w:cs="仿宋"/>
          <w:spacing w:val="6"/>
          <w:sz w:val="31"/>
          <w:szCs w:val="31"/>
          <w:lang w:val="en-US" w:eastAsia="zh-CN"/>
        </w:rPr>
        <w:t>或</w:t>
      </w:r>
      <w:r>
        <w:rPr>
          <w:rFonts w:ascii="仿宋" w:hAnsi="仿宋" w:eastAsia="仿宋" w:cs="仿宋"/>
          <w:spacing w:val="6"/>
          <w:sz w:val="31"/>
          <w:szCs w:val="31"/>
        </w:rPr>
        <w:t>委托专家组建。</w:t>
      </w:r>
    </w:p>
    <w:p w14:paraId="6EB11857">
      <w:pPr>
        <w:spacing w:before="191" w:line="296" w:lineRule="auto"/>
        <w:ind w:left="30" w:right="16" w:firstLine="661"/>
        <w:rPr>
          <w:rFonts w:ascii="仿宋" w:hAnsi="仿宋" w:eastAsia="仿宋" w:cs="仿宋"/>
          <w:sz w:val="31"/>
          <w:szCs w:val="31"/>
        </w:rPr>
      </w:pPr>
      <w:r>
        <w:rPr>
          <w:rFonts w:ascii="Times New Roman" w:hAnsi="Times New Roman" w:eastAsia="Times New Roman" w:cs="Times New Roman"/>
          <w:spacing w:val="12"/>
          <w:sz w:val="31"/>
          <w:szCs w:val="31"/>
        </w:rPr>
        <w:t>1</w:t>
      </w:r>
      <w:r>
        <w:rPr>
          <w:rFonts w:ascii="仿宋" w:hAnsi="仿宋" w:eastAsia="仿宋" w:cs="仿宋"/>
          <w:spacing w:val="12"/>
          <w:sz w:val="31"/>
          <w:szCs w:val="31"/>
        </w:rPr>
        <w:t>、各响应人代表将密封完整的响应文件递交到评审地</w:t>
      </w:r>
      <w:r>
        <w:rPr>
          <w:rFonts w:ascii="仿宋" w:hAnsi="仿宋" w:eastAsia="仿宋" w:cs="仿宋"/>
          <w:sz w:val="31"/>
          <w:szCs w:val="31"/>
        </w:rPr>
        <w:t xml:space="preserve"> </w:t>
      </w:r>
      <w:r>
        <w:rPr>
          <w:rFonts w:ascii="仿宋" w:hAnsi="仿宋" w:eastAsia="仿宋" w:cs="仿宋"/>
          <w:spacing w:val="8"/>
          <w:sz w:val="31"/>
          <w:szCs w:val="31"/>
        </w:rPr>
        <w:t>点后并签到，确认文件密封性完好（在响应文件递交时间截</w:t>
      </w:r>
      <w:r>
        <w:rPr>
          <w:rFonts w:ascii="仿宋" w:hAnsi="仿宋" w:eastAsia="仿宋" w:cs="仿宋"/>
          <w:spacing w:val="18"/>
          <w:sz w:val="31"/>
          <w:szCs w:val="31"/>
        </w:rPr>
        <w:t xml:space="preserve"> </w:t>
      </w:r>
      <w:r>
        <w:rPr>
          <w:rFonts w:ascii="仿宋" w:hAnsi="仿宋" w:eastAsia="仿宋" w:cs="仿宋"/>
          <w:spacing w:val="6"/>
          <w:sz w:val="31"/>
          <w:szCs w:val="31"/>
        </w:rPr>
        <w:t>止后将拒绝接收其文件</w:t>
      </w:r>
      <w:r>
        <w:rPr>
          <w:rFonts w:hint="eastAsia" w:ascii="仿宋" w:hAnsi="仿宋" w:eastAsia="仿宋" w:cs="仿宋"/>
          <w:spacing w:val="6"/>
          <w:sz w:val="31"/>
          <w:szCs w:val="31"/>
          <w:lang w:eastAsia="zh-CN"/>
        </w:rPr>
        <w:t>）</w:t>
      </w:r>
      <w:r>
        <w:rPr>
          <w:rFonts w:ascii="仿宋" w:hAnsi="仿宋" w:eastAsia="仿宋" w:cs="仿宋"/>
          <w:spacing w:val="6"/>
          <w:sz w:val="31"/>
          <w:szCs w:val="31"/>
        </w:rPr>
        <w:t>。</w:t>
      </w:r>
    </w:p>
    <w:p w14:paraId="1E5EBD49">
      <w:pPr>
        <w:spacing w:before="186" w:line="222" w:lineRule="auto"/>
        <w:ind w:left="661"/>
        <w:rPr>
          <w:rFonts w:ascii="仿宋" w:hAnsi="仿宋" w:eastAsia="仿宋" w:cs="仿宋"/>
          <w:sz w:val="31"/>
          <w:szCs w:val="31"/>
        </w:rPr>
      </w:pPr>
      <w:r>
        <w:rPr>
          <w:rFonts w:ascii="Times New Roman" w:hAnsi="Times New Roman" w:eastAsia="Times New Roman" w:cs="Times New Roman"/>
          <w:spacing w:val="3"/>
          <w:sz w:val="31"/>
          <w:szCs w:val="31"/>
        </w:rPr>
        <w:t>2</w:t>
      </w:r>
      <w:r>
        <w:rPr>
          <w:rFonts w:ascii="仿宋" w:hAnsi="仿宋" w:eastAsia="仿宋" w:cs="仿宋"/>
          <w:spacing w:val="3"/>
          <w:sz w:val="31"/>
          <w:szCs w:val="31"/>
        </w:rPr>
        <w:t>、资格审查环节。</w:t>
      </w:r>
    </w:p>
    <w:p w14:paraId="0EDEBBA0">
      <w:pPr>
        <w:keepNext w:val="0"/>
        <w:keepLines w:val="0"/>
        <w:pageBreakBefore w:val="0"/>
        <w:widowControl/>
        <w:kinsoku w:val="0"/>
        <w:wordWrap/>
        <w:overflowPunct/>
        <w:topLinePunct w:val="0"/>
        <w:autoSpaceDE w:val="0"/>
        <w:autoSpaceDN w:val="0"/>
        <w:bidi w:val="0"/>
        <w:adjustRightInd w:val="0"/>
        <w:snapToGrid w:val="0"/>
        <w:spacing w:before="189" w:line="360" w:lineRule="auto"/>
        <w:ind w:right="14" w:firstLine="644" w:firstLineChars="200"/>
        <w:textAlignment w:val="baseline"/>
        <w:rPr>
          <w:rFonts w:ascii="仿宋" w:hAnsi="仿宋" w:eastAsia="仿宋" w:cs="仿宋"/>
          <w:sz w:val="31"/>
          <w:szCs w:val="31"/>
        </w:rPr>
      </w:pPr>
      <w:r>
        <w:rPr>
          <w:rFonts w:ascii="仿宋" w:hAnsi="仿宋" w:eastAsia="仿宋" w:cs="仿宋"/>
          <w:spacing w:val="6"/>
          <w:sz w:val="31"/>
          <w:szCs w:val="31"/>
        </w:rPr>
        <w:t>（一</w:t>
      </w:r>
      <w:r>
        <w:rPr>
          <w:rFonts w:hint="eastAsia" w:ascii="仿宋" w:hAnsi="仿宋" w:eastAsia="仿宋" w:cs="仿宋"/>
          <w:spacing w:val="6"/>
          <w:sz w:val="31"/>
          <w:szCs w:val="31"/>
          <w:lang w:eastAsia="zh-CN"/>
        </w:rPr>
        <w:t>）</w:t>
      </w:r>
      <w:r>
        <w:rPr>
          <w:rFonts w:ascii="仿宋" w:hAnsi="仿宋" w:eastAsia="仿宋" w:cs="仿宋"/>
          <w:spacing w:val="6"/>
          <w:sz w:val="31"/>
          <w:szCs w:val="31"/>
        </w:rPr>
        <w:t>具有中华人民共和国境内依法登记注册的独立法</w:t>
      </w:r>
      <w:r>
        <w:rPr>
          <w:rFonts w:ascii="仿宋" w:hAnsi="仿宋" w:eastAsia="仿宋" w:cs="仿宋"/>
          <w:sz w:val="31"/>
          <w:szCs w:val="31"/>
        </w:rPr>
        <w:t xml:space="preserve"> </w:t>
      </w:r>
      <w:r>
        <w:rPr>
          <w:rFonts w:ascii="仿宋" w:hAnsi="仿宋" w:eastAsia="仿宋" w:cs="仿宋"/>
          <w:spacing w:val="6"/>
          <w:sz w:val="31"/>
          <w:szCs w:val="31"/>
        </w:rPr>
        <w:t>人资格或其他非法人组织，具有独立承担民事责任的能力。</w:t>
      </w:r>
    </w:p>
    <w:p w14:paraId="2FEE66DA">
      <w:pPr>
        <w:keepNext w:val="0"/>
        <w:keepLines w:val="0"/>
        <w:pageBreakBefore w:val="0"/>
        <w:widowControl/>
        <w:kinsoku w:val="0"/>
        <w:wordWrap/>
        <w:overflowPunct/>
        <w:topLinePunct w:val="0"/>
        <w:autoSpaceDE w:val="0"/>
        <w:autoSpaceDN w:val="0"/>
        <w:bidi w:val="0"/>
        <w:adjustRightInd w:val="0"/>
        <w:snapToGrid w:val="0"/>
        <w:spacing w:before="2" w:line="360" w:lineRule="auto"/>
        <w:ind w:left="53" w:right="18" w:firstLine="623"/>
        <w:textAlignment w:val="baseline"/>
        <w:rPr>
          <w:rFonts w:ascii="仿宋" w:hAnsi="仿宋" w:eastAsia="仿宋" w:cs="仿宋"/>
          <w:sz w:val="31"/>
          <w:szCs w:val="31"/>
        </w:rPr>
      </w:pPr>
      <w:r>
        <w:rPr>
          <w:rFonts w:ascii="仿宋" w:hAnsi="仿宋" w:eastAsia="仿宋" w:cs="仿宋"/>
          <w:b/>
          <w:bCs/>
          <w:spacing w:val="5"/>
          <w:sz w:val="31"/>
          <w:szCs w:val="31"/>
        </w:rPr>
        <w:t>具体要求：提供有效加载统一社会信用代码的营业执照</w:t>
      </w:r>
      <w:r>
        <w:rPr>
          <w:rFonts w:ascii="仿宋" w:hAnsi="仿宋" w:eastAsia="仿宋" w:cs="仿宋"/>
          <w:sz w:val="31"/>
          <w:szCs w:val="31"/>
        </w:rPr>
        <w:t xml:space="preserve"> </w:t>
      </w:r>
      <w:r>
        <w:rPr>
          <w:rFonts w:ascii="仿宋" w:hAnsi="仿宋" w:eastAsia="仿宋" w:cs="仿宋"/>
          <w:b/>
          <w:bCs/>
          <w:spacing w:val="4"/>
          <w:sz w:val="31"/>
          <w:szCs w:val="31"/>
        </w:rPr>
        <w:t>副本（复印件或扫描件加盖响应人公章</w:t>
      </w:r>
      <w:r>
        <w:rPr>
          <w:rFonts w:hint="eastAsia" w:ascii="仿宋" w:hAnsi="仿宋" w:eastAsia="仿宋" w:cs="仿宋"/>
          <w:b/>
          <w:bCs/>
          <w:spacing w:val="4"/>
          <w:sz w:val="31"/>
          <w:szCs w:val="31"/>
          <w:lang w:eastAsia="zh-CN"/>
        </w:rPr>
        <w:t>）</w:t>
      </w:r>
      <w:r>
        <w:rPr>
          <w:rFonts w:ascii="仿宋" w:hAnsi="仿宋" w:eastAsia="仿宋" w:cs="仿宋"/>
          <w:b/>
          <w:bCs/>
          <w:spacing w:val="4"/>
          <w:sz w:val="31"/>
          <w:szCs w:val="31"/>
        </w:rPr>
        <w:t>。</w:t>
      </w:r>
    </w:p>
    <w:p w14:paraId="0D4E6B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jc w:val="both"/>
        <w:textAlignment w:val="baseline"/>
        <w:rPr>
          <w:rFonts w:ascii="仿宋" w:hAnsi="仿宋" w:eastAsia="仿宋" w:cs="仿宋"/>
          <w:sz w:val="31"/>
          <w:szCs w:val="31"/>
        </w:rPr>
      </w:pPr>
      <w:r>
        <w:rPr>
          <w:rFonts w:ascii="仿宋" w:hAnsi="仿宋" w:eastAsia="仿宋" w:cs="仿宋"/>
          <w:spacing w:val="6"/>
          <w:sz w:val="31"/>
          <w:szCs w:val="31"/>
        </w:rPr>
        <w:t>（二</w:t>
      </w:r>
      <w:r>
        <w:rPr>
          <w:rFonts w:hint="eastAsia" w:ascii="仿宋" w:hAnsi="仿宋" w:eastAsia="仿宋" w:cs="仿宋"/>
          <w:spacing w:val="6"/>
          <w:sz w:val="31"/>
          <w:szCs w:val="31"/>
          <w:lang w:eastAsia="zh-CN"/>
        </w:rPr>
        <w:t>）</w:t>
      </w:r>
      <w:r>
        <w:rPr>
          <w:rFonts w:ascii="仿宋" w:hAnsi="仿宋" w:eastAsia="仿宋" w:cs="仿宋"/>
          <w:spacing w:val="6"/>
          <w:sz w:val="31"/>
          <w:szCs w:val="31"/>
        </w:rPr>
        <w:t>具有依法缴纳税收和社会保障资金的良好记录。</w:t>
      </w:r>
    </w:p>
    <w:p w14:paraId="00DB46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3"/>
        <w:textAlignment w:val="baseline"/>
        <w:rPr>
          <w:rFonts w:ascii="仿宋" w:hAnsi="仿宋" w:eastAsia="仿宋" w:cs="仿宋"/>
          <w:sz w:val="31"/>
          <w:szCs w:val="31"/>
        </w:rPr>
      </w:pPr>
      <w:r>
        <w:rPr>
          <w:rFonts w:ascii="仿宋" w:hAnsi="仿宋" w:eastAsia="仿宋" w:cs="仿宋"/>
          <w:b/>
          <w:bCs/>
          <w:spacing w:val="-1"/>
          <w:sz w:val="31"/>
          <w:szCs w:val="31"/>
        </w:rPr>
        <w:t>具体要求：提供</w:t>
      </w:r>
      <w:r>
        <w:rPr>
          <w:rFonts w:ascii="仿宋" w:hAnsi="仿宋" w:eastAsia="仿宋" w:cs="仿宋"/>
          <w:spacing w:val="-1"/>
          <w:sz w:val="31"/>
          <w:szCs w:val="31"/>
        </w:rPr>
        <w:t xml:space="preserve"> </w:t>
      </w:r>
      <w:r>
        <w:rPr>
          <w:rFonts w:ascii="Times New Roman" w:hAnsi="Times New Roman" w:eastAsia="Times New Roman" w:cs="Times New Roman"/>
          <w:b/>
          <w:bCs/>
          <w:spacing w:val="-1"/>
          <w:sz w:val="31"/>
          <w:szCs w:val="31"/>
        </w:rPr>
        <w:t>202</w:t>
      </w:r>
      <w:r>
        <w:rPr>
          <w:rFonts w:hint="eastAsia" w:ascii="Times New Roman" w:hAnsi="Times New Roman" w:eastAsia="宋体" w:cs="Times New Roman"/>
          <w:b/>
          <w:bCs/>
          <w:spacing w:val="-1"/>
          <w:sz w:val="31"/>
          <w:szCs w:val="31"/>
          <w:lang w:val="en-US" w:eastAsia="zh-CN"/>
        </w:rPr>
        <w:t>5</w:t>
      </w:r>
      <w:r>
        <w:rPr>
          <w:rFonts w:ascii="Times New Roman" w:hAnsi="Times New Roman" w:eastAsia="Times New Roman" w:cs="Times New Roman"/>
          <w:b/>
          <w:bCs/>
          <w:spacing w:val="-1"/>
          <w:sz w:val="31"/>
          <w:szCs w:val="31"/>
        </w:rPr>
        <w:t xml:space="preserve"> </w:t>
      </w:r>
      <w:r>
        <w:rPr>
          <w:rFonts w:ascii="仿宋" w:hAnsi="仿宋" w:eastAsia="仿宋" w:cs="仿宋"/>
          <w:b/>
          <w:bCs/>
          <w:spacing w:val="-1"/>
          <w:sz w:val="31"/>
          <w:szCs w:val="31"/>
        </w:rPr>
        <w:t>年</w:t>
      </w:r>
      <w:r>
        <w:rPr>
          <w:rFonts w:ascii="仿宋" w:hAnsi="仿宋" w:eastAsia="仿宋" w:cs="仿宋"/>
          <w:spacing w:val="-44"/>
          <w:sz w:val="31"/>
          <w:szCs w:val="31"/>
        </w:rPr>
        <w:t xml:space="preserve"> </w:t>
      </w:r>
      <w:r>
        <w:rPr>
          <w:rFonts w:ascii="Times New Roman" w:hAnsi="Times New Roman" w:eastAsia="Times New Roman" w:cs="Times New Roman"/>
          <w:b/>
          <w:bCs/>
          <w:spacing w:val="-1"/>
          <w:sz w:val="31"/>
          <w:szCs w:val="31"/>
        </w:rPr>
        <w:t>1</w:t>
      </w:r>
      <w:r>
        <w:rPr>
          <w:rFonts w:ascii="Times New Roman" w:hAnsi="Times New Roman" w:eastAsia="Times New Roman" w:cs="Times New Roman"/>
          <w:b/>
          <w:bCs/>
          <w:spacing w:val="32"/>
          <w:sz w:val="31"/>
          <w:szCs w:val="31"/>
        </w:rPr>
        <w:t xml:space="preserve"> </w:t>
      </w:r>
      <w:r>
        <w:rPr>
          <w:rFonts w:ascii="仿宋" w:hAnsi="仿宋" w:eastAsia="仿宋" w:cs="仿宋"/>
          <w:b/>
          <w:bCs/>
          <w:spacing w:val="-1"/>
          <w:sz w:val="31"/>
          <w:szCs w:val="31"/>
        </w:rPr>
        <w:t>月至今任意</w:t>
      </w:r>
      <w:r>
        <w:rPr>
          <w:rFonts w:ascii="仿宋" w:hAnsi="仿宋" w:eastAsia="仿宋" w:cs="仿宋"/>
          <w:spacing w:val="-1"/>
          <w:sz w:val="31"/>
          <w:szCs w:val="31"/>
        </w:rPr>
        <w:t xml:space="preserve"> </w:t>
      </w:r>
      <w:r>
        <w:rPr>
          <w:rFonts w:ascii="Times New Roman" w:hAnsi="Times New Roman" w:eastAsia="Times New Roman" w:cs="Times New Roman"/>
          <w:b/>
          <w:bCs/>
          <w:spacing w:val="-1"/>
          <w:sz w:val="31"/>
          <w:szCs w:val="31"/>
        </w:rPr>
        <w:t>3</w:t>
      </w:r>
      <w:r>
        <w:rPr>
          <w:rFonts w:ascii="Times New Roman" w:hAnsi="Times New Roman" w:eastAsia="Times New Roman" w:cs="Times New Roman"/>
          <w:b/>
          <w:bCs/>
          <w:spacing w:val="10"/>
          <w:sz w:val="31"/>
          <w:szCs w:val="31"/>
        </w:rPr>
        <w:t xml:space="preserve">  </w:t>
      </w:r>
      <w:r>
        <w:rPr>
          <w:rFonts w:ascii="仿宋" w:hAnsi="仿宋" w:eastAsia="仿宋" w:cs="仿宋"/>
          <w:b/>
          <w:bCs/>
          <w:spacing w:val="-1"/>
          <w:sz w:val="31"/>
          <w:szCs w:val="31"/>
        </w:rPr>
        <w:t>个月依法缴纳</w:t>
      </w:r>
      <w:r>
        <w:rPr>
          <w:rFonts w:ascii="仿宋" w:hAnsi="仿宋" w:eastAsia="仿宋" w:cs="仿宋"/>
          <w:sz w:val="31"/>
          <w:szCs w:val="31"/>
        </w:rPr>
        <w:t xml:space="preserve"> </w:t>
      </w:r>
      <w:r>
        <w:rPr>
          <w:rFonts w:ascii="仿宋" w:hAnsi="仿宋" w:eastAsia="仿宋" w:cs="仿宋"/>
          <w:b/>
          <w:bCs/>
          <w:spacing w:val="5"/>
          <w:sz w:val="31"/>
          <w:szCs w:val="31"/>
        </w:rPr>
        <w:t>税收（非纳税的提供相关证明材料</w:t>
      </w:r>
      <w:r>
        <w:rPr>
          <w:rFonts w:hint="eastAsia" w:ascii="仿宋" w:hAnsi="仿宋" w:eastAsia="仿宋" w:cs="仿宋"/>
          <w:b/>
          <w:bCs/>
          <w:spacing w:val="5"/>
          <w:sz w:val="31"/>
          <w:szCs w:val="31"/>
          <w:lang w:eastAsia="zh-CN"/>
        </w:rPr>
        <w:t>）</w:t>
      </w:r>
      <w:r>
        <w:rPr>
          <w:rFonts w:ascii="仿宋" w:hAnsi="仿宋" w:eastAsia="仿宋" w:cs="仿宋"/>
          <w:b/>
          <w:bCs/>
          <w:spacing w:val="5"/>
          <w:sz w:val="31"/>
          <w:szCs w:val="31"/>
        </w:rPr>
        <w:t>和社会保障资金的有效</w:t>
      </w:r>
      <w:r>
        <w:rPr>
          <w:rFonts w:ascii="仿宋" w:hAnsi="仿宋" w:eastAsia="仿宋" w:cs="仿宋"/>
          <w:spacing w:val="18"/>
          <w:sz w:val="31"/>
          <w:szCs w:val="31"/>
        </w:rPr>
        <w:t xml:space="preserve"> </w:t>
      </w:r>
      <w:r>
        <w:rPr>
          <w:rFonts w:ascii="仿宋" w:hAnsi="仿宋" w:eastAsia="仿宋" w:cs="仿宋"/>
          <w:b/>
          <w:bCs/>
          <w:spacing w:val="6"/>
          <w:sz w:val="31"/>
          <w:szCs w:val="31"/>
        </w:rPr>
        <w:t>证明材料（复印件或扫描件加盖响应人公章</w:t>
      </w:r>
      <w:r>
        <w:rPr>
          <w:rFonts w:hint="eastAsia" w:ascii="仿宋" w:hAnsi="仿宋" w:eastAsia="仿宋" w:cs="仿宋"/>
          <w:b/>
          <w:bCs/>
          <w:spacing w:val="6"/>
          <w:sz w:val="31"/>
          <w:szCs w:val="31"/>
          <w:lang w:eastAsia="zh-CN"/>
        </w:rPr>
        <w:t>）</w:t>
      </w:r>
      <w:r>
        <w:rPr>
          <w:rFonts w:ascii="仿宋" w:hAnsi="仿宋" w:eastAsia="仿宋" w:cs="仿宋"/>
          <w:b/>
          <w:bCs/>
          <w:spacing w:val="6"/>
          <w:sz w:val="31"/>
          <w:szCs w:val="31"/>
        </w:rPr>
        <w:t>。</w:t>
      </w:r>
    </w:p>
    <w:p w14:paraId="54543EC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40" w:firstLineChars="200"/>
        <w:textAlignment w:val="baseline"/>
        <w:rPr>
          <w:rFonts w:ascii="仿宋" w:hAnsi="仿宋" w:eastAsia="仿宋" w:cs="仿宋"/>
          <w:sz w:val="31"/>
          <w:szCs w:val="31"/>
        </w:rPr>
      </w:pPr>
      <w:r>
        <w:rPr>
          <w:rFonts w:ascii="仿宋" w:hAnsi="仿宋" w:eastAsia="仿宋" w:cs="仿宋"/>
          <w:spacing w:val="5"/>
          <w:sz w:val="31"/>
          <w:szCs w:val="31"/>
        </w:rPr>
        <w:t>（三</w:t>
      </w:r>
      <w:r>
        <w:rPr>
          <w:rFonts w:hint="eastAsia" w:ascii="仿宋" w:hAnsi="仿宋" w:eastAsia="仿宋" w:cs="仿宋"/>
          <w:spacing w:val="5"/>
          <w:sz w:val="31"/>
          <w:szCs w:val="31"/>
          <w:lang w:eastAsia="zh-CN"/>
        </w:rPr>
        <w:t>）</w:t>
      </w:r>
      <w:r>
        <w:rPr>
          <w:rFonts w:ascii="仿宋" w:hAnsi="仿宋" w:eastAsia="仿宋" w:cs="仿宋"/>
          <w:spacing w:val="5"/>
          <w:sz w:val="31"/>
          <w:szCs w:val="31"/>
        </w:rPr>
        <w:t>具有良好的商业信誉和健全的财务会计制度。</w:t>
      </w:r>
    </w:p>
    <w:p w14:paraId="26F526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textAlignment w:val="baseline"/>
        <w:rPr>
          <w:rFonts w:ascii="仿宋" w:hAnsi="仿宋" w:eastAsia="仿宋" w:cs="仿宋"/>
          <w:sz w:val="31"/>
          <w:szCs w:val="31"/>
        </w:rPr>
      </w:pPr>
      <w:r>
        <w:rPr>
          <w:rFonts w:ascii="仿宋" w:hAnsi="仿宋" w:eastAsia="仿宋" w:cs="仿宋"/>
          <w:b/>
          <w:bCs/>
          <w:spacing w:val="9"/>
          <w:sz w:val="31"/>
          <w:szCs w:val="31"/>
        </w:rPr>
        <w:t>具体要求：提供</w:t>
      </w:r>
      <w:r>
        <w:rPr>
          <w:rFonts w:ascii="Times New Roman" w:hAnsi="Times New Roman" w:eastAsia="Times New Roman" w:cs="Times New Roman"/>
          <w:b/>
          <w:bCs/>
          <w:spacing w:val="9"/>
          <w:sz w:val="31"/>
          <w:szCs w:val="31"/>
        </w:rPr>
        <w:t>2023</w:t>
      </w:r>
      <w:r>
        <w:rPr>
          <w:rFonts w:ascii="仿宋" w:hAnsi="仿宋" w:eastAsia="仿宋" w:cs="仿宋"/>
          <w:b/>
          <w:bCs/>
          <w:spacing w:val="9"/>
          <w:sz w:val="31"/>
          <w:szCs w:val="31"/>
        </w:rPr>
        <w:t>年度</w:t>
      </w:r>
      <w:r>
        <w:rPr>
          <w:rFonts w:hint="eastAsia" w:ascii="仿宋" w:hAnsi="仿宋" w:eastAsia="仿宋" w:cs="仿宋"/>
          <w:b/>
          <w:bCs/>
          <w:spacing w:val="9"/>
          <w:sz w:val="31"/>
          <w:szCs w:val="31"/>
          <w:lang w:val="en-US" w:eastAsia="zh-CN"/>
        </w:rPr>
        <w:t>或2024年度</w:t>
      </w:r>
      <w:r>
        <w:rPr>
          <w:rFonts w:ascii="仿宋" w:hAnsi="仿宋" w:eastAsia="仿宋" w:cs="仿宋"/>
          <w:b/>
          <w:bCs/>
          <w:spacing w:val="9"/>
          <w:sz w:val="31"/>
          <w:szCs w:val="31"/>
        </w:rPr>
        <w:t>经审计的财务报告或银行出</w:t>
      </w:r>
      <w:r>
        <w:rPr>
          <w:rFonts w:ascii="仿宋" w:hAnsi="仿宋" w:eastAsia="仿宋" w:cs="仿宋"/>
          <w:b/>
          <w:bCs/>
          <w:spacing w:val="6"/>
          <w:sz w:val="31"/>
          <w:szCs w:val="31"/>
        </w:rPr>
        <w:t>具的资信证明复印件或扫描件加盖响应人公章。</w:t>
      </w:r>
    </w:p>
    <w:p w14:paraId="4D2B08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658" w:firstLineChars="0"/>
        <w:textAlignment w:val="baseline"/>
        <w:rPr>
          <w:rFonts w:ascii="仿宋" w:hAnsi="仿宋" w:eastAsia="仿宋" w:cs="仿宋"/>
          <w:spacing w:val="6"/>
          <w:sz w:val="31"/>
          <w:szCs w:val="31"/>
        </w:rPr>
      </w:pPr>
      <w:r>
        <w:rPr>
          <w:rFonts w:hint="eastAsia" w:ascii="仿宋" w:hAnsi="仿宋" w:eastAsia="仿宋" w:cs="仿宋"/>
          <w:snapToGrid w:val="0"/>
          <w:color w:val="000000"/>
          <w:spacing w:val="6"/>
          <w:kern w:val="0"/>
          <w:sz w:val="31"/>
          <w:szCs w:val="31"/>
          <w:lang w:val="en-US" w:eastAsia="en-US" w:bidi="ar-SA"/>
        </w:rPr>
        <w:t>（四</w:t>
      </w:r>
      <w:r>
        <w:rPr>
          <w:rFonts w:hint="eastAsia" w:ascii="仿宋" w:hAnsi="仿宋" w:eastAsia="仿宋" w:cs="仿宋"/>
          <w:snapToGrid w:val="0"/>
          <w:color w:val="000000"/>
          <w:spacing w:val="6"/>
          <w:kern w:val="0"/>
          <w:sz w:val="31"/>
          <w:szCs w:val="31"/>
          <w:lang w:val="en-US" w:eastAsia="zh-CN" w:bidi="ar-SA"/>
        </w:rPr>
        <w:t>）</w:t>
      </w:r>
      <w:r>
        <w:rPr>
          <w:rFonts w:ascii="仿宋" w:hAnsi="仿宋" w:eastAsia="仿宋" w:cs="仿宋"/>
          <w:spacing w:val="6"/>
          <w:sz w:val="31"/>
          <w:szCs w:val="31"/>
        </w:rPr>
        <w:t>拟</w:t>
      </w:r>
      <w:r>
        <w:rPr>
          <w:rFonts w:hint="eastAsia" w:ascii="仿宋" w:hAnsi="仿宋" w:eastAsia="仿宋" w:cs="仿宋"/>
          <w:spacing w:val="6"/>
          <w:sz w:val="31"/>
          <w:szCs w:val="31"/>
          <w:lang w:val="en-US" w:eastAsia="zh-CN"/>
        </w:rPr>
        <w:t>投入招标组成员</w:t>
      </w:r>
      <w:r>
        <w:rPr>
          <w:rFonts w:ascii="仿宋" w:hAnsi="仿宋" w:eastAsia="仿宋" w:cs="仿宋"/>
          <w:spacing w:val="6"/>
          <w:sz w:val="31"/>
          <w:szCs w:val="31"/>
        </w:rPr>
        <w:t>具有招标采购专职从业人员能力考评证书。</w:t>
      </w:r>
      <w:bookmarkStart w:id="7" w:name="bookmark14"/>
      <w:bookmarkEnd w:id="7"/>
    </w:p>
    <w:p w14:paraId="7D3DA86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698" w:firstLineChars="200"/>
        <w:textAlignment w:val="baseline"/>
        <w:rPr>
          <w:rFonts w:ascii="仿宋" w:hAnsi="仿宋" w:eastAsia="仿宋" w:cs="仿宋"/>
          <w:sz w:val="31"/>
          <w:szCs w:val="31"/>
        </w:rPr>
      </w:pPr>
      <w:r>
        <w:rPr>
          <w:rFonts w:ascii="仿宋" w:hAnsi="仿宋" w:eastAsia="仿宋" w:cs="仿宋"/>
          <w:b/>
          <w:bCs/>
          <w:spacing w:val="19"/>
          <w:sz w:val="31"/>
          <w:szCs w:val="31"/>
        </w:rPr>
        <w:t>具体要求：提供招标采购专职从业人员能力考</w:t>
      </w:r>
      <w:r>
        <w:rPr>
          <w:rFonts w:ascii="仿宋" w:hAnsi="仿宋" w:eastAsia="仿宋" w:cs="仿宋"/>
          <w:b/>
          <w:bCs/>
          <w:spacing w:val="18"/>
          <w:sz w:val="31"/>
          <w:szCs w:val="31"/>
        </w:rPr>
        <w:t>评证书</w:t>
      </w:r>
      <w:r>
        <w:rPr>
          <w:rFonts w:ascii="仿宋" w:hAnsi="仿宋" w:eastAsia="仿宋" w:cs="仿宋"/>
          <w:b/>
          <w:bCs/>
          <w:spacing w:val="6"/>
          <w:sz w:val="31"/>
          <w:szCs w:val="31"/>
        </w:rPr>
        <w:t>（复印件或扫描件加盖响应人公章</w:t>
      </w:r>
      <w:r>
        <w:rPr>
          <w:rFonts w:hint="eastAsia" w:ascii="仿宋" w:hAnsi="仿宋" w:eastAsia="仿宋" w:cs="仿宋"/>
          <w:b/>
          <w:bCs/>
          <w:spacing w:val="6"/>
          <w:sz w:val="31"/>
          <w:szCs w:val="31"/>
          <w:lang w:eastAsia="zh-CN"/>
        </w:rPr>
        <w:t>）</w:t>
      </w:r>
      <w:r>
        <w:rPr>
          <w:rFonts w:ascii="仿宋" w:hAnsi="仿宋" w:eastAsia="仿宋" w:cs="仿宋"/>
          <w:b/>
          <w:bCs/>
          <w:spacing w:val="6"/>
          <w:sz w:val="31"/>
          <w:szCs w:val="31"/>
        </w:rPr>
        <w:t>。</w:t>
      </w:r>
    </w:p>
    <w:p w14:paraId="061F83C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636" w:firstLineChars="200"/>
        <w:textAlignment w:val="baseline"/>
        <w:rPr>
          <w:rFonts w:ascii="仿宋" w:hAnsi="仿宋" w:eastAsia="仿宋" w:cs="仿宋"/>
          <w:spacing w:val="4"/>
          <w:sz w:val="31"/>
          <w:szCs w:val="31"/>
        </w:rPr>
      </w:pPr>
      <w:r>
        <w:rPr>
          <w:rFonts w:hint="eastAsia" w:ascii="仿宋" w:hAnsi="仿宋" w:eastAsia="仿宋" w:cs="仿宋"/>
          <w:snapToGrid w:val="0"/>
          <w:color w:val="000000"/>
          <w:spacing w:val="4"/>
          <w:kern w:val="0"/>
          <w:sz w:val="31"/>
          <w:szCs w:val="31"/>
          <w:lang w:val="en-US" w:eastAsia="en-US" w:bidi="ar-SA"/>
        </w:rPr>
        <w:t>（五</w:t>
      </w:r>
      <w:r>
        <w:rPr>
          <w:rFonts w:hint="eastAsia" w:ascii="仿宋" w:hAnsi="仿宋" w:eastAsia="仿宋" w:cs="仿宋"/>
          <w:snapToGrid w:val="0"/>
          <w:color w:val="000000"/>
          <w:spacing w:val="4"/>
          <w:kern w:val="0"/>
          <w:sz w:val="31"/>
          <w:szCs w:val="31"/>
          <w:lang w:val="en-US" w:eastAsia="zh-CN" w:bidi="ar-SA"/>
        </w:rPr>
        <w:t>）</w:t>
      </w:r>
      <w:r>
        <w:rPr>
          <w:rFonts w:ascii="仿宋" w:hAnsi="仿宋" w:eastAsia="仿宋" w:cs="仿宋"/>
          <w:spacing w:val="4"/>
          <w:sz w:val="31"/>
          <w:szCs w:val="31"/>
        </w:rPr>
        <w:t>在贵阳市有固定经营场所。</w:t>
      </w:r>
    </w:p>
    <w:p w14:paraId="167B7CF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firstLine="642" w:firstLineChars="200"/>
        <w:textAlignment w:val="baseline"/>
        <w:rPr>
          <w:rFonts w:ascii="仿宋" w:hAnsi="仿宋" w:eastAsia="仿宋" w:cs="仿宋"/>
          <w:sz w:val="31"/>
          <w:szCs w:val="31"/>
        </w:rPr>
      </w:pPr>
      <w:r>
        <w:rPr>
          <w:rFonts w:ascii="仿宋" w:hAnsi="仿宋" w:eastAsia="仿宋" w:cs="仿宋"/>
          <w:b/>
          <w:bCs/>
          <w:spacing w:val="5"/>
          <w:sz w:val="31"/>
          <w:szCs w:val="31"/>
        </w:rPr>
        <w:t>具体要求：提供加盖公章的办公场所产权证（复印件或</w:t>
      </w:r>
      <w:r>
        <w:rPr>
          <w:rFonts w:ascii="仿宋" w:hAnsi="仿宋" w:eastAsia="仿宋" w:cs="仿宋"/>
          <w:spacing w:val="1"/>
          <w:sz w:val="31"/>
          <w:szCs w:val="31"/>
        </w:rPr>
        <w:t xml:space="preserve"> </w:t>
      </w:r>
      <w:r>
        <w:rPr>
          <w:rFonts w:ascii="仿宋" w:hAnsi="仿宋" w:eastAsia="仿宋" w:cs="仿宋"/>
          <w:b/>
          <w:bCs/>
          <w:spacing w:val="5"/>
          <w:sz w:val="31"/>
          <w:szCs w:val="31"/>
        </w:rPr>
        <w:t>扫描件加盖响应人公章</w:t>
      </w:r>
      <w:r>
        <w:rPr>
          <w:rFonts w:hint="eastAsia" w:ascii="仿宋" w:hAnsi="仿宋" w:eastAsia="仿宋" w:cs="仿宋"/>
          <w:b/>
          <w:bCs/>
          <w:spacing w:val="10"/>
          <w:sz w:val="31"/>
          <w:szCs w:val="31"/>
          <w:lang w:eastAsia="zh-CN"/>
        </w:rPr>
        <w:t>）</w:t>
      </w:r>
      <w:r>
        <w:rPr>
          <w:rFonts w:ascii="仿宋" w:hAnsi="仿宋" w:eastAsia="仿宋" w:cs="仿宋"/>
          <w:b/>
          <w:bCs/>
          <w:spacing w:val="10"/>
          <w:sz w:val="31"/>
          <w:szCs w:val="31"/>
        </w:rPr>
        <w:t>，</w:t>
      </w:r>
      <w:r>
        <w:rPr>
          <w:rFonts w:ascii="仿宋" w:hAnsi="仿宋" w:eastAsia="仿宋" w:cs="仿宋"/>
          <w:b/>
          <w:bCs/>
          <w:spacing w:val="5"/>
          <w:sz w:val="31"/>
          <w:szCs w:val="31"/>
        </w:rPr>
        <w:t>如为租赁的，提供办公场所租赁</w:t>
      </w:r>
      <w:r>
        <w:rPr>
          <w:rFonts w:ascii="仿宋" w:hAnsi="仿宋" w:eastAsia="仿宋" w:cs="仿宋"/>
          <w:spacing w:val="1"/>
          <w:sz w:val="31"/>
          <w:szCs w:val="31"/>
        </w:rPr>
        <w:t xml:space="preserve"> </w:t>
      </w:r>
      <w:r>
        <w:rPr>
          <w:rFonts w:ascii="仿宋" w:hAnsi="仿宋" w:eastAsia="仿宋" w:cs="仿宋"/>
          <w:b/>
          <w:bCs/>
          <w:spacing w:val="5"/>
          <w:sz w:val="31"/>
          <w:szCs w:val="31"/>
        </w:rPr>
        <w:t>合同（复印件或扫描件加盖响应人公章</w:t>
      </w:r>
      <w:r>
        <w:rPr>
          <w:rFonts w:hint="eastAsia" w:ascii="仿宋" w:hAnsi="仿宋" w:eastAsia="仿宋" w:cs="仿宋"/>
          <w:b/>
          <w:bCs/>
          <w:spacing w:val="5"/>
          <w:sz w:val="31"/>
          <w:szCs w:val="31"/>
          <w:lang w:eastAsia="zh-CN"/>
        </w:rPr>
        <w:t>）</w:t>
      </w:r>
      <w:r>
        <w:rPr>
          <w:rFonts w:ascii="仿宋" w:hAnsi="仿宋" w:eastAsia="仿宋" w:cs="仿宋"/>
          <w:b/>
          <w:bCs/>
          <w:spacing w:val="5"/>
          <w:sz w:val="31"/>
          <w:szCs w:val="31"/>
        </w:rPr>
        <w:t>。</w:t>
      </w:r>
    </w:p>
    <w:p w14:paraId="5CF22A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1"/>
        <w:textAlignment w:val="baseline"/>
        <w:rPr>
          <w:rFonts w:ascii="仿宋" w:hAnsi="仿宋" w:eastAsia="仿宋" w:cs="仿宋"/>
          <w:sz w:val="31"/>
          <w:szCs w:val="31"/>
        </w:rPr>
      </w:pPr>
      <w:r>
        <w:rPr>
          <w:rFonts w:ascii="仿宋" w:hAnsi="仿宋" w:eastAsia="仿宋" w:cs="仿宋"/>
          <w:spacing w:val="9"/>
          <w:sz w:val="31"/>
          <w:szCs w:val="31"/>
        </w:rPr>
        <w:t>（</w:t>
      </w:r>
      <w:r>
        <w:rPr>
          <w:rFonts w:hint="eastAsia" w:ascii="仿宋" w:hAnsi="仿宋" w:eastAsia="仿宋" w:cs="仿宋"/>
          <w:spacing w:val="9"/>
          <w:sz w:val="31"/>
          <w:szCs w:val="31"/>
          <w:lang w:val="en-US" w:eastAsia="zh-CN"/>
        </w:rPr>
        <w:t>六</w:t>
      </w:r>
      <w:r>
        <w:rPr>
          <w:rFonts w:hint="eastAsia" w:ascii="仿宋" w:hAnsi="仿宋" w:eastAsia="仿宋" w:cs="仿宋"/>
          <w:spacing w:val="9"/>
          <w:sz w:val="31"/>
          <w:szCs w:val="31"/>
          <w:lang w:eastAsia="zh-CN"/>
        </w:rPr>
        <w:t>）</w:t>
      </w:r>
      <w:r>
        <w:rPr>
          <w:rFonts w:ascii="仿宋" w:hAnsi="仿宋" w:eastAsia="仿宋" w:cs="仿宋"/>
          <w:spacing w:val="9"/>
          <w:sz w:val="31"/>
          <w:szCs w:val="31"/>
        </w:rPr>
        <w:t>具有贵州省政府采购代理机构名录内依法依规开</w:t>
      </w:r>
      <w:r>
        <w:rPr>
          <w:rFonts w:ascii="仿宋" w:hAnsi="仿宋" w:eastAsia="仿宋" w:cs="仿宋"/>
          <w:spacing w:val="3"/>
          <w:sz w:val="31"/>
          <w:szCs w:val="31"/>
        </w:rPr>
        <w:t xml:space="preserve"> </w:t>
      </w:r>
      <w:r>
        <w:rPr>
          <w:rFonts w:ascii="仿宋" w:hAnsi="仿宋" w:eastAsia="仿宋" w:cs="仿宋"/>
          <w:spacing w:val="8"/>
          <w:sz w:val="31"/>
          <w:szCs w:val="31"/>
        </w:rPr>
        <w:t>展政府采购代理业务的机构。</w:t>
      </w:r>
    </w:p>
    <w:p w14:paraId="0736F7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仿宋" w:hAnsi="仿宋" w:eastAsia="仿宋" w:cs="仿宋"/>
          <w:sz w:val="31"/>
          <w:szCs w:val="31"/>
        </w:rPr>
      </w:pPr>
      <w:r>
        <w:rPr>
          <w:rFonts w:ascii="仿宋" w:hAnsi="仿宋" w:eastAsia="仿宋" w:cs="仿宋"/>
          <w:b/>
          <w:bCs/>
          <w:spacing w:val="5"/>
          <w:sz w:val="31"/>
          <w:szCs w:val="31"/>
        </w:rPr>
        <w:t>具体要求：提供《贵州省政府采购网》代理机构备案信</w:t>
      </w:r>
      <w:r>
        <w:rPr>
          <w:rFonts w:ascii="仿宋" w:hAnsi="仿宋" w:eastAsia="仿宋" w:cs="仿宋"/>
          <w:spacing w:val="1"/>
          <w:sz w:val="31"/>
          <w:szCs w:val="31"/>
        </w:rPr>
        <w:t xml:space="preserve"> </w:t>
      </w:r>
      <w:r>
        <w:rPr>
          <w:rFonts w:ascii="仿宋" w:hAnsi="仿宋" w:eastAsia="仿宋" w:cs="仿宋"/>
          <w:b/>
          <w:bCs/>
          <w:spacing w:val="4"/>
          <w:sz w:val="31"/>
          <w:szCs w:val="31"/>
        </w:rPr>
        <w:t>息页截图加盖响应人公章。</w:t>
      </w:r>
    </w:p>
    <w:p w14:paraId="65EC691C">
      <w:pPr>
        <w:spacing w:before="101" w:line="230" w:lineRule="auto"/>
        <w:ind w:left="674"/>
        <w:rPr>
          <w:rFonts w:ascii="仿宋" w:hAnsi="仿宋" w:eastAsia="仿宋" w:cs="仿宋"/>
          <w:sz w:val="31"/>
          <w:szCs w:val="31"/>
        </w:rPr>
      </w:pPr>
      <w:r>
        <w:rPr>
          <w:rFonts w:ascii="仿宋" w:hAnsi="仿宋" w:eastAsia="仿宋" w:cs="仿宋"/>
          <w:b/>
          <w:bCs/>
          <w:spacing w:val="-9"/>
          <w:sz w:val="31"/>
          <w:szCs w:val="31"/>
        </w:rPr>
        <w:t>注：</w:t>
      </w:r>
    </w:p>
    <w:p w14:paraId="788610E5">
      <w:pPr>
        <w:spacing w:before="172" w:line="300" w:lineRule="auto"/>
        <w:ind w:left="25" w:right="16" w:firstLine="634"/>
        <w:rPr>
          <w:rFonts w:ascii="仿宋" w:hAnsi="仿宋" w:eastAsia="仿宋" w:cs="仿宋"/>
          <w:sz w:val="31"/>
          <w:szCs w:val="31"/>
        </w:rPr>
      </w:pPr>
      <w:r>
        <w:rPr>
          <w:rFonts w:ascii="仿宋" w:hAnsi="仿宋" w:eastAsia="仿宋" w:cs="仿宋"/>
          <w:spacing w:val="6"/>
          <w:sz w:val="31"/>
          <w:szCs w:val="31"/>
        </w:rPr>
        <w:t>（一</w:t>
      </w:r>
      <w:r>
        <w:rPr>
          <w:rFonts w:hint="eastAsia" w:ascii="仿宋" w:hAnsi="仿宋" w:eastAsia="仿宋" w:cs="仿宋"/>
          <w:spacing w:val="6"/>
          <w:sz w:val="31"/>
          <w:szCs w:val="31"/>
          <w:lang w:eastAsia="zh-CN"/>
        </w:rPr>
        <w:t>）</w:t>
      </w:r>
      <w:r>
        <w:rPr>
          <w:rFonts w:ascii="仿宋" w:hAnsi="仿宋" w:eastAsia="仿宋" w:cs="仿宋"/>
          <w:spacing w:val="6"/>
          <w:sz w:val="31"/>
          <w:szCs w:val="31"/>
        </w:rPr>
        <w:t>符合以上全部条件参加比选的招标代理机</w:t>
      </w:r>
      <w:r>
        <w:rPr>
          <w:rFonts w:ascii="仿宋" w:hAnsi="仿宋" w:eastAsia="仿宋" w:cs="仿宋"/>
          <w:spacing w:val="5"/>
          <w:sz w:val="31"/>
          <w:szCs w:val="31"/>
        </w:rPr>
        <w:t>构，资</w:t>
      </w:r>
      <w:r>
        <w:rPr>
          <w:rFonts w:ascii="仿宋" w:hAnsi="仿宋" w:eastAsia="仿宋" w:cs="仿宋"/>
          <w:sz w:val="31"/>
          <w:szCs w:val="31"/>
        </w:rPr>
        <w:t xml:space="preserve"> </w:t>
      </w:r>
      <w:r>
        <w:rPr>
          <w:rFonts w:ascii="仿宋" w:hAnsi="仿宋" w:eastAsia="仿宋" w:cs="仿宋"/>
          <w:spacing w:val="9"/>
          <w:sz w:val="31"/>
          <w:szCs w:val="31"/>
        </w:rPr>
        <w:t>格审查合格。凡不符合上述条件任意一条的，资格审</w:t>
      </w:r>
      <w:r>
        <w:rPr>
          <w:rFonts w:ascii="仿宋" w:hAnsi="仿宋" w:eastAsia="仿宋" w:cs="仿宋"/>
          <w:spacing w:val="8"/>
          <w:sz w:val="31"/>
          <w:szCs w:val="31"/>
        </w:rPr>
        <w:t>查不通</w:t>
      </w:r>
      <w:r>
        <w:rPr>
          <w:rFonts w:ascii="仿宋" w:hAnsi="仿宋" w:eastAsia="仿宋" w:cs="仿宋"/>
          <w:sz w:val="31"/>
          <w:szCs w:val="31"/>
        </w:rPr>
        <w:t xml:space="preserve"> </w:t>
      </w:r>
      <w:r>
        <w:rPr>
          <w:rFonts w:ascii="仿宋" w:hAnsi="仿宋" w:eastAsia="仿宋" w:cs="仿宋"/>
          <w:spacing w:val="-2"/>
          <w:sz w:val="31"/>
          <w:szCs w:val="31"/>
        </w:rPr>
        <w:t>过。</w:t>
      </w:r>
    </w:p>
    <w:p w14:paraId="6790A647">
      <w:pPr>
        <w:spacing w:before="170" w:line="278" w:lineRule="auto"/>
        <w:ind w:left="23" w:right="16" w:firstLine="635"/>
        <w:rPr>
          <w:rFonts w:ascii="仿宋" w:hAnsi="仿宋" w:eastAsia="仿宋" w:cs="仿宋"/>
          <w:sz w:val="31"/>
          <w:szCs w:val="31"/>
        </w:rPr>
      </w:pPr>
      <w:r>
        <w:rPr>
          <w:rFonts w:ascii="仿宋" w:hAnsi="仿宋" w:eastAsia="仿宋" w:cs="仿宋"/>
          <w:spacing w:val="19"/>
          <w:sz w:val="31"/>
          <w:szCs w:val="31"/>
        </w:rPr>
        <w:t>（二</w:t>
      </w:r>
      <w:r>
        <w:rPr>
          <w:rFonts w:hint="eastAsia" w:ascii="仿宋" w:hAnsi="仿宋" w:eastAsia="仿宋" w:cs="仿宋"/>
          <w:spacing w:val="19"/>
          <w:sz w:val="31"/>
          <w:szCs w:val="31"/>
          <w:lang w:eastAsia="zh-CN"/>
        </w:rPr>
        <w:t>）</w:t>
      </w:r>
      <w:r>
        <w:rPr>
          <w:rFonts w:ascii="仿宋" w:hAnsi="仿宋" w:eastAsia="仿宋" w:cs="仿宋"/>
          <w:spacing w:val="19"/>
          <w:sz w:val="31"/>
          <w:szCs w:val="31"/>
        </w:rPr>
        <w:t>审查确定合格后的比选响应人进入综合评分程</w:t>
      </w:r>
      <w:r>
        <w:rPr>
          <w:rFonts w:ascii="仿宋" w:hAnsi="仿宋" w:eastAsia="仿宋" w:cs="仿宋"/>
          <w:sz w:val="31"/>
          <w:szCs w:val="31"/>
        </w:rPr>
        <w:t xml:space="preserve"> </w:t>
      </w:r>
      <w:r>
        <w:rPr>
          <w:rFonts w:ascii="仿宋" w:hAnsi="仿宋" w:eastAsia="仿宋" w:cs="仿宋"/>
          <w:spacing w:val="-1"/>
          <w:sz w:val="31"/>
          <w:szCs w:val="31"/>
        </w:rPr>
        <w:t>序。</w:t>
      </w:r>
    </w:p>
    <w:p w14:paraId="75DA34EF">
      <w:pPr>
        <w:spacing w:before="187" w:line="334" w:lineRule="auto"/>
        <w:ind w:left="20" w:right="16" w:firstLine="647"/>
        <w:jc w:val="both"/>
        <w:rPr>
          <w:rFonts w:ascii="仿宋" w:hAnsi="仿宋" w:eastAsia="仿宋" w:cs="仿宋"/>
          <w:sz w:val="31"/>
          <w:szCs w:val="31"/>
        </w:rPr>
      </w:pPr>
      <w:r>
        <w:rPr>
          <w:rFonts w:ascii="Times New Roman" w:hAnsi="Times New Roman" w:eastAsia="Times New Roman" w:cs="Times New Roman"/>
          <w:spacing w:val="13"/>
          <w:sz w:val="31"/>
          <w:szCs w:val="31"/>
        </w:rPr>
        <w:t>3</w:t>
      </w:r>
      <w:r>
        <w:rPr>
          <w:rFonts w:ascii="Times New Roman" w:hAnsi="Times New Roman" w:eastAsia="Times New Roman" w:cs="Times New Roman"/>
          <w:spacing w:val="-26"/>
          <w:sz w:val="31"/>
          <w:szCs w:val="31"/>
        </w:rPr>
        <w:t xml:space="preserve"> </w:t>
      </w:r>
      <w:r>
        <w:rPr>
          <w:rFonts w:ascii="仿宋" w:hAnsi="仿宋" w:eastAsia="仿宋" w:cs="仿宋"/>
          <w:spacing w:val="13"/>
          <w:sz w:val="31"/>
          <w:szCs w:val="31"/>
        </w:rPr>
        <w:t>、评审小组根据比选文件综合评审要求对响应人所提</w:t>
      </w:r>
      <w:r>
        <w:rPr>
          <w:rFonts w:ascii="仿宋" w:hAnsi="仿宋" w:eastAsia="仿宋" w:cs="仿宋"/>
          <w:sz w:val="31"/>
          <w:szCs w:val="31"/>
        </w:rPr>
        <w:t xml:space="preserve"> </w:t>
      </w:r>
      <w:r>
        <w:rPr>
          <w:rFonts w:ascii="仿宋" w:hAnsi="仿宋" w:eastAsia="仿宋" w:cs="仿宋"/>
          <w:spacing w:val="9"/>
          <w:sz w:val="31"/>
          <w:szCs w:val="31"/>
        </w:rPr>
        <w:t>供的响应文件进行综合评分，根据得分排名且能满足比选文</w:t>
      </w:r>
      <w:r>
        <w:rPr>
          <w:rFonts w:ascii="仿宋" w:hAnsi="仿宋" w:eastAsia="仿宋" w:cs="仿宋"/>
          <w:spacing w:val="2"/>
          <w:sz w:val="31"/>
          <w:szCs w:val="31"/>
        </w:rPr>
        <w:t xml:space="preserve"> </w:t>
      </w:r>
      <w:r>
        <w:rPr>
          <w:rFonts w:ascii="仿宋" w:hAnsi="仿宋" w:eastAsia="仿宋" w:cs="仿宋"/>
          <w:spacing w:val="7"/>
          <w:sz w:val="31"/>
          <w:szCs w:val="31"/>
        </w:rPr>
        <w:t>件实质性响应要求的情况下，择优选择</w:t>
      </w:r>
      <w:r>
        <w:rPr>
          <w:rFonts w:ascii="仿宋" w:hAnsi="仿宋" w:eastAsia="仿宋" w:cs="仿宋"/>
          <w:spacing w:val="-47"/>
          <w:sz w:val="31"/>
          <w:szCs w:val="31"/>
        </w:rPr>
        <w:t xml:space="preserve"> </w:t>
      </w:r>
      <w:r>
        <w:rPr>
          <w:rFonts w:hint="eastAsia" w:ascii="Times New Roman" w:hAnsi="Times New Roman" w:eastAsia="宋体" w:cs="Times New Roman"/>
          <w:spacing w:val="7"/>
          <w:sz w:val="31"/>
          <w:szCs w:val="31"/>
          <w:lang w:val="en-US" w:eastAsia="zh-CN"/>
        </w:rPr>
        <w:t>1</w:t>
      </w:r>
      <w:r>
        <w:rPr>
          <w:rFonts w:ascii="Times New Roman" w:hAnsi="Times New Roman" w:eastAsia="Times New Roman" w:cs="Times New Roman"/>
          <w:spacing w:val="23"/>
          <w:w w:val="101"/>
          <w:sz w:val="31"/>
          <w:szCs w:val="31"/>
        </w:rPr>
        <w:t xml:space="preserve"> </w:t>
      </w:r>
      <w:r>
        <w:rPr>
          <w:rFonts w:ascii="仿宋" w:hAnsi="仿宋" w:eastAsia="仿宋" w:cs="仿宋"/>
          <w:spacing w:val="7"/>
          <w:sz w:val="31"/>
          <w:szCs w:val="31"/>
        </w:rPr>
        <w:t>家招标代理机构作</w:t>
      </w:r>
      <w:r>
        <w:rPr>
          <w:rFonts w:ascii="仿宋" w:hAnsi="仿宋" w:eastAsia="仿宋" w:cs="仿宋"/>
          <w:sz w:val="31"/>
          <w:szCs w:val="31"/>
        </w:rPr>
        <w:t xml:space="preserve"> </w:t>
      </w:r>
      <w:r>
        <w:rPr>
          <w:rFonts w:ascii="仿宋" w:hAnsi="仿宋" w:eastAsia="仿宋" w:cs="仿宋"/>
          <w:spacing w:val="13"/>
          <w:sz w:val="31"/>
          <w:szCs w:val="31"/>
        </w:rPr>
        <w:t>为</w:t>
      </w:r>
      <w:r>
        <w:rPr>
          <w:rFonts w:ascii="仿宋" w:hAnsi="仿宋" w:eastAsia="仿宋" w:cs="仿宋"/>
          <w:spacing w:val="-1"/>
          <w:sz w:val="31"/>
          <w:szCs w:val="31"/>
        </w:rPr>
        <w:t>作为我</w:t>
      </w:r>
      <w:r>
        <w:rPr>
          <w:rFonts w:hint="eastAsia" w:ascii="仿宋" w:hAnsi="仿宋" w:eastAsia="仿宋" w:cs="仿宋"/>
          <w:spacing w:val="-1"/>
          <w:sz w:val="31"/>
          <w:szCs w:val="31"/>
          <w:lang w:val="en-US" w:eastAsia="zh-CN"/>
        </w:rPr>
        <w:t>单位</w:t>
      </w:r>
      <w:r>
        <w:rPr>
          <w:rFonts w:hint="eastAsia" w:ascii="仿宋" w:hAnsi="仿宋" w:eastAsia="仿宋" w:cs="仿宋"/>
          <w:spacing w:val="-48"/>
          <w:sz w:val="31"/>
          <w:szCs w:val="31"/>
          <w:u w:val="single"/>
          <w:lang w:val="en-US" w:eastAsia="zh-CN"/>
        </w:rPr>
        <w:t xml:space="preserve">  </w:t>
      </w:r>
      <w:r>
        <w:rPr>
          <w:rFonts w:hint="eastAsia" w:ascii="仿宋" w:hAnsi="仿宋" w:eastAsia="仿宋" w:cs="仿宋"/>
          <w:spacing w:val="-1"/>
          <w:sz w:val="31"/>
          <w:szCs w:val="31"/>
          <w:u w:val="single"/>
          <w:lang w:val="en-US" w:eastAsia="zh-CN"/>
        </w:rPr>
        <w:t>2025年高标准农田第三方技术服务</w:t>
      </w:r>
      <w:r>
        <w:rPr>
          <w:rFonts w:hint="eastAsia" w:ascii="仿宋" w:hAnsi="仿宋" w:eastAsia="仿宋" w:cs="仿宋"/>
          <w:spacing w:val="-48"/>
          <w:sz w:val="31"/>
          <w:szCs w:val="31"/>
          <w:u w:val="single"/>
          <w:lang w:val="en-US" w:eastAsia="zh-CN"/>
        </w:rPr>
        <w:t xml:space="preserve">  </w:t>
      </w:r>
      <w:r>
        <w:rPr>
          <w:rFonts w:hint="eastAsia" w:ascii="仿宋" w:hAnsi="仿宋" w:eastAsia="仿宋" w:cs="仿宋"/>
          <w:spacing w:val="-4"/>
          <w:sz w:val="31"/>
          <w:szCs w:val="31"/>
          <w:lang w:val="en-US" w:eastAsia="zh-CN"/>
        </w:rPr>
        <w:t>的</w:t>
      </w:r>
      <w:r>
        <w:rPr>
          <w:rFonts w:ascii="仿宋" w:hAnsi="仿宋" w:eastAsia="仿宋" w:cs="仿宋"/>
          <w:spacing w:val="-4"/>
          <w:sz w:val="31"/>
          <w:szCs w:val="31"/>
        </w:rPr>
        <w:t>招标代理机构</w:t>
      </w:r>
      <w:r>
        <w:rPr>
          <w:rFonts w:ascii="仿宋" w:hAnsi="仿宋" w:eastAsia="仿宋" w:cs="仿宋"/>
          <w:spacing w:val="5"/>
          <w:sz w:val="31"/>
          <w:szCs w:val="31"/>
        </w:rPr>
        <w:t>。</w:t>
      </w:r>
    </w:p>
    <w:p w14:paraId="44F63AE9">
      <w:pPr>
        <w:spacing w:line="334" w:lineRule="auto"/>
        <w:rPr>
          <w:rFonts w:ascii="仿宋" w:hAnsi="仿宋" w:eastAsia="仿宋" w:cs="仿宋"/>
          <w:sz w:val="31"/>
          <w:szCs w:val="31"/>
        </w:rPr>
        <w:sectPr>
          <w:footerReference r:id="rId11" w:type="default"/>
          <w:pgSz w:w="11906" w:h="16839"/>
          <w:pgMar w:top="1431" w:right="1785" w:bottom="1362" w:left="1785" w:header="0" w:footer="1200" w:gutter="0"/>
          <w:cols w:space="720" w:num="1"/>
        </w:sectPr>
      </w:pPr>
    </w:p>
    <w:p w14:paraId="0A277AF0">
      <w:pPr>
        <w:spacing w:before="260" w:line="446" w:lineRule="exact"/>
        <w:ind w:left="3287"/>
        <w:outlineLvl w:val="0"/>
        <w:rPr>
          <w:rFonts w:ascii="微软雅黑" w:hAnsi="微软雅黑" w:eastAsia="微软雅黑" w:cs="微软雅黑"/>
          <w:sz w:val="44"/>
          <w:szCs w:val="44"/>
        </w:rPr>
      </w:pPr>
      <w:bookmarkStart w:id="8" w:name="bookmark6"/>
      <w:bookmarkEnd w:id="8"/>
      <w:bookmarkStart w:id="9" w:name="bookmark15"/>
      <w:bookmarkEnd w:id="9"/>
      <w:r>
        <w:rPr>
          <w:rFonts w:ascii="微软雅黑" w:hAnsi="微软雅黑" w:eastAsia="微软雅黑" w:cs="微软雅黑"/>
          <w:spacing w:val="-1"/>
          <w:position w:val="-2"/>
          <w:sz w:val="44"/>
          <w:szCs w:val="44"/>
        </w:rPr>
        <w:t>废标条款</w:t>
      </w:r>
    </w:p>
    <w:p w14:paraId="7A6AF153">
      <w:pPr>
        <w:pStyle w:val="2"/>
        <w:spacing w:line="277" w:lineRule="auto"/>
      </w:pPr>
    </w:p>
    <w:p w14:paraId="7EE8C5E5">
      <w:pPr>
        <w:pStyle w:val="2"/>
        <w:spacing w:line="277" w:lineRule="auto"/>
      </w:pPr>
    </w:p>
    <w:p w14:paraId="052061F6">
      <w:pPr>
        <w:spacing w:before="101" w:line="222" w:lineRule="auto"/>
        <w:ind w:left="692"/>
        <w:rPr>
          <w:rFonts w:ascii="仿宋" w:hAnsi="仿宋" w:eastAsia="仿宋" w:cs="仿宋"/>
          <w:sz w:val="31"/>
          <w:szCs w:val="31"/>
        </w:rPr>
      </w:pPr>
      <w:r>
        <w:rPr>
          <w:rFonts w:ascii="Times New Roman" w:hAnsi="Times New Roman" w:eastAsia="Times New Roman" w:cs="Times New Roman"/>
          <w:spacing w:val="3"/>
          <w:sz w:val="31"/>
          <w:szCs w:val="31"/>
        </w:rPr>
        <w:t>1</w:t>
      </w:r>
      <w:r>
        <w:rPr>
          <w:rFonts w:ascii="Times New Roman" w:hAnsi="Times New Roman" w:eastAsia="Times New Roman" w:cs="Times New Roman"/>
          <w:spacing w:val="-29"/>
          <w:sz w:val="31"/>
          <w:szCs w:val="31"/>
        </w:rPr>
        <w:t xml:space="preserve"> </w:t>
      </w:r>
      <w:r>
        <w:rPr>
          <w:rFonts w:ascii="仿宋" w:hAnsi="仿宋" w:eastAsia="仿宋" w:cs="仿宋"/>
          <w:spacing w:val="3"/>
          <w:sz w:val="31"/>
          <w:szCs w:val="31"/>
        </w:rPr>
        <w:t>、</w:t>
      </w:r>
      <w:r>
        <w:rPr>
          <w:rFonts w:ascii="仿宋" w:hAnsi="仿宋" w:eastAsia="仿宋" w:cs="仿宋"/>
          <w:b/>
          <w:bCs/>
          <w:spacing w:val="3"/>
          <w:sz w:val="31"/>
          <w:szCs w:val="31"/>
        </w:rPr>
        <w:t>响应人有下列情形之一的，其比选无效</w:t>
      </w:r>
      <w:r>
        <w:rPr>
          <w:rFonts w:ascii="仿宋" w:hAnsi="仿宋" w:eastAsia="仿宋" w:cs="仿宋"/>
          <w:spacing w:val="3"/>
          <w:sz w:val="31"/>
          <w:szCs w:val="31"/>
        </w:rPr>
        <w:t>：</w:t>
      </w:r>
    </w:p>
    <w:p w14:paraId="0F20CDB9">
      <w:pPr>
        <w:spacing w:before="186" w:line="222" w:lineRule="auto"/>
        <w:ind w:left="659"/>
        <w:rPr>
          <w:rFonts w:ascii="仿宋" w:hAnsi="仿宋" w:eastAsia="仿宋" w:cs="仿宋"/>
          <w:sz w:val="31"/>
          <w:szCs w:val="31"/>
        </w:rPr>
      </w:pPr>
      <w:r>
        <w:rPr>
          <w:rFonts w:ascii="仿宋" w:hAnsi="仿宋" w:eastAsia="仿宋" w:cs="仿宋"/>
          <w:sz w:val="31"/>
          <w:szCs w:val="31"/>
        </w:rPr>
        <w:t>（</w:t>
      </w:r>
      <w:r>
        <w:rPr>
          <w:rFonts w:ascii="Times New Roman" w:hAnsi="Times New Roman" w:eastAsia="Times New Roman" w:cs="Times New Roman"/>
          <w:sz w:val="31"/>
          <w:szCs w:val="31"/>
        </w:rPr>
        <w:t>1</w:t>
      </w:r>
      <w:r>
        <w:rPr>
          <w:rFonts w:hint="eastAsia" w:ascii="仿宋" w:hAnsi="仿宋" w:eastAsia="仿宋" w:cs="仿宋"/>
          <w:sz w:val="31"/>
          <w:szCs w:val="31"/>
          <w:lang w:eastAsia="zh-CN"/>
        </w:rPr>
        <w:t>）</w:t>
      </w:r>
      <w:r>
        <w:rPr>
          <w:rFonts w:ascii="仿宋" w:hAnsi="仿宋" w:eastAsia="仿宋" w:cs="仿宋"/>
          <w:sz w:val="31"/>
          <w:szCs w:val="31"/>
        </w:rPr>
        <w:t>响应人资格验证不合格的；</w:t>
      </w:r>
    </w:p>
    <w:p w14:paraId="2ABDE7FF">
      <w:pPr>
        <w:spacing w:before="188" w:line="222" w:lineRule="auto"/>
        <w:ind w:left="659"/>
        <w:rPr>
          <w:rFonts w:ascii="仿宋" w:hAnsi="仿宋" w:eastAsia="仿宋" w:cs="仿宋"/>
          <w:sz w:val="31"/>
          <w:szCs w:val="31"/>
        </w:rPr>
      </w:pPr>
      <w:r>
        <w:rPr>
          <w:rFonts w:ascii="仿宋" w:hAnsi="仿宋" w:eastAsia="仿宋" w:cs="仿宋"/>
          <w:spacing w:val="8"/>
          <w:sz w:val="31"/>
          <w:szCs w:val="31"/>
        </w:rPr>
        <w:t>（</w:t>
      </w:r>
      <w:r>
        <w:rPr>
          <w:rFonts w:ascii="Times New Roman" w:hAnsi="Times New Roman" w:eastAsia="Times New Roman" w:cs="Times New Roman"/>
          <w:spacing w:val="8"/>
          <w:sz w:val="31"/>
          <w:szCs w:val="31"/>
        </w:rPr>
        <w:t>2</w:t>
      </w:r>
      <w:r>
        <w:rPr>
          <w:rFonts w:hint="eastAsia" w:ascii="仿宋" w:hAnsi="仿宋" w:eastAsia="仿宋" w:cs="仿宋"/>
          <w:spacing w:val="8"/>
          <w:sz w:val="31"/>
          <w:szCs w:val="31"/>
          <w:lang w:eastAsia="zh-CN"/>
        </w:rPr>
        <w:t>）</w:t>
      </w:r>
      <w:r>
        <w:rPr>
          <w:rFonts w:ascii="仿宋" w:hAnsi="仿宋" w:eastAsia="仿宋" w:cs="仿宋"/>
          <w:spacing w:val="8"/>
          <w:sz w:val="31"/>
          <w:szCs w:val="31"/>
        </w:rPr>
        <w:t>响应文件未按比选文件规定密封的；</w:t>
      </w:r>
    </w:p>
    <w:p w14:paraId="62D3C490">
      <w:pPr>
        <w:spacing w:before="185" w:line="221" w:lineRule="auto"/>
        <w:ind w:left="659"/>
        <w:rPr>
          <w:rFonts w:ascii="仿宋" w:hAnsi="仿宋" w:eastAsia="仿宋" w:cs="仿宋"/>
          <w:sz w:val="31"/>
          <w:szCs w:val="31"/>
        </w:rPr>
      </w:pPr>
      <w:r>
        <w:rPr>
          <w:rFonts w:ascii="仿宋" w:hAnsi="仿宋" w:eastAsia="仿宋" w:cs="仿宋"/>
          <w:spacing w:val="6"/>
          <w:sz w:val="31"/>
          <w:szCs w:val="31"/>
        </w:rPr>
        <w:t>（</w:t>
      </w:r>
      <w:r>
        <w:rPr>
          <w:rFonts w:ascii="Times New Roman" w:hAnsi="Times New Roman" w:eastAsia="Times New Roman" w:cs="Times New Roman"/>
          <w:spacing w:val="6"/>
          <w:sz w:val="31"/>
          <w:szCs w:val="31"/>
        </w:rPr>
        <w:t>3</w:t>
      </w:r>
      <w:r>
        <w:rPr>
          <w:rFonts w:hint="eastAsia" w:ascii="仿宋" w:hAnsi="仿宋" w:eastAsia="仿宋" w:cs="仿宋"/>
          <w:spacing w:val="6"/>
          <w:sz w:val="31"/>
          <w:szCs w:val="31"/>
          <w:lang w:eastAsia="zh-CN"/>
        </w:rPr>
        <w:t>）</w:t>
      </w:r>
      <w:r>
        <w:rPr>
          <w:rFonts w:ascii="仿宋" w:hAnsi="仿宋" w:eastAsia="仿宋" w:cs="仿宋"/>
          <w:spacing w:val="6"/>
          <w:sz w:val="31"/>
          <w:szCs w:val="31"/>
        </w:rPr>
        <w:t>响应文件中字迹模糊不清无法辨认的；</w:t>
      </w:r>
    </w:p>
    <w:p w14:paraId="44871F71">
      <w:pPr>
        <w:spacing w:before="188" w:line="221" w:lineRule="auto"/>
        <w:ind w:left="659"/>
        <w:rPr>
          <w:rFonts w:ascii="仿宋" w:hAnsi="仿宋" w:eastAsia="仿宋" w:cs="仿宋"/>
          <w:sz w:val="31"/>
          <w:szCs w:val="31"/>
        </w:rPr>
      </w:pPr>
      <w:r>
        <w:rPr>
          <w:rFonts w:ascii="仿宋" w:hAnsi="仿宋" w:eastAsia="仿宋" w:cs="仿宋"/>
          <w:spacing w:val="8"/>
          <w:sz w:val="31"/>
          <w:szCs w:val="31"/>
        </w:rPr>
        <w:t>（</w:t>
      </w:r>
      <w:r>
        <w:rPr>
          <w:rFonts w:ascii="Times New Roman" w:hAnsi="Times New Roman" w:eastAsia="Times New Roman" w:cs="Times New Roman"/>
          <w:spacing w:val="8"/>
          <w:sz w:val="31"/>
          <w:szCs w:val="31"/>
        </w:rPr>
        <w:t>4</w:t>
      </w:r>
      <w:r>
        <w:rPr>
          <w:rFonts w:hint="eastAsia" w:ascii="仿宋" w:hAnsi="仿宋" w:eastAsia="仿宋" w:cs="仿宋"/>
          <w:spacing w:val="8"/>
          <w:sz w:val="31"/>
          <w:szCs w:val="31"/>
          <w:lang w:eastAsia="zh-CN"/>
        </w:rPr>
        <w:t>）</w:t>
      </w:r>
      <w:r>
        <w:rPr>
          <w:rFonts w:ascii="仿宋" w:hAnsi="仿宋" w:eastAsia="仿宋" w:cs="仿宋"/>
          <w:spacing w:val="8"/>
          <w:sz w:val="31"/>
          <w:szCs w:val="31"/>
        </w:rPr>
        <w:t>响应文件未按规定加盖单位公章的；</w:t>
      </w:r>
    </w:p>
    <w:p w14:paraId="19210C25">
      <w:pPr>
        <w:spacing w:before="191" w:line="220" w:lineRule="auto"/>
        <w:ind w:left="659"/>
        <w:rPr>
          <w:rFonts w:ascii="仿宋" w:hAnsi="仿宋" w:eastAsia="仿宋" w:cs="仿宋"/>
          <w:sz w:val="31"/>
          <w:szCs w:val="31"/>
        </w:rPr>
      </w:pPr>
      <w:r>
        <w:rPr>
          <w:rFonts w:ascii="仿宋" w:hAnsi="仿宋" w:eastAsia="仿宋" w:cs="仿宋"/>
          <w:spacing w:val="5"/>
          <w:sz w:val="31"/>
          <w:szCs w:val="31"/>
        </w:rPr>
        <w:t>（</w:t>
      </w:r>
      <w:r>
        <w:rPr>
          <w:rFonts w:ascii="Times New Roman" w:hAnsi="Times New Roman" w:eastAsia="Times New Roman" w:cs="Times New Roman"/>
          <w:spacing w:val="5"/>
          <w:sz w:val="31"/>
          <w:szCs w:val="31"/>
        </w:rPr>
        <w:t>5</w:t>
      </w:r>
      <w:r>
        <w:rPr>
          <w:rFonts w:hint="eastAsia" w:ascii="仿宋" w:hAnsi="仿宋" w:eastAsia="仿宋" w:cs="仿宋"/>
          <w:spacing w:val="5"/>
          <w:sz w:val="31"/>
          <w:szCs w:val="31"/>
          <w:lang w:eastAsia="zh-CN"/>
        </w:rPr>
        <w:t>）</w:t>
      </w:r>
      <w:r>
        <w:rPr>
          <w:rFonts w:ascii="仿宋" w:hAnsi="仿宋" w:eastAsia="仿宋" w:cs="仿宋"/>
          <w:spacing w:val="5"/>
          <w:sz w:val="31"/>
          <w:szCs w:val="31"/>
        </w:rPr>
        <w:t>响应人提供的资料不真实的；</w:t>
      </w:r>
    </w:p>
    <w:p w14:paraId="6120291B">
      <w:pPr>
        <w:spacing w:before="190" w:line="222" w:lineRule="auto"/>
        <w:ind w:left="659"/>
        <w:rPr>
          <w:rFonts w:ascii="仿宋" w:hAnsi="仿宋" w:eastAsia="仿宋" w:cs="仿宋"/>
          <w:sz w:val="31"/>
          <w:szCs w:val="31"/>
        </w:rPr>
      </w:pPr>
      <w:r>
        <w:rPr>
          <w:rFonts w:ascii="仿宋" w:hAnsi="仿宋" w:eastAsia="仿宋" w:cs="仿宋"/>
          <w:spacing w:val="8"/>
          <w:sz w:val="31"/>
          <w:szCs w:val="31"/>
        </w:rPr>
        <w:t>（</w:t>
      </w:r>
      <w:r>
        <w:rPr>
          <w:rFonts w:ascii="Times New Roman" w:hAnsi="Times New Roman" w:eastAsia="Times New Roman" w:cs="Times New Roman"/>
          <w:spacing w:val="8"/>
          <w:sz w:val="31"/>
          <w:szCs w:val="31"/>
        </w:rPr>
        <w:t>6</w:t>
      </w:r>
      <w:r>
        <w:rPr>
          <w:rFonts w:hint="eastAsia" w:ascii="仿宋" w:hAnsi="仿宋" w:eastAsia="仿宋" w:cs="仿宋"/>
          <w:spacing w:val="8"/>
          <w:sz w:val="31"/>
          <w:szCs w:val="31"/>
          <w:lang w:eastAsia="zh-CN"/>
        </w:rPr>
        <w:t>）</w:t>
      </w:r>
      <w:r>
        <w:rPr>
          <w:rFonts w:ascii="仿宋" w:hAnsi="仿宋" w:eastAsia="仿宋" w:cs="仿宋"/>
          <w:spacing w:val="8"/>
          <w:sz w:val="31"/>
          <w:szCs w:val="31"/>
        </w:rPr>
        <w:t>达到法律法规规定的无效投标条件的。</w:t>
      </w:r>
    </w:p>
    <w:p w14:paraId="609E9EEC">
      <w:pPr>
        <w:spacing w:before="187" w:line="222" w:lineRule="auto"/>
        <w:ind w:left="661"/>
        <w:rPr>
          <w:rFonts w:ascii="仿宋" w:hAnsi="仿宋" w:eastAsia="仿宋" w:cs="仿宋"/>
          <w:sz w:val="31"/>
          <w:szCs w:val="31"/>
        </w:rPr>
      </w:pPr>
      <w:r>
        <w:rPr>
          <w:rFonts w:ascii="Times New Roman" w:hAnsi="Times New Roman" w:eastAsia="Times New Roman" w:cs="Times New Roman"/>
          <w:spacing w:val="-1"/>
          <w:sz w:val="31"/>
          <w:szCs w:val="31"/>
        </w:rPr>
        <w:t>2</w:t>
      </w:r>
      <w:r>
        <w:rPr>
          <w:rFonts w:ascii="Times New Roman" w:hAnsi="Times New Roman" w:eastAsia="Times New Roman" w:cs="Times New Roman"/>
          <w:spacing w:val="-36"/>
          <w:sz w:val="31"/>
          <w:szCs w:val="31"/>
        </w:rPr>
        <w:t xml:space="preserve"> </w:t>
      </w:r>
      <w:r>
        <w:rPr>
          <w:rFonts w:ascii="仿宋" w:hAnsi="仿宋" w:eastAsia="仿宋" w:cs="仿宋"/>
          <w:spacing w:val="-1"/>
          <w:sz w:val="31"/>
          <w:szCs w:val="31"/>
        </w:rPr>
        <w:t>、</w:t>
      </w:r>
      <w:r>
        <w:rPr>
          <w:rFonts w:ascii="仿宋" w:hAnsi="仿宋" w:eastAsia="仿宋" w:cs="仿宋"/>
          <w:b/>
          <w:bCs/>
          <w:spacing w:val="-1"/>
          <w:sz w:val="31"/>
          <w:szCs w:val="31"/>
        </w:rPr>
        <w:t>废标条款：</w:t>
      </w:r>
    </w:p>
    <w:p w14:paraId="4BF7441C">
      <w:pPr>
        <w:spacing w:before="188" w:line="221" w:lineRule="auto"/>
        <w:ind w:left="659"/>
        <w:rPr>
          <w:rFonts w:ascii="仿宋" w:hAnsi="仿宋" w:eastAsia="仿宋" w:cs="仿宋"/>
          <w:sz w:val="31"/>
          <w:szCs w:val="31"/>
        </w:rPr>
      </w:pPr>
      <w:r>
        <w:rPr>
          <w:rFonts w:ascii="仿宋" w:hAnsi="仿宋" w:eastAsia="仿宋" w:cs="仿宋"/>
          <w:spacing w:val="3"/>
          <w:sz w:val="31"/>
          <w:szCs w:val="31"/>
        </w:rPr>
        <w:t>（</w:t>
      </w:r>
      <w:r>
        <w:rPr>
          <w:rFonts w:ascii="Times New Roman" w:hAnsi="Times New Roman" w:eastAsia="Times New Roman" w:cs="Times New Roman"/>
          <w:spacing w:val="3"/>
          <w:sz w:val="31"/>
          <w:szCs w:val="31"/>
        </w:rPr>
        <w:t>1</w:t>
      </w:r>
      <w:r>
        <w:rPr>
          <w:rFonts w:hint="eastAsia" w:ascii="仿宋" w:hAnsi="仿宋" w:eastAsia="仿宋" w:cs="仿宋"/>
          <w:spacing w:val="3"/>
          <w:sz w:val="31"/>
          <w:szCs w:val="31"/>
          <w:lang w:eastAsia="zh-CN"/>
        </w:rPr>
        <w:t>）</w:t>
      </w:r>
      <w:r>
        <w:rPr>
          <w:rFonts w:ascii="仿宋" w:hAnsi="仿宋" w:eastAsia="仿宋" w:cs="仿宋"/>
          <w:spacing w:val="3"/>
          <w:sz w:val="31"/>
          <w:szCs w:val="31"/>
        </w:rPr>
        <w:t>出现影响比选公正的违法、违规行为的；</w:t>
      </w:r>
    </w:p>
    <w:p w14:paraId="13F0225E">
      <w:pPr>
        <w:spacing w:before="187" w:line="222" w:lineRule="auto"/>
        <w:ind w:left="659"/>
        <w:rPr>
          <w:rFonts w:hint="eastAsia" w:ascii="仿宋" w:hAnsi="仿宋" w:eastAsia="仿宋" w:cs="仿宋"/>
          <w:sz w:val="31"/>
          <w:szCs w:val="31"/>
          <w:lang w:eastAsia="zh-CN"/>
        </w:rPr>
      </w:pPr>
      <w:r>
        <w:rPr>
          <w:rFonts w:ascii="仿宋" w:hAnsi="仿宋" w:eastAsia="仿宋" w:cs="仿宋"/>
          <w:spacing w:val="4"/>
          <w:sz w:val="31"/>
          <w:szCs w:val="31"/>
        </w:rPr>
        <w:t>（</w:t>
      </w:r>
      <w:r>
        <w:rPr>
          <w:rFonts w:ascii="Times New Roman" w:hAnsi="Times New Roman" w:eastAsia="Times New Roman" w:cs="Times New Roman"/>
          <w:spacing w:val="4"/>
          <w:sz w:val="31"/>
          <w:szCs w:val="31"/>
        </w:rPr>
        <w:t>2</w:t>
      </w:r>
      <w:r>
        <w:rPr>
          <w:rFonts w:hint="eastAsia" w:ascii="仿宋" w:hAnsi="仿宋" w:eastAsia="仿宋" w:cs="仿宋"/>
          <w:spacing w:val="4"/>
          <w:sz w:val="31"/>
          <w:szCs w:val="31"/>
          <w:lang w:eastAsia="zh-CN"/>
        </w:rPr>
        <w:t>）</w:t>
      </w:r>
      <w:r>
        <w:rPr>
          <w:rFonts w:ascii="仿宋" w:hAnsi="仿宋" w:eastAsia="仿宋" w:cs="仿宋"/>
          <w:spacing w:val="4"/>
          <w:sz w:val="31"/>
          <w:szCs w:val="31"/>
        </w:rPr>
        <w:t>因重大变故，比选任务取消的</w:t>
      </w:r>
      <w:r>
        <w:rPr>
          <w:rFonts w:hint="eastAsia" w:ascii="仿宋" w:hAnsi="仿宋" w:eastAsia="仿宋" w:cs="仿宋"/>
          <w:spacing w:val="4"/>
          <w:sz w:val="31"/>
          <w:szCs w:val="31"/>
          <w:lang w:eastAsia="zh-CN"/>
        </w:rPr>
        <w:t>。</w:t>
      </w:r>
    </w:p>
    <w:p w14:paraId="6631DF05">
      <w:pPr>
        <w:spacing w:line="222" w:lineRule="auto"/>
        <w:rPr>
          <w:rFonts w:ascii="仿宋" w:hAnsi="仿宋" w:eastAsia="仿宋" w:cs="仿宋"/>
          <w:sz w:val="31"/>
          <w:szCs w:val="31"/>
        </w:rPr>
        <w:sectPr>
          <w:footerReference r:id="rId12" w:type="default"/>
          <w:pgSz w:w="11906" w:h="16839"/>
          <w:pgMar w:top="1431" w:right="1785" w:bottom="1362" w:left="1785" w:header="0" w:footer="1200" w:gutter="0"/>
          <w:cols w:space="720" w:num="1"/>
        </w:sectPr>
      </w:pPr>
    </w:p>
    <w:p w14:paraId="4553E579">
      <w:pPr>
        <w:spacing w:before="390" w:line="446" w:lineRule="exact"/>
        <w:jc w:val="center"/>
        <w:outlineLvl w:val="0"/>
        <w:rPr>
          <w:rFonts w:ascii="微软雅黑" w:hAnsi="微软雅黑" w:eastAsia="微软雅黑" w:cs="微软雅黑"/>
          <w:sz w:val="44"/>
          <w:szCs w:val="44"/>
        </w:rPr>
      </w:pPr>
      <w:bookmarkStart w:id="10" w:name="bookmark7"/>
      <w:bookmarkEnd w:id="10"/>
      <w:r>
        <w:rPr>
          <w:rFonts w:ascii="微软雅黑" w:hAnsi="微软雅黑" w:eastAsia="微软雅黑" w:cs="微软雅黑"/>
          <w:spacing w:val="-1"/>
          <w:position w:val="-2"/>
          <w:sz w:val="44"/>
          <w:szCs w:val="44"/>
        </w:rPr>
        <w:t>评分标准</w:t>
      </w:r>
    </w:p>
    <w:p w14:paraId="3B7265D3">
      <w:pPr>
        <w:spacing w:before="236" w:line="222" w:lineRule="auto"/>
        <w:ind w:left="135"/>
        <w:rPr>
          <w:rFonts w:ascii="仿宋" w:hAnsi="仿宋" w:eastAsia="仿宋" w:cs="仿宋"/>
          <w:sz w:val="30"/>
          <w:szCs w:val="30"/>
        </w:rPr>
      </w:pPr>
      <w:r>
        <w:rPr>
          <w:rFonts w:ascii="Times New Roman" w:hAnsi="Times New Roman" w:eastAsia="Times New Roman" w:cs="Times New Roman"/>
          <w:b/>
          <w:bCs/>
          <w:spacing w:val="-7"/>
          <w:sz w:val="30"/>
          <w:szCs w:val="30"/>
        </w:rPr>
        <w:t>1</w:t>
      </w:r>
      <w:r>
        <w:rPr>
          <w:rFonts w:ascii="Times New Roman" w:hAnsi="Times New Roman" w:eastAsia="Times New Roman" w:cs="Times New Roman"/>
          <w:b/>
          <w:bCs/>
          <w:spacing w:val="-26"/>
          <w:sz w:val="30"/>
          <w:szCs w:val="30"/>
        </w:rPr>
        <w:t xml:space="preserve"> </w:t>
      </w:r>
      <w:r>
        <w:rPr>
          <w:rFonts w:ascii="仿宋" w:hAnsi="仿宋" w:eastAsia="仿宋" w:cs="仿宋"/>
          <w:b/>
          <w:bCs/>
          <w:spacing w:val="-7"/>
          <w:sz w:val="30"/>
          <w:szCs w:val="30"/>
        </w:rPr>
        <w:t>、招标代理机构比选评分标准</w:t>
      </w:r>
    </w:p>
    <w:p w14:paraId="1C36E1AD">
      <w:pPr>
        <w:spacing w:line="77" w:lineRule="auto"/>
        <w:rPr>
          <w:rFonts w:ascii="Arial"/>
          <w:sz w:val="2"/>
        </w:rPr>
      </w:pPr>
    </w:p>
    <w:tbl>
      <w:tblPr>
        <w:tblStyle w:val="6"/>
        <w:tblW w:w="85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133"/>
        <w:gridCol w:w="5733"/>
        <w:gridCol w:w="918"/>
      </w:tblGrid>
      <w:tr w14:paraId="057AE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748" w:type="dxa"/>
            <w:vAlign w:val="center"/>
          </w:tcPr>
          <w:p w14:paraId="498979B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b/>
                <w:bCs/>
                <w:spacing w:val="-12"/>
              </w:rPr>
              <w:t>序号</w:t>
            </w:r>
          </w:p>
        </w:tc>
        <w:tc>
          <w:tcPr>
            <w:tcW w:w="1133" w:type="dxa"/>
            <w:vAlign w:val="center"/>
          </w:tcPr>
          <w:p w14:paraId="2BC8AF3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b/>
                <w:bCs/>
                <w:spacing w:val="-8"/>
              </w:rPr>
              <w:t>评分项目</w:t>
            </w:r>
          </w:p>
        </w:tc>
        <w:tc>
          <w:tcPr>
            <w:tcW w:w="5733" w:type="dxa"/>
            <w:vAlign w:val="center"/>
          </w:tcPr>
          <w:p w14:paraId="7A9F0E2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b/>
                <w:bCs/>
                <w:spacing w:val="-8"/>
              </w:rPr>
              <w:t>评分标准</w:t>
            </w:r>
          </w:p>
        </w:tc>
        <w:tc>
          <w:tcPr>
            <w:tcW w:w="918" w:type="dxa"/>
            <w:vAlign w:val="center"/>
          </w:tcPr>
          <w:p w14:paraId="60C7E82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b/>
                <w:bCs/>
                <w:spacing w:val="-12"/>
              </w:rPr>
              <w:t>得分</w:t>
            </w:r>
          </w:p>
        </w:tc>
      </w:tr>
      <w:tr w14:paraId="67057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748" w:type="dxa"/>
            <w:vAlign w:val="center"/>
          </w:tcPr>
          <w:p w14:paraId="4AFAC1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p w14:paraId="1B82A5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p w14:paraId="4CC01B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133" w:type="dxa"/>
            <w:vAlign w:val="center"/>
          </w:tcPr>
          <w:p w14:paraId="27D10B1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spacing w:val="37"/>
                <w:lang w:val="en-US" w:eastAsia="zh-CN"/>
              </w:rPr>
            </w:pPr>
            <w:r>
              <w:rPr>
                <w:rFonts w:hint="eastAsia"/>
                <w:spacing w:val="37"/>
                <w:lang w:val="en-US" w:eastAsia="zh-CN"/>
              </w:rPr>
              <w:t>价格分</w:t>
            </w:r>
          </w:p>
          <w:p w14:paraId="6A762B8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eastAsia="仿宋"/>
                <w:lang w:eastAsia="zh-CN"/>
              </w:rPr>
            </w:pPr>
            <w:r>
              <w:rPr>
                <w:spacing w:val="-6"/>
              </w:rPr>
              <w:t>（</w:t>
            </w:r>
            <w:r>
              <w:rPr>
                <w:rFonts w:hint="eastAsia" w:ascii="Times New Roman" w:hAnsi="Times New Roman" w:eastAsia="宋体" w:cs="Times New Roman"/>
                <w:spacing w:val="-6"/>
                <w:lang w:val="en-US" w:eastAsia="zh-CN"/>
              </w:rPr>
              <w:t>20</w:t>
            </w:r>
            <w:r>
              <w:rPr>
                <w:rFonts w:ascii="Times New Roman" w:hAnsi="Times New Roman" w:eastAsia="Times New Roman" w:cs="Times New Roman"/>
                <w:spacing w:val="24"/>
              </w:rPr>
              <w:t xml:space="preserve"> </w:t>
            </w:r>
            <w:r>
              <w:rPr>
                <w:spacing w:val="-6"/>
              </w:rPr>
              <w:t>分</w:t>
            </w:r>
            <w:r>
              <w:rPr>
                <w:rFonts w:hint="eastAsia"/>
                <w:spacing w:val="-6"/>
                <w:lang w:eastAsia="zh-CN"/>
              </w:rPr>
              <w:t>）</w:t>
            </w:r>
          </w:p>
        </w:tc>
        <w:tc>
          <w:tcPr>
            <w:tcW w:w="5733" w:type="dxa"/>
            <w:vAlign w:val="top"/>
          </w:tcPr>
          <w:p w14:paraId="01E2C43F">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jc w:val="both"/>
              <w:textAlignment w:val="baseline"/>
            </w:pPr>
            <w:r>
              <w:rPr>
                <w:spacing w:val="14"/>
                <w:lang w:val="en-US" w:eastAsia="zh-CN"/>
              </w:rPr>
              <w:t>各参选人自报下浮率</w:t>
            </w:r>
            <w:r>
              <w:rPr>
                <w:rFonts w:hint="eastAsia"/>
                <w:spacing w:val="14"/>
                <w:lang w:val="en-US" w:eastAsia="zh-CN"/>
              </w:rPr>
              <w:t>，</w:t>
            </w:r>
            <w:r>
              <w:rPr>
                <w:spacing w:val="14"/>
                <w:lang w:val="en-US" w:eastAsia="zh-CN"/>
              </w:rPr>
              <w:t>按计价格〔2002〕1980</w:t>
            </w:r>
            <w:r>
              <w:rPr>
                <w:rFonts w:hint="eastAsia"/>
                <w:spacing w:val="14"/>
                <w:lang w:val="en-US" w:eastAsia="zh-CN"/>
              </w:rPr>
              <w:t>号文</w:t>
            </w:r>
            <w:r>
              <w:rPr>
                <w:spacing w:val="14"/>
                <w:lang w:val="en-US" w:eastAsia="zh-CN"/>
              </w:rPr>
              <w:t>标准下浮</w:t>
            </w:r>
            <w:r>
              <w:rPr>
                <w:rFonts w:hint="eastAsia"/>
                <w:spacing w:val="14"/>
                <w:lang w:val="en-US" w:eastAsia="zh-CN"/>
              </w:rPr>
              <w:t>10%得10分，每增加下浮1%加1分，满分20分。</w:t>
            </w:r>
          </w:p>
        </w:tc>
        <w:tc>
          <w:tcPr>
            <w:tcW w:w="918" w:type="dxa"/>
            <w:vAlign w:val="top"/>
          </w:tcPr>
          <w:p w14:paraId="55C6B5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tc>
      </w:tr>
      <w:tr w14:paraId="46720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748" w:type="dxa"/>
            <w:vAlign w:val="center"/>
          </w:tcPr>
          <w:p w14:paraId="1BCBFF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w:t>
            </w:r>
          </w:p>
        </w:tc>
        <w:tc>
          <w:tcPr>
            <w:tcW w:w="1133" w:type="dxa"/>
            <w:vAlign w:val="center"/>
          </w:tcPr>
          <w:p w14:paraId="4393F83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spacing w:val="37"/>
                <w:lang w:val="en-US" w:eastAsia="zh-CN"/>
              </w:rPr>
            </w:pPr>
            <w:r>
              <w:rPr>
                <w:rFonts w:hint="eastAsia"/>
                <w:spacing w:val="37"/>
                <w:lang w:val="en-US" w:eastAsia="zh-CN"/>
              </w:rPr>
              <w:t>主观分</w:t>
            </w:r>
          </w:p>
          <w:p w14:paraId="7D3003B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default"/>
                <w:spacing w:val="37"/>
                <w:lang w:val="en-US" w:eastAsia="zh-CN"/>
              </w:rPr>
            </w:pPr>
            <w:r>
              <w:rPr>
                <w:rFonts w:hint="eastAsia"/>
                <w:spacing w:val="37"/>
                <w:lang w:val="en-US" w:eastAsia="zh-CN"/>
              </w:rPr>
              <w:t>（40分）</w:t>
            </w:r>
          </w:p>
        </w:tc>
        <w:tc>
          <w:tcPr>
            <w:tcW w:w="5733" w:type="dxa"/>
            <w:vAlign w:val="top"/>
          </w:tcPr>
          <w:p w14:paraId="0851BD89">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jc w:val="left"/>
              <w:textAlignment w:val="baseline"/>
              <w:rPr>
                <w:rFonts w:hint="eastAsia" w:eastAsia="仿宋"/>
                <w:spacing w:val="14"/>
                <w:lang w:val="en-US" w:eastAsia="zh-CN"/>
              </w:rPr>
            </w:pPr>
            <w:r>
              <w:rPr>
                <w:spacing w:val="14"/>
              </w:rPr>
              <w:t>代理服务方案内容完整性和编</w:t>
            </w:r>
            <w:r>
              <w:rPr>
                <w:spacing w:val="-6"/>
              </w:rPr>
              <w:t>制水平。代理服务方案包含但不仅限于服务团队人员的各自岗位职责、服</w:t>
            </w:r>
            <w:r>
              <w:rPr>
                <w:spacing w:val="13"/>
              </w:rPr>
              <w:t>务内容及流程，质量保障体系和措</w:t>
            </w:r>
            <w:r>
              <w:rPr>
                <w:spacing w:val="-16"/>
              </w:rPr>
              <w:t>施，针对项目的安排、合理化建议等。</w:t>
            </w:r>
            <w:r>
              <w:rPr>
                <w:spacing w:val="13"/>
              </w:rPr>
              <w:t>比选小组根据代理服务方案编制的</w:t>
            </w:r>
            <w:r>
              <w:rPr>
                <w:spacing w:val="-3"/>
              </w:rPr>
              <w:t>内容和质量情况横向综合比较</w:t>
            </w:r>
            <w:r>
              <w:rPr>
                <w:spacing w:val="-22"/>
              </w:rPr>
              <w:t>：</w:t>
            </w:r>
            <w:r>
              <w:rPr>
                <w:spacing w:val="-3"/>
              </w:rPr>
              <w:t>优得</w:t>
            </w:r>
            <w:r>
              <w:rPr>
                <w:rFonts w:ascii="Times New Roman" w:hAnsi="Times New Roman" w:eastAsia="Times New Roman" w:cs="Times New Roman"/>
                <w:spacing w:val="-3"/>
              </w:rPr>
              <w:t>4</w:t>
            </w:r>
            <w:r>
              <w:rPr>
                <w:rFonts w:hint="eastAsia" w:ascii="Times New Roman" w:hAnsi="Times New Roman" w:eastAsia="宋体" w:cs="Times New Roman"/>
                <w:spacing w:val="-3"/>
                <w:lang w:val="en-US" w:eastAsia="zh-CN"/>
              </w:rPr>
              <w:t>0</w:t>
            </w:r>
            <w:r>
              <w:rPr>
                <w:rFonts w:ascii="Times New Roman" w:hAnsi="Times New Roman" w:eastAsia="Times New Roman" w:cs="Times New Roman"/>
                <w:spacing w:val="-3"/>
              </w:rPr>
              <w:t>-30</w:t>
            </w:r>
            <w:r>
              <w:rPr>
                <w:spacing w:val="-9"/>
              </w:rPr>
              <w:t>，</w:t>
            </w:r>
            <w:r>
              <w:rPr>
                <w:spacing w:val="-3"/>
              </w:rPr>
              <w:t>良得</w:t>
            </w:r>
            <w:r>
              <w:rPr>
                <w:rFonts w:hint="eastAsia" w:ascii="Times New Roman" w:hAnsi="Times New Roman" w:eastAsia="宋体" w:cs="Times New Roman"/>
                <w:spacing w:val="-3"/>
                <w:lang w:val="en-US" w:eastAsia="zh-CN"/>
              </w:rPr>
              <w:t>29</w:t>
            </w:r>
            <w:r>
              <w:rPr>
                <w:rFonts w:ascii="Times New Roman" w:hAnsi="Times New Roman" w:eastAsia="Times New Roman" w:cs="Times New Roman"/>
                <w:spacing w:val="-3"/>
              </w:rPr>
              <w:t>-15</w:t>
            </w:r>
            <w:r>
              <w:rPr>
                <w:spacing w:val="-80"/>
              </w:rPr>
              <w:t xml:space="preserve"> </w:t>
            </w:r>
            <w:r>
              <w:rPr>
                <w:spacing w:val="-9"/>
              </w:rPr>
              <w:t>，</w:t>
            </w:r>
            <w:r>
              <w:rPr>
                <w:spacing w:val="-3"/>
              </w:rPr>
              <w:t>一般得</w:t>
            </w:r>
            <w:r>
              <w:rPr>
                <w:rFonts w:hint="eastAsia" w:ascii="Times New Roman" w:hAnsi="Times New Roman" w:eastAsia="宋体" w:cs="Times New Roman"/>
                <w:spacing w:val="-6"/>
                <w:lang w:val="en-US" w:eastAsia="zh-CN"/>
              </w:rPr>
              <w:t>14</w:t>
            </w:r>
            <w:r>
              <w:rPr>
                <w:rFonts w:ascii="Times New Roman" w:hAnsi="Times New Roman" w:eastAsia="Times New Roman" w:cs="Times New Roman"/>
                <w:spacing w:val="-6"/>
              </w:rPr>
              <w:t>-0</w:t>
            </w:r>
            <w:r>
              <w:rPr>
                <w:rFonts w:hint="eastAsia" w:ascii="Times New Roman" w:hAnsi="Times New Roman" w:eastAsia="宋体" w:cs="Times New Roman"/>
                <w:spacing w:val="-6"/>
                <w:lang w:eastAsia="zh-CN"/>
              </w:rPr>
              <w:t>，</w:t>
            </w:r>
            <w:r>
              <w:rPr>
                <w:spacing w:val="-6"/>
              </w:rPr>
              <w:t>未提供的得</w:t>
            </w:r>
            <w:r>
              <w:rPr>
                <w:spacing w:val="-59"/>
              </w:rPr>
              <w:t xml:space="preserve"> </w:t>
            </w:r>
            <w:r>
              <w:rPr>
                <w:rFonts w:ascii="Times New Roman" w:hAnsi="Times New Roman" w:eastAsia="Times New Roman" w:cs="Times New Roman"/>
                <w:spacing w:val="-6"/>
              </w:rPr>
              <w:t>0</w:t>
            </w:r>
            <w:r>
              <w:rPr>
                <w:rFonts w:ascii="Times New Roman" w:hAnsi="Times New Roman" w:eastAsia="Times New Roman" w:cs="Times New Roman"/>
                <w:spacing w:val="23"/>
              </w:rPr>
              <w:t xml:space="preserve"> </w:t>
            </w:r>
            <w:r>
              <w:rPr>
                <w:spacing w:val="-6"/>
              </w:rPr>
              <w:t>分</w:t>
            </w:r>
            <w:r>
              <w:rPr>
                <w:rFonts w:hint="eastAsia"/>
                <w:spacing w:val="-6"/>
                <w:lang w:eastAsia="zh-CN"/>
              </w:rPr>
              <w:t>。</w:t>
            </w:r>
          </w:p>
        </w:tc>
        <w:tc>
          <w:tcPr>
            <w:tcW w:w="918" w:type="dxa"/>
            <w:vAlign w:val="top"/>
          </w:tcPr>
          <w:p w14:paraId="354C79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tc>
      </w:tr>
      <w:tr w14:paraId="763CA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748" w:type="dxa"/>
            <w:vMerge w:val="restart"/>
            <w:vAlign w:val="center"/>
          </w:tcPr>
          <w:p w14:paraId="06F0C2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Times New Roman" w:hAnsi="Times New Roman" w:eastAsia="Times New Roman" w:cs="Times New Roman"/>
                <w:sz w:val="28"/>
                <w:szCs w:val="28"/>
              </w:rPr>
            </w:pPr>
            <w:r>
              <w:rPr>
                <w:rFonts w:hint="eastAsia" w:ascii="Times New Roman" w:hAnsi="Times New Roman" w:eastAsia="宋体" w:cs="Times New Roman"/>
                <w:sz w:val="28"/>
                <w:szCs w:val="28"/>
                <w:lang w:val="en-US" w:eastAsia="zh-CN"/>
              </w:rPr>
              <w:t>3</w:t>
            </w:r>
          </w:p>
        </w:tc>
        <w:tc>
          <w:tcPr>
            <w:tcW w:w="1133" w:type="dxa"/>
            <w:vMerge w:val="restart"/>
            <w:vAlign w:val="center"/>
          </w:tcPr>
          <w:p w14:paraId="32E3120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spacing w:val="37"/>
                <w:lang w:val="en-US" w:eastAsia="zh-CN"/>
              </w:rPr>
            </w:pPr>
            <w:r>
              <w:rPr>
                <w:rFonts w:hint="eastAsia"/>
                <w:spacing w:val="37"/>
                <w:lang w:val="en-US" w:eastAsia="zh-CN"/>
              </w:rPr>
              <w:t>客观分</w:t>
            </w:r>
          </w:p>
          <w:p w14:paraId="1971FAD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rFonts w:hint="eastAsia"/>
                <w:spacing w:val="37"/>
                <w:lang w:val="en-US" w:eastAsia="zh-CN"/>
              </w:rPr>
              <w:t>（40分）</w:t>
            </w:r>
          </w:p>
        </w:tc>
        <w:tc>
          <w:tcPr>
            <w:tcW w:w="5733" w:type="dxa"/>
            <w:vAlign w:val="top"/>
          </w:tcPr>
          <w:p w14:paraId="3E7F1F6F">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eastAsia="仿宋"/>
                <w:spacing w:val="-4"/>
                <w:lang w:eastAsia="zh-CN"/>
              </w:rPr>
            </w:pPr>
            <w:r>
              <w:rPr>
                <w:spacing w:val="-4"/>
              </w:rPr>
              <w:t>公司类似业绩</w:t>
            </w:r>
            <w:r>
              <w:rPr>
                <w:rFonts w:hint="eastAsia"/>
                <w:spacing w:val="-4"/>
                <w:lang w:eastAsia="zh-CN"/>
              </w:rPr>
              <w:t>：</w:t>
            </w:r>
          </w:p>
          <w:p w14:paraId="7298288E">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jc w:val="left"/>
              <w:textAlignment w:val="baseline"/>
            </w:pPr>
            <w:r>
              <w:rPr>
                <w:spacing w:val="-6"/>
              </w:rPr>
              <w:t>提供近三年</w:t>
            </w:r>
            <w:r>
              <w:rPr>
                <w:rFonts w:hint="eastAsia"/>
                <w:spacing w:val="-6"/>
                <w:lang w:val="en-US" w:eastAsia="zh-CN"/>
              </w:rPr>
              <w:t>招标代理业绩</w:t>
            </w:r>
            <w:r>
              <w:rPr>
                <w:spacing w:val="-6"/>
              </w:rPr>
              <w:t>（</w:t>
            </w:r>
            <w:r>
              <w:rPr>
                <w:rFonts w:ascii="Times New Roman" w:hAnsi="Times New Roman" w:eastAsia="Times New Roman" w:cs="Times New Roman"/>
                <w:spacing w:val="-6"/>
              </w:rPr>
              <w:t>202</w:t>
            </w:r>
            <w:r>
              <w:rPr>
                <w:rFonts w:hint="eastAsia" w:ascii="Times New Roman" w:hAnsi="Times New Roman" w:eastAsia="宋体" w:cs="Times New Roman"/>
                <w:spacing w:val="-6"/>
                <w:lang w:val="en-US" w:eastAsia="zh-CN"/>
              </w:rPr>
              <w:t>3</w:t>
            </w:r>
            <w:r>
              <w:rPr>
                <w:rFonts w:ascii="Times New Roman" w:hAnsi="Times New Roman" w:eastAsia="Times New Roman" w:cs="Times New Roman"/>
                <w:spacing w:val="7"/>
              </w:rPr>
              <w:t xml:space="preserve"> </w:t>
            </w:r>
            <w:r>
              <w:rPr>
                <w:spacing w:val="-11"/>
              </w:rPr>
              <w:t>年至今</w:t>
            </w:r>
            <w:r>
              <w:rPr>
                <w:rFonts w:hint="eastAsia"/>
                <w:spacing w:val="19"/>
                <w:lang w:eastAsia="zh-CN"/>
              </w:rPr>
              <w:t>），</w:t>
            </w:r>
            <w:r>
              <w:rPr>
                <w:spacing w:val="-11"/>
              </w:rPr>
              <w:t>每提供一个业绩得</w:t>
            </w:r>
            <w:r>
              <w:rPr>
                <w:spacing w:val="-58"/>
              </w:rPr>
              <w:t xml:space="preserve"> </w:t>
            </w:r>
            <w:r>
              <w:rPr>
                <w:rFonts w:ascii="Times New Roman" w:hAnsi="Times New Roman" w:eastAsia="Times New Roman" w:cs="Times New Roman"/>
                <w:spacing w:val="-11"/>
              </w:rPr>
              <w:t>5</w:t>
            </w:r>
            <w:r>
              <w:rPr>
                <w:rFonts w:ascii="Times New Roman" w:hAnsi="Times New Roman" w:eastAsia="Times New Roman" w:cs="Times New Roman"/>
                <w:spacing w:val="21"/>
              </w:rPr>
              <w:t xml:space="preserve"> </w:t>
            </w:r>
            <w:r>
              <w:rPr>
                <w:spacing w:val="-11"/>
              </w:rPr>
              <w:t>分，</w:t>
            </w:r>
            <w:r>
              <w:rPr>
                <w:spacing w:val="-7"/>
              </w:rPr>
              <w:t>最高得分</w:t>
            </w:r>
            <w:r>
              <w:rPr>
                <w:spacing w:val="-58"/>
              </w:rPr>
              <w:t xml:space="preserve"> </w:t>
            </w:r>
            <w:r>
              <w:rPr>
                <w:rFonts w:hint="eastAsia" w:ascii="Times New Roman" w:hAnsi="Times New Roman" w:eastAsia="宋体" w:cs="Times New Roman"/>
                <w:spacing w:val="-7"/>
                <w:lang w:val="en-US" w:eastAsia="zh-CN"/>
              </w:rPr>
              <w:t>20</w:t>
            </w:r>
            <w:r>
              <w:rPr>
                <w:spacing w:val="-7"/>
              </w:rPr>
              <w:t>分。</w:t>
            </w:r>
          </w:p>
          <w:p w14:paraId="5316D63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6" w:firstLineChars="200"/>
              <w:jc w:val="left"/>
              <w:textAlignment w:val="baseline"/>
              <w:rPr>
                <w:spacing w:val="14"/>
                <w:lang w:val="en-US" w:eastAsia="zh-CN"/>
              </w:rPr>
            </w:pPr>
            <w:r>
              <w:rPr>
                <w:b/>
                <w:bCs/>
                <w:spacing w:val="-9"/>
              </w:rPr>
              <w:t>证明资料：提供招标代理合同、中标（成交</w:t>
            </w:r>
            <w:r>
              <w:rPr>
                <w:rFonts w:hint="eastAsia"/>
                <w:b/>
                <w:bCs/>
                <w:spacing w:val="-9"/>
                <w:lang w:eastAsia="zh-CN"/>
              </w:rPr>
              <w:t>）</w:t>
            </w:r>
            <w:r>
              <w:rPr>
                <w:rFonts w:hint="eastAsia"/>
                <w:b/>
                <w:bCs/>
                <w:spacing w:val="-9"/>
                <w:lang w:val="en-US" w:eastAsia="zh-CN"/>
              </w:rPr>
              <w:t>通知书</w:t>
            </w:r>
            <w:r>
              <w:rPr>
                <w:b/>
                <w:bCs/>
                <w:spacing w:val="9"/>
              </w:rPr>
              <w:t>复印件或扫描件加盖响应人公</w:t>
            </w:r>
            <w:r>
              <w:rPr>
                <w:b/>
                <w:bCs/>
                <w:spacing w:val="-12"/>
              </w:rPr>
              <w:t>章。</w:t>
            </w:r>
          </w:p>
        </w:tc>
        <w:tc>
          <w:tcPr>
            <w:tcW w:w="918" w:type="dxa"/>
            <w:vAlign w:val="top"/>
          </w:tcPr>
          <w:p w14:paraId="72E60C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tc>
      </w:tr>
      <w:tr w14:paraId="34D21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6" w:hRule="atLeast"/>
          <w:jc w:val="center"/>
        </w:trPr>
        <w:tc>
          <w:tcPr>
            <w:tcW w:w="748" w:type="dxa"/>
            <w:vMerge w:val="continue"/>
            <w:vAlign w:val="center"/>
          </w:tcPr>
          <w:p w14:paraId="7F1C19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Times New Roman" w:hAnsi="Times New Roman" w:eastAsia="Times New Roman" w:cs="Times New Roman"/>
                <w:sz w:val="28"/>
                <w:szCs w:val="28"/>
              </w:rPr>
            </w:pPr>
          </w:p>
        </w:tc>
        <w:tc>
          <w:tcPr>
            <w:tcW w:w="1133" w:type="dxa"/>
            <w:vMerge w:val="continue"/>
            <w:vAlign w:val="center"/>
          </w:tcPr>
          <w:p w14:paraId="2722117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p>
        </w:tc>
        <w:tc>
          <w:tcPr>
            <w:tcW w:w="5733" w:type="dxa"/>
            <w:vAlign w:val="top"/>
          </w:tcPr>
          <w:p w14:paraId="22DBD28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lang w:val="en-US" w:eastAsia="zh-CN"/>
              </w:rPr>
            </w:pPr>
            <w:r>
              <w:rPr>
                <w:rFonts w:hint="eastAsia"/>
                <w:lang w:val="en-US" w:eastAsia="zh-CN"/>
              </w:rPr>
              <w:t>1、项目负责人：</w:t>
            </w:r>
          </w:p>
          <w:p w14:paraId="576264A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left"/>
              <w:textAlignment w:val="baseline"/>
              <w:rPr>
                <w:rFonts w:hint="default"/>
                <w:lang w:val="en-US" w:eastAsia="zh-CN"/>
              </w:rPr>
            </w:pPr>
            <w:r>
              <w:rPr>
                <w:rFonts w:hint="default"/>
                <w:lang w:val="en-US" w:eastAsia="zh-CN"/>
              </w:rPr>
              <w:t>项目负责人具有招标采购专职从业人员能力考评证书</w:t>
            </w:r>
            <w:r>
              <w:rPr>
                <w:rFonts w:hint="eastAsia"/>
                <w:lang w:val="en-US" w:eastAsia="zh-CN"/>
              </w:rPr>
              <w:t>并且同时具有高级及以上职称的得10分，</w:t>
            </w:r>
            <w:r>
              <w:rPr>
                <w:rFonts w:hint="default"/>
                <w:lang w:val="en-US" w:eastAsia="zh-CN"/>
              </w:rPr>
              <w:t>不提供的为0分。</w:t>
            </w:r>
          </w:p>
          <w:p w14:paraId="1489A1B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6" w:firstLineChars="200"/>
              <w:jc w:val="left"/>
              <w:textAlignment w:val="baseline"/>
              <w:rPr>
                <w:rFonts w:hint="default"/>
                <w:lang w:val="en-US" w:eastAsia="zh-CN"/>
              </w:rPr>
            </w:pPr>
            <w:r>
              <w:rPr>
                <w:rFonts w:hint="eastAsia"/>
                <w:b/>
                <w:bCs/>
                <w:spacing w:val="-9"/>
                <w:lang w:val="en-US" w:eastAsia="zh-CN"/>
              </w:rPr>
              <w:t>证明材料：</w:t>
            </w:r>
            <w:r>
              <w:rPr>
                <w:rFonts w:hint="default"/>
                <w:b/>
                <w:bCs/>
                <w:spacing w:val="-9"/>
                <w:lang w:val="en-US" w:eastAsia="zh-CN"/>
              </w:rPr>
              <w:t>提供</w:t>
            </w:r>
            <w:r>
              <w:rPr>
                <w:rFonts w:hint="eastAsia"/>
                <w:b/>
                <w:bCs/>
                <w:spacing w:val="-9"/>
                <w:lang w:val="en-US" w:eastAsia="zh-CN"/>
              </w:rPr>
              <w:t>相关证书</w:t>
            </w:r>
            <w:r>
              <w:rPr>
                <w:rFonts w:hint="default"/>
                <w:b/>
                <w:bCs/>
                <w:spacing w:val="-9"/>
                <w:lang w:val="en-US" w:eastAsia="zh-CN"/>
              </w:rPr>
              <w:t>复印件</w:t>
            </w:r>
            <w:r>
              <w:rPr>
                <w:rFonts w:hint="eastAsia"/>
                <w:b/>
                <w:bCs/>
                <w:spacing w:val="-9"/>
                <w:lang w:val="en-US" w:eastAsia="zh-CN"/>
              </w:rPr>
              <w:t>或扫描件</w:t>
            </w:r>
            <w:r>
              <w:rPr>
                <w:rFonts w:hint="default"/>
                <w:b/>
                <w:bCs/>
                <w:spacing w:val="-9"/>
                <w:lang w:val="en-US" w:eastAsia="zh-CN"/>
              </w:rPr>
              <w:t>并加盖聘用单位公章</w:t>
            </w:r>
            <w:r>
              <w:rPr>
                <w:rFonts w:hint="eastAsia"/>
                <w:b/>
                <w:bCs/>
                <w:spacing w:val="-9"/>
                <w:lang w:val="en-US" w:eastAsia="zh-CN"/>
              </w:rPr>
              <w:t>，提供2025年1月至今任意1个月依法缴纳社会保障资金的证明材料。</w:t>
            </w:r>
          </w:p>
        </w:tc>
        <w:tc>
          <w:tcPr>
            <w:tcW w:w="918" w:type="dxa"/>
            <w:vAlign w:val="top"/>
          </w:tcPr>
          <w:p w14:paraId="7FE7D3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tc>
      </w:tr>
      <w:tr w14:paraId="5C16B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0" w:hRule="atLeast"/>
          <w:jc w:val="center"/>
        </w:trPr>
        <w:tc>
          <w:tcPr>
            <w:tcW w:w="748" w:type="dxa"/>
            <w:vMerge w:val="continue"/>
            <w:vAlign w:val="center"/>
          </w:tcPr>
          <w:p w14:paraId="1A501C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Times New Roman" w:hAnsi="Times New Roman" w:eastAsia="Times New Roman" w:cs="Times New Roman"/>
                <w:sz w:val="28"/>
                <w:szCs w:val="28"/>
              </w:rPr>
            </w:pPr>
          </w:p>
        </w:tc>
        <w:tc>
          <w:tcPr>
            <w:tcW w:w="1133" w:type="dxa"/>
            <w:vMerge w:val="continue"/>
            <w:vAlign w:val="center"/>
          </w:tcPr>
          <w:p w14:paraId="16DD389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p>
        </w:tc>
        <w:tc>
          <w:tcPr>
            <w:tcW w:w="5733" w:type="dxa"/>
            <w:vAlign w:val="top"/>
          </w:tcPr>
          <w:p w14:paraId="1DA5F62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spacing w:val="-7"/>
                <w:lang w:eastAsia="zh-CN"/>
              </w:rPr>
            </w:pPr>
            <w:r>
              <w:rPr>
                <w:rFonts w:hint="eastAsia"/>
                <w:spacing w:val="-7"/>
                <w:lang w:val="en-US" w:eastAsia="zh-CN"/>
              </w:rPr>
              <w:t>2、</w:t>
            </w:r>
            <w:r>
              <w:rPr>
                <w:spacing w:val="-7"/>
              </w:rPr>
              <w:t>项目组配备的人员</w:t>
            </w:r>
            <w:r>
              <w:rPr>
                <w:rFonts w:hint="eastAsia"/>
                <w:spacing w:val="-7"/>
                <w:lang w:eastAsia="zh-CN"/>
              </w:rPr>
              <w:t>：</w:t>
            </w:r>
          </w:p>
          <w:p w14:paraId="7E0CAF1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pPr>
            <w:r>
              <w:rPr>
                <w:rFonts w:hint="eastAsia"/>
                <w:spacing w:val="-7"/>
                <w:lang w:val="en-US" w:eastAsia="zh-CN"/>
              </w:rPr>
              <w:t>每提供一个具有</w:t>
            </w:r>
            <w:r>
              <w:rPr>
                <w:spacing w:val="-7"/>
              </w:rPr>
              <w:t>招标</w:t>
            </w:r>
            <w:r>
              <w:rPr>
                <w:spacing w:val="-5"/>
              </w:rPr>
              <w:t>采购专职从业人员能力考评证书的</w:t>
            </w:r>
            <w:r>
              <w:rPr>
                <w:rFonts w:hint="eastAsia"/>
                <w:spacing w:val="-5"/>
                <w:lang w:val="en-US" w:eastAsia="zh-CN"/>
              </w:rPr>
              <w:t>项目组成员得2.5分</w:t>
            </w:r>
            <w:r>
              <w:rPr>
                <w:spacing w:val="-5"/>
              </w:rPr>
              <w:t>，</w:t>
            </w:r>
            <w:r>
              <w:rPr>
                <w:rFonts w:hint="eastAsia"/>
                <w:spacing w:val="-5"/>
                <w:lang w:val="en-US" w:eastAsia="zh-CN"/>
              </w:rPr>
              <w:t>满分10分</w:t>
            </w:r>
            <w:r>
              <w:rPr>
                <w:spacing w:val="-8"/>
              </w:rPr>
              <w:t>。</w:t>
            </w:r>
          </w:p>
          <w:p w14:paraId="55DE367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6" w:firstLineChars="200"/>
              <w:jc w:val="both"/>
              <w:textAlignment w:val="baseline"/>
            </w:pPr>
            <w:r>
              <w:rPr>
                <w:rFonts w:hint="eastAsia"/>
                <w:b/>
                <w:bCs/>
                <w:spacing w:val="-9"/>
                <w:lang w:val="en-US" w:eastAsia="zh-CN"/>
              </w:rPr>
              <w:t>证明材料：</w:t>
            </w:r>
            <w:r>
              <w:rPr>
                <w:rFonts w:hint="default"/>
                <w:b/>
                <w:bCs/>
                <w:spacing w:val="-9"/>
                <w:lang w:val="en-US" w:eastAsia="zh-CN"/>
              </w:rPr>
              <w:t>提供</w:t>
            </w:r>
            <w:r>
              <w:rPr>
                <w:rFonts w:hint="eastAsia"/>
                <w:b/>
                <w:bCs/>
                <w:spacing w:val="-9"/>
                <w:lang w:val="en-US" w:eastAsia="zh-CN"/>
              </w:rPr>
              <w:t>相关证书</w:t>
            </w:r>
            <w:r>
              <w:rPr>
                <w:rFonts w:hint="default"/>
                <w:b/>
                <w:bCs/>
                <w:spacing w:val="-9"/>
                <w:lang w:val="en-US" w:eastAsia="zh-CN"/>
              </w:rPr>
              <w:t>复印件</w:t>
            </w:r>
            <w:r>
              <w:rPr>
                <w:rFonts w:hint="eastAsia"/>
                <w:b/>
                <w:bCs/>
                <w:spacing w:val="-9"/>
                <w:lang w:val="en-US" w:eastAsia="zh-CN"/>
              </w:rPr>
              <w:t>或扫描件</w:t>
            </w:r>
            <w:r>
              <w:rPr>
                <w:rFonts w:hint="default"/>
                <w:b/>
                <w:bCs/>
                <w:spacing w:val="-9"/>
                <w:lang w:val="en-US" w:eastAsia="zh-CN"/>
              </w:rPr>
              <w:t>并加盖聘用单位公章</w:t>
            </w:r>
            <w:r>
              <w:rPr>
                <w:rFonts w:hint="eastAsia"/>
                <w:b/>
                <w:bCs/>
                <w:spacing w:val="-9"/>
                <w:lang w:val="en-US" w:eastAsia="zh-CN"/>
              </w:rPr>
              <w:t>，提供2025年1月至今任意1个月依法缴纳社会保障资金的证明材料。</w:t>
            </w:r>
          </w:p>
        </w:tc>
        <w:tc>
          <w:tcPr>
            <w:tcW w:w="918" w:type="dxa"/>
            <w:vAlign w:val="top"/>
          </w:tcPr>
          <w:p w14:paraId="2CFD92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tc>
      </w:tr>
    </w:tbl>
    <w:p w14:paraId="2EB33DAD">
      <w:pPr>
        <w:spacing w:line="91" w:lineRule="auto"/>
        <w:jc w:val="center"/>
        <w:rPr>
          <w:rFonts w:ascii="Arial"/>
          <w:sz w:val="2"/>
        </w:rPr>
      </w:pPr>
    </w:p>
    <w:p w14:paraId="0541117C">
      <w:pPr>
        <w:spacing w:before="192" w:line="344" w:lineRule="auto"/>
        <w:ind w:left="140" w:right="117" w:firstLine="3"/>
        <w:rPr>
          <w:rFonts w:ascii="仿宋" w:hAnsi="仿宋" w:eastAsia="仿宋" w:cs="仿宋"/>
          <w:sz w:val="30"/>
          <w:szCs w:val="30"/>
        </w:rPr>
      </w:pPr>
      <w:r>
        <w:rPr>
          <w:rFonts w:ascii="仿宋" w:hAnsi="仿宋" w:eastAsia="仿宋" w:cs="仿宋"/>
          <w:b/>
          <w:bCs/>
          <w:spacing w:val="-8"/>
          <w:sz w:val="30"/>
          <w:szCs w:val="30"/>
        </w:rPr>
        <w:t>注：如得分相同，比选小组可对相同得分的响应人进行资质、业</w:t>
      </w:r>
      <w:r>
        <w:rPr>
          <w:rFonts w:ascii="仿宋" w:hAnsi="仿宋" w:eastAsia="仿宋" w:cs="仿宋"/>
          <w:spacing w:val="10"/>
          <w:sz w:val="30"/>
          <w:szCs w:val="30"/>
        </w:rPr>
        <w:t xml:space="preserve"> </w:t>
      </w:r>
      <w:r>
        <w:rPr>
          <w:rFonts w:ascii="仿宋" w:hAnsi="仿宋" w:eastAsia="仿宋" w:cs="仿宋"/>
          <w:b/>
          <w:bCs/>
          <w:spacing w:val="-4"/>
          <w:sz w:val="30"/>
          <w:szCs w:val="30"/>
        </w:rPr>
        <w:t>绩、人员进行比较后，择优</w:t>
      </w:r>
      <w:r>
        <w:rPr>
          <w:rFonts w:hint="eastAsia" w:ascii="仿宋" w:hAnsi="仿宋" w:eastAsia="仿宋" w:cs="仿宋"/>
          <w:b/>
          <w:bCs/>
          <w:spacing w:val="-4"/>
          <w:sz w:val="30"/>
          <w:szCs w:val="30"/>
          <w:lang w:val="en-US" w:eastAsia="zh-CN"/>
        </w:rPr>
        <w:t>选择</w:t>
      </w:r>
      <w:r>
        <w:rPr>
          <w:rFonts w:ascii="仿宋" w:hAnsi="仿宋" w:eastAsia="仿宋" w:cs="仿宋"/>
          <w:b/>
          <w:bCs/>
          <w:spacing w:val="-4"/>
          <w:sz w:val="30"/>
          <w:szCs w:val="30"/>
        </w:rPr>
        <w:t>。</w:t>
      </w:r>
    </w:p>
    <w:p w14:paraId="2251D578">
      <w:pPr>
        <w:spacing w:line="344" w:lineRule="auto"/>
        <w:rPr>
          <w:rFonts w:ascii="仿宋" w:hAnsi="仿宋" w:eastAsia="仿宋" w:cs="仿宋"/>
          <w:sz w:val="30"/>
          <w:szCs w:val="30"/>
        </w:rPr>
        <w:sectPr>
          <w:footerReference r:id="rId13" w:type="default"/>
          <w:pgSz w:w="11906" w:h="16839"/>
          <w:pgMar w:top="1431" w:right="1684" w:bottom="1362" w:left="1684" w:header="0" w:footer="1200" w:gutter="0"/>
          <w:cols w:space="720" w:num="1"/>
        </w:sectPr>
      </w:pPr>
    </w:p>
    <w:p w14:paraId="788C64EE">
      <w:pPr>
        <w:pStyle w:val="2"/>
        <w:spacing w:line="446" w:lineRule="auto"/>
      </w:pPr>
    </w:p>
    <w:p w14:paraId="726BD987">
      <w:pPr>
        <w:spacing w:before="188" w:line="446" w:lineRule="exact"/>
        <w:ind w:left="2186"/>
        <w:rPr>
          <w:rFonts w:ascii="微软雅黑" w:hAnsi="微软雅黑" w:eastAsia="微软雅黑" w:cs="微软雅黑"/>
          <w:sz w:val="44"/>
          <w:szCs w:val="44"/>
        </w:rPr>
      </w:pPr>
      <w:bookmarkStart w:id="11" w:name="bookmark16"/>
      <w:bookmarkEnd w:id="11"/>
      <w:r>
        <w:rPr>
          <w:rFonts w:ascii="微软雅黑" w:hAnsi="微软雅黑" w:eastAsia="微软雅黑" w:cs="微软雅黑"/>
          <w:spacing w:val="-1"/>
          <w:position w:val="-2"/>
          <w:sz w:val="44"/>
          <w:szCs w:val="44"/>
        </w:rPr>
        <w:t>公示及确定成交单位</w:t>
      </w:r>
    </w:p>
    <w:p w14:paraId="79BF0125">
      <w:pPr>
        <w:pStyle w:val="2"/>
        <w:spacing w:line="348" w:lineRule="auto"/>
      </w:pPr>
    </w:p>
    <w:p w14:paraId="5AD32286">
      <w:pPr>
        <w:pStyle w:val="2"/>
        <w:spacing w:line="349" w:lineRule="auto"/>
      </w:pPr>
    </w:p>
    <w:p w14:paraId="40255E62">
      <w:pPr>
        <w:spacing w:before="97" w:line="344" w:lineRule="auto"/>
        <w:ind w:left="39" w:right="13" w:firstLine="609"/>
        <w:rPr>
          <w:rFonts w:ascii="仿宋" w:hAnsi="仿宋" w:eastAsia="仿宋" w:cs="仿宋"/>
          <w:sz w:val="30"/>
          <w:szCs w:val="30"/>
        </w:rPr>
      </w:pPr>
      <w:r>
        <w:rPr>
          <w:rFonts w:ascii="Times New Roman" w:hAnsi="Times New Roman" w:eastAsia="Times New Roman" w:cs="Times New Roman"/>
          <w:spacing w:val="-3"/>
          <w:sz w:val="30"/>
          <w:szCs w:val="30"/>
        </w:rPr>
        <w:t>1</w:t>
      </w:r>
      <w:r>
        <w:rPr>
          <w:rFonts w:ascii="Times New Roman" w:hAnsi="Times New Roman" w:eastAsia="Times New Roman" w:cs="Times New Roman"/>
          <w:spacing w:val="-15"/>
          <w:sz w:val="30"/>
          <w:szCs w:val="30"/>
        </w:rPr>
        <w:t xml:space="preserve"> </w:t>
      </w:r>
      <w:r>
        <w:rPr>
          <w:rFonts w:ascii="仿宋" w:hAnsi="仿宋" w:eastAsia="仿宋" w:cs="仿宋"/>
          <w:spacing w:val="-3"/>
          <w:sz w:val="30"/>
          <w:szCs w:val="30"/>
        </w:rPr>
        <w:t>、根据综合评分由高到低排序，排名</w:t>
      </w:r>
      <w:r>
        <w:rPr>
          <w:rFonts w:hint="eastAsia" w:ascii="仿宋" w:hAnsi="仿宋" w:eastAsia="仿宋" w:cs="仿宋"/>
          <w:spacing w:val="-3"/>
          <w:sz w:val="30"/>
          <w:szCs w:val="30"/>
          <w:lang w:val="en-US" w:eastAsia="zh-CN"/>
        </w:rPr>
        <w:t>第一</w:t>
      </w:r>
      <w:r>
        <w:rPr>
          <w:rFonts w:ascii="仿宋" w:hAnsi="仿宋" w:eastAsia="仿宋" w:cs="仿宋"/>
          <w:spacing w:val="-3"/>
          <w:sz w:val="30"/>
          <w:szCs w:val="30"/>
        </w:rPr>
        <w:t>的为</w:t>
      </w:r>
      <w:r>
        <w:rPr>
          <w:rFonts w:hint="eastAsia" w:ascii="仿宋" w:hAnsi="仿宋" w:eastAsia="仿宋" w:cs="仿宋"/>
          <w:spacing w:val="-3"/>
          <w:sz w:val="30"/>
          <w:szCs w:val="30"/>
          <w:lang w:val="en-US" w:eastAsia="zh-CN"/>
        </w:rPr>
        <w:t>本项目</w:t>
      </w:r>
      <w:r>
        <w:rPr>
          <w:rFonts w:ascii="仿宋" w:hAnsi="仿宋" w:eastAsia="仿宋" w:cs="仿宋"/>
          <w:spacing w:val="-3"/>
          <w:sz w:val="30"/>
          <w:szCs w:val="30"/>
        </w:rPr>
        <w:t>招标</w:t>
      </w:r>
      <w:r>
        <w:rPr>
          <w:rFonts w:ascii="仿宋" w:hAnsi="仿宋" w:eastAsia="仿宋" w:cs="仿宋"/>
          <w:spacing w:val="-6"/>
          <w:sz w:val="30"/>
          <w:szCs w:val="30"/>
        </w:rPr>
        <w:t>代理单位。</w:t>
      </w:r>
    </w:p>
    <w:p w14:paraId="76D16637">
      <w:pPr>
        <w:spacing w:line="344" w:lineRule="auto"/>
        <w:rPr>
          <w:rFonts w:ascii="仿宋" w:hAnsi="仿宋" w:eastAsia="仿宋" w:cs="仿宋"/>
          <w:sz w:val="30"/>
          <w:szCs w:val="30"/>
        </w:rPr>
        <w:sectPr>
          <w:footerReference r:id="rId14" w:type="default"/>
          <w:pgSz w:w="11906" w:h="16839"/>
          <w:pgMar w:top="1431" w:right="1785" w:bottom="1362" w:left="1785" w:header="0" w:footer="1200" w:gutter="0"/>
          <w:cols w:space="720" w:num="1"/>
        </w:sectPr>
      </w:pPr>
    </w:p>
    <w:p w14:paraId="5A0F020C">
      <w:pPr>
        <w:spacing w:before="90" w:line="225" w:lineRule="auto"/>
        <w:jc w:val="right"/>
        <w:rPr>
          <w:rFonts w:hint="eastAsia" w:ascii="黑体" w:hAnsi="黑体" w:eastAsia="黑体" w:cs="黑体"/>
          <w:sz w:val="43"/>
          <w:szCs w:val="43"/>
          <w:lang w:eastAsia="zh-CN"/>
        </w:rPr>
      </w:pPr>
      <w:bookmarkStart w:id="12" w:name="bookmark18"/>
      <w:bookmarkEnd w:id="12"/>
      <w:r>
        <w:rPr>
          <w:rFonts w:ascii="黑体" w:hAnsi="黑体" w:eastAsia="黑体" w:cs="黑体"/>
          <w:spacing w:val="2"/>
          <w:sz w:val="43"/>
          <w:szCs w:val="43"/>
        </w:rPr>
        <w:t>响应人提交比选响应文件格式（参考样本</w:t>
      </w:r>
      <w:r>
        <w:rPr>
          <w:rFonts w:hint="eastAsia" w:ascii="黑体" w:hAnsi="黑体" w:eastAsia="黑体" w:cs="黑体"/>
          <w:spacing w:val="2"/>
          <w:sz w:val="43"/>
          <w:szCs w:val="43"/>
          <w:lang w:eastAsia="zh-CN"/>
        </w:rPr>
        <w:t>）</w:t>
      </w:r>
    </w:p>
    <w:p w14:paraId="38445FC2">
      <w:pPr>
        <w:pStyle w:val="2"/>
        <w:spacing w:line="242" w:lineRule="auto"/>
      </w:pPr>
    </w:p>
    <w:p w14:paraId="77F9EC6F">
      <w:pPr>
        <w:pStyle w:val="2"/>
        <w:spacing w:line="242" w:lineRule="auto"/>
      </w:pPr>
    </w:p>
    <w:p w14:paraId="3526058E">
      <w:pPr>
        <w:pStyle w:val="2"/>
        <w:spacing w:line="242" w:lineRule="auto"/>
      </w:pPr>
    </w:p>
    <w:p w14:paraId="2B425DED">
      <w:pPr>
        <w:spacing w:before="97" w:line="222" w:lineRule="auto"/>
        <w:ind w:left="46"/>
        <w:rPr>
          <w:rFonts w:ascii="仿宋" w:hAnsi="仿宋" w:eastAsia="仿宋" w:cs="仿宋"/>
          <w:sz w:val="30"/>
          <w:szCs w:val="30"/>
        </w:rPr>
      </w:pPr>
      <w:r>
        <w:rPr>
          <w:rFonts w:ascii="仿宋" w:hAnsi="仿宋" w:eastAsia="仿宋" w:cs="仿宋"/>
          <w:spacing w:val="-7"/>
          <w:sz w:val="30"/>
          <w:szCs w:val="30"/>
        </w:rPr>
        <w:t>附件一 ：</w:t>
      </w:r>
    </w:p>
    <w:p w14:paraId="4F028FE7">
      <w:pPr>
        <w:spacing w:before="222" w:line="222" w:lineRule="auto"/>
        <w:jc w:val="center"/>
        <w:rPr>
          <w:rFonts w:hint="eastAsia" w:ascii="仿宋" w:hAnsi="仿宋" w:eastAsia="仿宋" w:cs="仿宋"/>
          <w:b/>
          <w:bCs/>
          <w:sz w:val="30"/>
          <w:szCs w:val="30"/>
          <w:lang w:eastAsia="zh-CN"/>
        </w:rPr>
      </w:pPr>
      <w:r>
        <w:rPr>
          <w:rFonts w:ascii="仿宋" w:hAnsi="仿宋" w:eastAsia="仿宋" w:cs="仿宋"/>
          <w:b/>
          <w:bCs/>
          <w:spacing w:val="-13"/>
          <w:sz w:val="30"/>
          <w:szCs w:val="30"/>
        </w:rPr>
        <w:t>参</w:t>
      </w:r>
      <w:r>
        <w:rPr>
          <w:rFonts w:ascii="仿宋" w:hAnsi="仿宋" w:eastAsia="仿宋" w:cs="仿宋"/>
          <w:b/>
          <w:bCs/>
          <w:spacing w:val="23"/>
          <w:sz w:val="30"/>
          <w:szCs w:val="30"/>
        </w:rPr>
        <w:t xml:space="preserve"> </w:t>
      </w:r>
      <w:r>
        <w:rPr>
          <w:rFonts w:ascii="仿宋" w:hAnsi="仿宋" w:eastAsia="仿宋" w:cs="仿宋"/>
          <w:b/>
          <w:bCs/>
          <w:spacing w:val="-13"/>
          <w:sz w:val="30"/>
          <w:szCs w:val="30"/>
        </w:rPr>
        <w:t>选</w:t>
      </w:r>
      <w:r>
        <w:rPr>
          <w:rFonts w:ascii="仿宋" w:hAnsi="仿宋" w:eastAsia="仿宋" w:cs="仿宋"/>
          <w:b/>
          <w:bCs/>
          <w:spacing w:val="35"/>
          <w:sz w:val="30"/>
          <w:szCs w:val="30"/>
        </w:rPr>
        <w:t xml:space="preserve"> </w:t>
      </w:r>
      <w:r>
        <w:rPr>
          <w:rFonts w:ascii="仿宋" w:hAnsi="仿宋" w:eastAsia="仿宋" w:cs="仿宋"/>
          <w:b/>
          <w:bCs/>
          <w:spacing w:val="-13"/>
          <w:sz w:val="30"/>
          <w:szCs w:val="30"/>
        </w:rPr>
        <w:t>书（格式</w:t>
      </w:r>
      <w:r>
        <w:rPr>
          <w:rFonts w:hint="eastAsia" w:ascii="仿宋" w:hAnsi="仿宋" w:eastAsia="仿宋" w:cs="仿宋"/>
          <w:b/>
          <w:bCs/>
          <w:spacing w:val="-13"/>
          <w:sz w:val="30"/>
          <w:szCs w:val="30"/>
          <w:lang w:eastAsia="zh-CN"/>
        </w:rPr>
        <w:t>）</w:t>
      </w:r>
    </w:p>
    <w:p w14:paraId="7B3CF687">
      <w:pPr>
        <w:spacing w:before="222" w:line="222" w:lineRule="auto"/>
        <w:ind w:left="37"/>
        <w:rPr>
          <w:rFonts w:ascii="仿宋" w:hAnsi="仿宋" w:eastAsia="仿宋" w:cs="仿宋"/>
          <w:sz w:val="30"/>
          <w:szCs w:val="30"/>
        </w:rPr>
      </w:pPr>
      <w:r>
        <w:rPr>
          <w:rFonts w:ascii="仿宋" w:hAnsi="仿宋" w:eastAsia="仿宋" w:cs="仿宋"/>
          <w:spacing w:val="-2"/>
          <w:sz w:val="30"/>
          <w:szCs w:val="30"/>
        </w:rPr>
        <w:t>致：贵州省农业农村厅</w:t>
      </w:r>
    </w:p>
    <w:p w14:paraId="469CAC6D">
      <w:pPr>
        <w:spacing w:before="223" w:line="359" w:lineRule="auto"/>
        <w:ind w:left="36" w:right="168" w:firstLine="687"/>
        <w:jc w:val="both"/>
        <w:rPr>
          <w:rFonts w:ascii="仿宋" w:hAnsi="仿宋" w:eastAsia="仿宋" w:cs="仿宋"/>
          <w:sz w:val="30"/>
          <w:szCs w:val="30"/>
        </w:rPr>
      </w:pPr>
      <w:r>
        <w:rPr>
          <w:rFonts w:ascii="Times New Roman" w:hAnsi="Times New Roman" w:eastAsia="Times New Roman" w:cs="Times New Roman"/>
          <w:spacing w:val="-10"/>
          <w:sz w:val="30"/>
          <w:szCs w:val="30"/>
        </w:rPr>
        <w:t>1</w:t>
      </w:r>
      <w:r>
        <w:rPr>
          <w:rFonts w:ascii="Times New Roman" w:hAnsi="Times New Roman" w:eastAsia="Times New Roman" w:cs="Times New Roman"/>
          <w:spacing w:val="-31"/>
          <w:sz w:val="30"/>
          <w:szCs w:val="30"/>
        </w:rPr>
        <w:t xml:space="preserve"> </w:t>
      </w:r>
      <w:r>
        <w:rPr>
          <w:rFonts w:ascii="仿宋" w:hAnsi="仿宋" w:eastAsia="仿宋" w:cs="仿宋"/>
          <w:spacing w:val="-10"/>
          <w:sz w:val="30"/>
          <w:szCs w:val="30"/>
        </w:rPr>
        <w:t>．根据贵方</w:t>
      </w:r>
      <w:r>
        <w:rPr>
          <w:rFonts w:ascii="仿宋" w:hAnsi="仿宋" w:eastAsia="仿宋" w:cs="仿宋"/>
          <w:spacing w:val="5"/>
          <w:sz w:val="30"/>
          <w:szCs w:val="30"/>
          <w:u w:val="single" w:color="auto"/>
        </w:rPr>
        <w:t xml:space="preserve">                           </w:t>
      </w:r>
      <w:r>
        <w:rPr>
          <w:rFonts w:ascii="仿宋" w:hAnsi="仿宋" w:eastAsia="仿宋" w:cs="仿宋"/>
          <w:spacing w:val="-114"/>
          <w:sz w:val="30"/>
          <w:szCs w:val="30"/>
        </w:rPr>
        <w:t xml:space="preserve"> </w:t>
      </w:r>
      <w:r>
        <w:rPr>
          <w:rFonts w:ascii="仿宋" w:hAnsi="仿宋" w:eastAsia="仿宋" w:cs="仿宋"/>
          <w:spacing w:val="-10"/>
          <w:sz w:val="30"/>
          <w:szCs w:val="30"/>
        </w:rPr>
        <w:t>项目比选的参</w:t>
      </w:r>
      <w:r>
        <w:rPr>
          <w:rFonts w:ascii="仿宋" w:hAnsi="仿宋" w:eastAsia="仿宋" w:cs="仿宋"/>
          <w:sz w:val="30"/>
          <w:szCs w:val="30"/>
        </w:rPr>
        <w:t xml:space="preserve"> </w:t>
      </w:r>
      <w:r>
        <w:rPr>
          <w:rFonts w:ascii="仿宋" w:hAnsi="仿宋" w:eastAsia="仿宋" w:cs="仿宋"/>
          <w:spacing w:val="-3"/>
          <w:sz w:val="30"/>
          <w:szCs w:val="30"/>
        </w:rPr>
        <w:t>选邀请，签字代表</w:t>
      </w:r>
      <w:r>
        <w:rPr>
          <w:rFonts w:ascii="仿宋" w:hAnsi="仿宋" w:eastAsia="仿宋" w:cs="仿宋"/>
          <w:spacing w:val="-3"/>
          <w:sz w:val="30"/>
          <w:szCs w:val="30"/>
          <w:u w:val="single" w:color="auto"/>
        </w:rPr>
        <w:t xml:space="preserve">           </w:t>
      </w:r>
      <w:r>
        <w:rPr>
          <w:rFonts w:ascii="仿宋" w:hAnsi="仿宋" w:eastAsia="仿宋" w:cs="仿宋"/>
          <w:spacing w:val="-4"/>
          <w:sz w:val="30"/>
          <w:szCs w:val="30"/>
          <w:u w:val="single" w:color="auto"/>
        </w:rPr>
        <w:t xml:space="preserve"> </w:t>
      </w:r>
      <w:r>
        <w:rPr>
          <w:rFonts w:ascii="仿宋" w:hAnsi="仿宋" w:eastAsia="仿宋" w:cs="仿宋"/>
          <w:spacing w:val="-4"/>
          <w:sz w:val="30"/>
          <w:szCs w:val="30"/>
        </w:rPr>
        <w:t>（全名、职务</w:t>
      </w:r>
      <w:r>
        <w:rPr>
          <w:rFonts w:hint="eastAsia" w:ascii="仿宋" w:hAnsi="仿宋" w:eastAsia="仿宋" w:cs="仿宋"/>
          <w:spacing w:val="-4"/>
          <w:sz w:val="30"/>
          <w:szCs w:val="30"/>
          <w:lang w:eastAsia="zh-CN"/>
        </w:rPr>
        <w:t>）</w:t>
      </w:r>
      <w:r>
        <w:rPr>
          <w:rFonts w:ascii="仿宋" w:hAnsi="仿宋" w:eastAsia="仿宋" w:cs="仿宋"/>
          <w:spacing w:val="-4"/>
          <w:sz w:val="30"/>
          <w:szCs w:val="30"/>
        </w:rPr>
        <w:t>经正式授权并代</w:t>
      </w:r>
      <w:r>
        <w:rPr>
          <w:rFonts w:ascii="仿宋" w:hAnsi="仿宋" w:eastAsia="仿宋" w:cs="仿宋"/>
          <w:sz w:val="30"/>
          <w:szCs w:val="30"/>
        </w:rPr>
        <w:t xml:space="preserve"> </w:t>
      </w:r>
      <w:r>
        <w:rPr>
          <w:rFonts w:ascii="仿宋" w:hAnsi="仿宋" w:eastAsia="仿宋" w:cs="仿宋"/>
          <w:spacing w:val="1"/>
          <w:sz w:val="30"/>
          <w:szCs w:val="30"/>
        </w:rPr>
        <w:t>表响应人</w:t>
      </w:r>
      <w:r>
        <w:rPr>
          <w:rFonts w:ascii="仿宋" w:hAnsi="仿宋" w:eastAsia="仿宋" w:cs="仿宋"/>
          <w:spacing w:val="-148"/>
          <w:sz w:val="30"/>
          <w:szCs w:val="30"/>
        </w:rPr>
        <w:t xml:space="preserve"> </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（响应人名称、地址</w:t>
      </w:r>
      <w:r>
        <w:rPr>
          <w:rFonts w:hint="eastAsia" w:ascii="仿宋" w:hAnsi="仿宋" w:eastAsia="仿宋" w:cs="仿宋"/>
          <w:spacing w:val="1"/>
          <w:sz w:val="30"/>
          <w:szCs w:val="30"/>
          <w:lang w:eastAsia="zh-CN"/>
        </w:rPr>
        <w:t>）</w:t>
      </w:r>
      <w:r>
        <w:rPr>
          <w:rFonts w:ascii="仿宋" w:hAnsi="仿宋" w:eastAsia="仿宋" w:cs="仿宋"/>
          <w:spacing w:val="1"/>
          <w:sz w:val="30"/>
          <w:szCs w:val="30"/>
        </w:rPr>
        <w:t>提交</w:t>
      </w:r>
      <w:r>
        <w:rPr>
          <w:rFonts w:ascii="仿宋" w:hAnsi="仿宋" w:eastAsia="仿宋" w:cs="仿宋"/>
          <w:sz w:val="30"/>
          <w:szCs w:val="30"/>
        </w:rPr>
        <w:t xml:space="preserve">响应文件 </w:t>
      </w:r>
      <w:r>
        <w:rPr>
          <w:rFonts w:ascii="仿宋" w:hAnsi="仿宋" w:eastAsia="仿宋" w:cs="仿宋"/>
          <w:spacing w:val="-3"/>
          <w:sz w:val="30"/>
          <w:szCs w:val="30"/>
        </w:rPr>
        <w:t>正本一份和副本一份：</w:t>
      </w:r>
    </w:p>
    <w:p w14:paraId="5A6AE44E">
      <w:pPr>
        <w:spacing w:before="1" w:line="222" w:lineRule="auto"/>
        <w:ind w:left="638"/>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1</w:t>
      </w:r>
      <w:r>
        <w:rPr>
          <w:rFonts w:hint="eastAsia" w:ascii="仿宋" w:hAnsi="仿宋" w:eastAsia="仿宋" w:cs="仿宋"/>
          <w:spacing w:val="-3"/>
          <w:sz w:val="30"/>
          <w:szCs w:val="30"/>
          <w:lang w:eastAsia="zh-CN"/>
        </w:rPr>
        <w:t>）</w:t>
      </w:r>
      <w:r>
        <w:rPr>
          <w:rFonts w:ascii="仿宋" w:hAnsi="仿宋" w:eastAsia="仿宋" w:cs="仿宋"/>
          <w:spacing w:val="-3"/>
          <w:sz w:val="30"/>
          <w:szCs w:val="30"/>
        </w:rPr>
        <w:t>参选书（附件一</w:t>
      </w:r>
      <w:r>
        <w:rPr>
          <w:rFonts w:hint="eastAsia" w:ascii="仿宋" w:hAnsi="仿宋" w:eastAsia="仿宋" w:cs="仿宋"/>
          <w:spacing w:val="-3"/>
          <w:sz w:val="30"/>
          <w:szCs w:val="30"/>
          <w:lang w:eastAsia="zh-CN"/>
        </w:rPr>
        <w:t>）</w:t>
      </w:r>
      <w:r>
        <w:rPr>
          <w:rFonts w:ascii="仿宋" w:hAnsi="仿宋" w:eastAsia="仿宋" w:cs="仿宋"/>
          <w:spacing w:val="-3"/>
          <w:sz w:val="30"/>
          <w:szCs w:val="30"/>
        </w:rPr>
        <w:t>。</w:t>
      </w:r>
    </w:p>
    <w:p w14:paraId="7D3EB27D">
      <w:pPr>
        <w:spacing w:before="222" w:line="222" w:lineRule="auto"/>
        <w:ind w:left="638"/>
        <w:rPr>
          <w:rFonts w:ascii="仿宋" w:hAnsi="仿宋" w:eastAsia="仿宋" w:cs="仿宋"/>
          <w:sz w:val="30"/>
          <w:szCs w:val="30"/>
        </w:rPr>
      </w:pPr>
      <w:r>
        <w:rPr>
          <w:rFonts w:ascii="仿宋" w:hAnsi="仿宋" w:eastAsia="仿宋" w:cs="仿宋"/>
          <w:spacing w:val="-1"/>
          <w:sz w:val="30"/>
          <w:szCs w:val="30"/>
        </w:rPr>
        <w:t>（</w:t>
      </w:r>
      <w:r>
        <w:rPr>
          <w:rFonts w:ascii="Times New Roman" w:hAnsi="Times New Roman" w:eastAsia="Times New Roman" w:cs="Times New Roman"/>
          <w:spacing w:val="-1"/>
          <w:sz w:val="30"/>
          <w:szCs w:val="30"/>
        </w:rPr>
        <w:t>2</w:t>
      </w:r>
      <w:r>
        <w:rPr>
          <w:rFonts w:hint="eastAsia" w:ascii="仿宋" w:hAnsi="仿宋" w:eastAsia="仿宋" w:cs="仿宋"/>
          <w:spacing w:val="-1"/>
          <w:sz w:val="30"/>
          <w:szCs w:val="30"/>
          <w:lang w:eastAsia="zh-CN"/>
        </w:rPr>
        <w:t>）</w:t>
      </w:r>
      <w:r>
        <w:rPr>
          <w:rFonts w:ascii="仿宋" w:hAnsi="仿宋" w:eastAsia="仿宋" w:cs="仿宋"/>
          <w:spacing w:val="-1"/>
          <w:sz w:val="30"/>
          <w:szCs w:val="30"/>
        </w:rPr>
        <w:t>法定代表人身份证明书及授权委托书（附件二</w:t>
      </w:r>
      <w:r>
        <w:rPr>
          <w:rFonts w:hint="eastAsia" w:ascii="仿宋" w:hAnsi="仿宋" w:eastAsia="仿宋" w:cs="仿宋"/>
          <w:spacing w:val="-2"/>
          <w:sz w:val="30"/>
          <w:szCs w:val="30"/>
          <w:lang w:eastAsia="zh-CN"/>
        </w:rPr>
        <w:t>）</w:t>
      </w:r>
      <w:r>
        <w:rPr>
          <w:rFonts w:ascii="仿宋" w:hAnsi="仿宋" w:eastAsia="仿宋" w:cs="仿宋"/>
          <w:spacing w:val="-2"/>
          <w:sz w:val="30"/>
          <w:szCs w:val="30"/>
        </w:rPr>
        <w:t>。</w:t>
      </w:r>
    </w:p>
    <w:p w14:paraId="102F5FCF">
      <w:pPr>
        <w:spacing w:before="223" w:line="222" w:lineRule="auto"/>
        <w:ind w:left="638"/>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3</w:t>
      </w:r>
      <w:r>
        <w:rPr>
          <w:rFonts w:hint="eastAsia" w:ascii="仿宋" w:hAnsi="仿宋" w:eastAsia="仿宋" w:cs="仿宋"/>
          <w:spacing w:val="-3"/>
          <w:sz w:val="30"/>
          <w:szCs w:val="30"/>
          <w:lang w:eastAsia="zh-CN"/>
        </w:rPr>
        <w:t>）</w:t>
      </w:r>
      <w:r>
        <w:rPr>
          <w:rFonts w:ascii="仿宋" w:hAnsi="仿宋" w:eastAsia="仿宋" w:cs="仿宋"/>
          <w:spacing w:val="-3"/>
          <w:sz w:val="30"/>
          <w:szCs w:val="30"/>
        </w:rPr>
        <w:t>资质证明文件。</w:t>
      </w:r>
    </w:p>
    <w:p w14:paraId="3ACE79AF">
      <w:pPr>
        <w:spacing w:before="225" w:line="290" w:lineRule="auto"/>
        <w:ind w:left="50" w:right="171" w:firstLine="588"/>
        <w:rPr>
          <w:rFonts w:ascii="仿宋" w:hAnsi="仿宋" w:eastAsia="仿宋" w:cs="仿宋"/>
          <w:sz w:val="30"/>
          <w:szCs w:val="30"/>
        </w:rPr>
      </w:pPr>
      <w:r>
        <w:rPr>
          <w:rFonts w:ascii="仿宋" w:hAnsi="仿宋" w:eastAsia="仿宋" w:cs="仿宋"/>
          <w:spacing w:val="1"/>
          <w:sz w:val="30"/>
          <w:szCs w:val="30"/>
        </w:rPr>
        <w:t>（</w:t>
      </w:r>
      <w:r>
        <w:rPr>
          <w:rFonts w:ascii="Times New Roman" w:hAnsi="Times New Roman" w:eastAsia="Times New Roman" w:cs="Times New Roman"/>
          <w:spacing w:val="1"/>
          <w:sz w:val="30"/>
          <w:szCs w:val="30"/>
        </w:rPr>
        <w:t>4</w:t>
      </w:r>
      <w:r>
        <w:rPr>
          <w:rFonts w:hint="eastAsia" w:ascii="仿宋" w:hAnsi="仿宋" w:eastAsia="仿宋" w:cs="仿宋"/>
          <w:spacing w:val="1"/>
          <w:sz w:val="30"/>
          <w:szCs w:val="30"/>
          <w:lang w:eastAsia="zh-CN"/>
        </w:rPr>
        <w:t>）</w:t>
      </w:r>
      <w:r>
        <w:rPr>
          <w:rFonts w:ascii="仿宋" w:hAnsi="仿宋" w:eastAsia="仿宋" w:cs="仿宋"/>
          <w:spacing w:val="1"/>
          <w:sz w:val="30"/>
          <w:szCs w:val="30"/>
        </w:rPr>
        <w:t>近三年来没有违反法律法规的行为或其他违反行业规</w:t>
      </w:r>
      <w:r>
        <w:rPr>
          <w:rFonts w:ascii="仿宋" w:hAnsi="仿宋" w:eastAsia="仿宋" w:cs="仿宋"/>
          <w:spacing w:val="2"/>
          <w:sz w:val="30"/>
          <w:szCs w:val="30"/>
        </w:rPr>
        <w:t xml:space="preserve"> </w:t>
      </w:r>
      <w:r>
        <w:rPr>
          <w:rFonts w:ascii="仿宋" w:hAnsi="仿宋" w:eastAsia="仿宋" w:cs="仿宋"/>
          <w:spacing w:val="-4"/>
          <w:sz w:val="30"/>
          <w:szCs w:val="30"/>
        </w:rPr>
        <w:t>范的不良记录的声明。</w:t>
      </w:r>
    </w:p>
    <w:p w14:paraId="64113C34">
      <w:pPr>
        <w:spacing w:before="223" w:line="222" w:lineRule="auto"/>
        <w:ind w:left="638"/>
        <w:rPr>
          <w:rFonts w:hint="eastAsia" w:ascii="仿宋" w:hAnsi="仿宋" w:eastAsia="仿宋" w:cs="仿宋"/>
          <w:sz w:val="30"/>
          <w:szCs w:val="30"/>
          <w:lang w:eastAsia="zh-CN"/>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5</w:t>
      </w:r>
      <w:r>
        <w:rPr>
          <w:rFonts w:hint="eastAsia" w:ascii="仿宋" w:hAnsi="仿宋" w:eastAsia="仿宋" w:cs="仿宋"/>
          <w:spacing w:val="-2"/>
          <w:sz w:val="30"/>
          <w:szCs w:val="30"/>
          <w:lang w:eastAsia="zh-CN"/>
        </w:rPr>
        <w:t>）</w:t>
      </w:r>
      <w:r>
        <w:rPr>
          <w:rFonts w:ascii="仿宋" w:hAnsi="仿宋" w:eastAsia="仿宋" w:cs="仿宋"/>
          <w:spacing w:val="-2"/>
          <w:sz w:val="30"/>
          <w:szCs w:val="30"/>
        </w:rPr>
        <w:t>代理机构近三年业绩（附件四</w:t>
      </w:r>
      <w:r>
        <w:rPr>
          <w:rFonts w:hint="eastAsia" w:ascii="仿宋" w:hAnsi="仿宋" w:eastAsia="仿宋" w:cs="仿宋"/>
          <w:spacing w:val="-2"/>
          <w:sz w:val="30"/>
          <w:szCs w:val="30"/>
          <w:lang w:eastAsia="zh-CN"/>
        </w:rPr>
        <w:t>）</w:t>
      </w:r>
    </w:p>
    <w:p w14:paraId="6BDC01C7">
      <w:pPr>
        <w:spacing w:before="223" w:line="222" w:lineRule="auto"/>
        <w:ind w:left="638"/>
        <w:rPr>
          <w:rFonts w:hint="eastAsia" w:ascii="仿宋" w:hAnsi="仿宋" w:eastAsia="仿宋" w:cs="仿宋"/>
          <w:sz w:val="30"/>
          <w:szCs w:val="30"/>
          <w:lang w:eastAsia="zh-CN"/>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6</w:t>
      </w:r>
      <w:r>
        <w:rPr>
          <w:rFonts w:hint="eastAsia" w:ascii="仿宋" w:hAnsi="仿宋" w:eastAsia="仿宋" w:cs="仿宋"/>
          <w:spacing w:val="-2"/>
          <w:sz w:val="30"/>
          <w:szCs w:val="30"/>
          <w:lang w:eastAsia="zh-CN"/>
        </w:rPr>
        <w:t>）</w:t>
      </w:r>
      <w:r>
        <w:rPr>
          <w:rFonts w:ascii="仿宋" w:hAnsi="仿宋" w:eastAsia="仿宋" w:cs="仿宋"/>
          <w:spacing w:val="-2"/>
          <w:sz w:val="30"/>
          <w:szCs w:val="30"/>
        </w:rPr>
        <w:t>拟投入项目的专职人员情况表（附件五</w:t>
      </w:r>
      <w:r>
        <w:rPr>
          <w:rFonts w:hint="eastAsia" w:ascii="仿宋" w:hAnsi="仿宋" w:eastAsia="仿宋" w:cs="仿宋"/>
          <w:spacing w:val="-2"/>
          <w:sz w:val="30"/>
          <w:szCs w:val="30"/>
          <w:lang w:eastAsia="zh-CN"/>
        </w:rPr>
        <w:t>）</w:t>
      </w:r>
    </w:p>
    <w:p w14:paraId="0AEE1BC1">
      <w:pPr>
        <w:spacing w:before="222" w:line="220" w:lineRule="auto"/>
        <w:ind w:left="638"/>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7</w:t>
      </w:r>
      <w:r>
        <w:rPr>
          <w:rFonts w:hint="eastAsia" w:ascii="仿宋" w:hAnsi="仿宋" w:eastAsia="仿宋" w:cs="仿宋"/>
          <w:spacing w:val="-3"/>
          <w:sz w:val="30"/>
          <w:szCs w:val="30"/>
          <w:lang w:eastAsia="zh-CN"/>
        </w:rPr>
        <w:t>）</w:t>
      </w:r>
      <w:r>
        <w:rPr>
          <w:rFonts w:ascii="仿宋" w:hAnsi="仿宋" w:eastAsia="仿宋" w:cs="仿宋"/>
          <w:spacing w:val="-3"/>
          <w:sz w:val="30"/>
          <w:szCs w:val="30"/>
        </w:rPr>
        <w:t>其他评分材料。</w:t>
      </w:r>
    </w:p>
    <w:p w14:paraId="0E448A9C">
      <w:pPr>
        <w:spacing w:before="227" w:line="359" w:lineRule="auto"/>
        <w:ind w:left="33" w:right="168" w:firstLine="602"/>
        <w:jc w:val="both"/>
        <w:rPr>
          <w:rFonts w:ascii="仿宋" w:hAnsi="仿宋" w:eastAsia="仿宋" w:cs="仿宋"/>
          <w:sz w:val="30"/>
          <w:szCs w:val="30"/>
        </w:rPr>
      </w:pPr>
      <w:r>
        <w:rPr>
          <w:rFonts w:ascii="仿宋" w:hAnsi="仿宋" w:eastAsia="仿宋" w:cs="仿宋"/>
          <w:spacing w:val="-5"/>
          <w:sz w:val="30"/>
          <w:szCs w:val="30"/>
        </w:rPr>
        <w:t>据此函，签字代表宣布同意如下：比选响应人已详细审查全</w:t>
      </w:r>
      <w:r>
        <w:rPr>
          <w:rFonts w:ascii="仿宋" w:hAnsi="仿宋" w:eastAsia="仿宋" w:cs="仿宋"/>
          <w:spacing w:val="14"/>
          <w:sz w:val="30"/>
          <w:szCs w:val="30"/>
        </w:rPr>
        <w:t xml:space="preserve"> </w:t>
      </w:r>
      <w:r>
        <w:rPr>
          <w:rFonts w:ascii="仿宋" w:hAnsi="仿宋" w:eastAsia="仿宋" w:cs="仿宋"/>
          <w:spacing w:val="-4"/>
          <w:sz w:val="30"/>
          <w:szCs w:val="30"/>
        </w:rPr>
        <w:t>部比选文件，包括修改文件（如有的话</w:t>
      </w:r>
      <w:r>
        <w:rPr>
          <w:rFonts w:hint="eastAsia" w:ascii="仿宋" w:hAnsi="仿宋" w:eastAsia="仿宋" w:cs="仿宋"/>
          <w:spacing w:val="-4"/>
          <w:sz w:val="30"/>
          <w:szCs w:val="30"/>
          <w:lang w:eastAsia="zh-CN"/>
        </w:rPr>
        <w:t>）</w:t>
      </w:r>
      <w:r>
        <w:rPr>
          <w:rFonts w:ascii="仿宋" w:hAnsi="仿宋" w:eastAsia="仿宋" w:cs="仿宋"/>
          <w:spacing w:val="-4"/>
          <w:sz w:val="30"/>
          <w:szCs w:val="30"/>
        </w:rPr>
        <w:t>以及全部参考资料</w:t>
      </w:r>
      <w:r>
        <w:rPr>
          <w:rFonts w:ascii="仿宋" w:hAnsi="仿宋" w:eastAsia="仿宋" w:cs="仿宋"/>
          <w:spacing w:val="-5"/>
          <w:sz w:val="30"/>
          <w:szCs w:val="30"/>
        </w:rPr>
        <w:t>和有</w:t>
      </w:r>
      <w:r>
        <w:rPr>
          <w:rFonts w:ascii="仿宋" w:hAnsi="仿宋" w:eastAsia="仿宋" w:cs="仿宋"/>
          <w:sz w:val="30"/>
          <w:szCs w:val="30"/>
        </w:rPr>
        <w:t xml:space="preserve"> </w:t>
      </w:r>
      <w:r>
        <w:rPr>
          <w:rFonts w:ascii="仿宋" w:hAnsi="仿宋" w:eastAsia="仿宋" w:cs="仿宋"/>
          <w:spacing w:val="7"/>
          <w:sz w:val="30"/>
          <w:szCs w:val="30"/>
        </w:rPr>
        <w:t>关附件。我们完全理解并同意放弃对这方面有不明及误</w:t>
      </w:r>
      <w:r>
        <w:rPr>
          <w:rFonts w:ascii="仿宋" w:hAnsi="仿宋" w:eastAsia="仿宋" w:cs="仿宋"/>
          <w:spacing w:val="6"/>
          <w:sz w:val="30"/>
          <w:szCs w:val="30"/>
        </w:rPr>
        <w:t>解的权</w:t>
      </w:r>
      <w:r>
        <w:rPr>
          <w:rFonts w:ascii="仿宋" w:hAnsi="仿宋" w:eastAsia="仿宋" w:cs="仿宋"/>
          <w:sz w:val="30"/>
          <w:szCs w:val="30"/>
        </w:rPr>
        <w:t xml:space="preserve"> </w:t>
      </w:r>
      <w:r>
        <w:rPr>
          <w:rFonts w:ascii="仿宋" w:hAnsi="仿宋" w:eastAsia="仿宋" w:cs="仿宋"/>
          <w:spacing w:val="-10"/>
          <w:sz w:val="30"/>
          <w:szCs w:val="30"/>
        </w:rPr>
        <w:t>利。</w:t>
      </w:r>
    </w:p>
    <w:p w14:paraId="6C35112A">
      <w:pPr>
        <w:spacing w:before="3" w:line="358" w:lineRule="auto"/>
        <w:ind w:left="33" w:right="168" w:firstLine="661"/>
        <w:rPr>
          <w:rFonts w:ascii="仿宋" w:hAnsi="仿宋" w:eastAsia="仿宋" w:cs="仿宋"/>
          <w:sz w:val="30"/>
          <w:szCs w:val="30"/>
        </w:rPr>
      </w:pPr>
      <w:r>
        <w:rPr>
          <w:rFonts w:ascii="Times New Roman" w:hAnsi="Times New Roman" w:eastAsia="Times New Roman" w:cs="Times New Roman"/>
          <w:spacing w:val="-3"/>
          <w:sz w:val="30"/>
          <w:szCs w:val="30"/>
        </w:rPr>
        <w:t>2</w:t>
      </w:r>
      <w:r>
        <w:rPr>
          <w:rFonts w:ascii="Times New Roman" w:hAnsi="Times New Roman" w:eastAsia="Times New Roman" w:cs="Times New Roman"/>
          <w:spacing w:val="-23"/>
          <w:sz w:val="30"/>
          <w:szCs w:val="30"/>
        </w:rPr>
        <w:t xml:space="preserve"> </w:t>
      </w:r>
      <w:r>
        <w:rPr>
          <w:rFonts w:ascii="仿宋" w:hAnsi="仿宋" w:eastAsia="仿宋" w:cs="仿宋"/>
          <w:spacing w:val="-3"/>
          <w:sz w:val="30"/>
          <w:szCs w:val="30"/>
        </w:rPr>
        <w:t>．我方同意提供按照贵方可能要求的与其比选有关的一切</w:t>
      </w:r>
      <w:r>
        <w:rPr>
          <w:rFonts w:ascii="仿宋" w:hAnsi="仿宋" w:eastAsia="仿宋" w:cs="仿宋"/>
          <w:sz w:val="30"/>
          <w:szCs w:val="30"/>
        </w:rPr>
        <w:t xml:space="preserve"> </w:t>
      </w:r>
      <w:r>
        <w:rPr>
          <w:rFonts w:ascii="仿宋" w:hAnsi="仿宋" w:eastAsia="仿宋" w:cs="仿宋"/>
          <w:spacing w:val="-4"/>
          <w:sz w:val="30"/>
          <w:szCs w:val="30"/>
        </w:rPr>
        <w:t>数据或资料。</w:t>
      </w:r>
    </w:p>
    <w:p w14:paraId="40407C33">
      <w:pPr>
        <w:spacing w:line="358" w:lineRule="auto"/>
        <w:rPr>
          <w:rFonts w:ascii="仿宋" w:hAnsi="仿宋" w:eastAsia="仿宋" w:cs="仿宋"/>
          <w:sz w:val="30"/>
          <w:szCs w:val="30"/>
        </w:rPr>
        <w:sectPr>
          <w:footerReference r:id="rId15" w:type="default"/>
          <w:pgSz w:w="11906" w:h="16839"/>
          <w:pgMar w:top="1416" w:right="1630" w:bottom="1362" w:left="1785" w:header="0" w:footer="1200" w:gutter="0"/>
          <w:cols w:space="720" w:num="1"/>
        </w:sectPr>
      </w:pPr>
    </w:p>
    <w:p w14:paraId="7A05B7C9">
      <w:pPr>
        <w:spacing w:before="61" w:line="220" w:lineRule="auto"/>
        <w:ind w:left="700"/>
        <w:rPr>
          <w:rFonts w:ascii="仿宋" w:hAnsi="仿宋" w:eastAsia="仿宋" w:cs="仿宋"/>
          <w:sz w:val="30"/>
          <w:szCs w:val="30"/>
        </w:rPr>
      </w:pPr>
      <w:r>
        <w:rPr>
          <w:rFonts w:ascii="Times New Roman" w:hAnsi="Times New Roman" w:eastAsia="Times New Roman" w:cs="Times New Roman"/>
          <w:spacing w:val="-3"/>
          <w:sz w:val="30"/>
          <w:szCs w:val="30"/>
        </w:rPr>
        <w:t>3</w:t>
      </w:r>
      <w:r>
        <w:rPr>
          <w:rFonts w:ascii="Times New Roman" w:hAnsi="Times New Roman" w:eastAsia="Times New Roman" w:cs="Times New Roman"/>
          <w:spacing w:val="-25"/>
          <w:sz w:val="30"/>
          <w:szCs w:val="30"/>
        </w:rPr>
        <w:t xml:space="preserve"> </w:t>
      </w:r>
      <w:r>
        <w:rPr>
          <w:rFonts w:ascii="仿宋" w:hAnsi="仿宋" w:eastAsia="仿宋" w:cs="仿宋"/>
          <w:spacing w:val="-3"/>
          <w:sz w:val="30"/>
          <w:szCs w:val="30"/>
        </w:rPr>
        <w:t>．与本次比选有关的一切正式往来通讯请寄：</w:t>
      </w:r>
    </w:p>
    <w:p w14:paraId="72A84C09">
      <w:pPr>
        <w:spacing w:before="224" w:line="222" w:lineRule="auto"/>
        <w:ind w:left="709"/>
        <w:rPr>
          <w:rFonts w:ascii="仿宋" w:hAnsi="仿宋" w:eastAsia="仿宋" w:cs="仿宋"/>
          <w:sz w:val="30"/>
          <w:szCs w:val="30"/>
        </w:rPr>
      </w:pPr>
      <w:r>
        <w:rPr>
          <w:rFonts w:ascii="仿宋" w:hAnsi="仿宋" w:eastAsia="仿宋" w:cs="仿宋"/>
          <w:spacing w:val="-7"/>
          <w:sz w:val="30"/>
          <w:szCs w:val="30"/>
        </w:rPr>
        <w:t>地址：</w:t>
      </w:r>
      <w:r>
        <w:rPr>
          <w:rFonts w:ascii="仿宋" w:hAnsi="仿宋" w:eastAsia="仿宋" w:cs="仿宋"/>
          <w:spacing w:val="-7"/>
          <w:sz w:val="30"/>
          <w:szCs w:val="30"/>
          <w:u w:val="single" w:color="auto"/>
        </w:rPr>
        <w:t xml:space="preserve">                      </w:t>
      </w:r>
      <w:r>
        <w:rPr>
          <w:rFonts w:ascii="仿宋" w:hAnsi="仿宋" w:eastAsia="仿宋" w:cs="仿宋"/>
          <w:spacing w:val="-8"/>
          <w:sz w:val="30"/>
          <w:szCs w:val="30"/>
          <w:u w:val="single" w:color="auto"/>
        </w:rPr>
        <w:t xml:space="preserve">   </w:t>
      </w:r>
      <w:r>
        <w:rPr>
          <w:rFonts w:ascii="仿宋" w:hAnsi="仿宋" w:eastAsia="仿宋" w:cs="仿宋"/>
          <w:spacing w:val="-106"/>
          <w:sz w:val="30"/>
          <w:szCs w:val="30"/>
        </w:rPr>
        <w:t xml:space="preserve"> </w:t>
      </w:r>
      <w:r>
        <w:rPr>
          <w:rFonts w:ascii="仿宋" w:hAnsi="仿宋" w:eastAsia="仿宋" w:cs="仿宋"/>
          <w:spacing w:val="-8"/>
          <w:sz w:val="30"/>
          <w:szCs w:val="30"/>
        </w:rPr>
        <w:t>邮编</w:t>
      </w:r>
      <w:r>
        <w:rPr>
          <w:rFonts w:ascii="仿宋" w:hAnsi="仿宋" w:eastAsia="仿宋" w:cs="仿宋"/>
          <w:spacing w:val="-1"/>
          <w:sz w:val="30"/>
          <w:szCs w:val="30"/>
        </w:rPr>
        <w:t>：</w:t>
      </w:r>
      <w:r>
        <w:rPr>
          <w:rFonts w:ascii="仿宋" w:hAnsi="仿宋" w:eastAsia="仿宋" w:cs="仿宋"/>
          <w:sz w:val="30"/>
          <w:szCs w:val="30"/>
          <w:u w:val="single" w:color="auto"/>
        </w:rPr>
        <w:t xml:space="preserve">        </w:t>
      </w:r>
      <w:r>
        <w:rPr>
          <w:rFonts w:ascii="仿宋" w:hAnsi="仿宋" w:eastAsia="仿宋" w:cs="仿宋"/>
          <w:spacing w:val="-1"/>
          <w:sz w:val="30"/>
          <w:szCs w:val="30"/>
        </w:rPr>
        <w:t>；</w:t>
      </w:r>
    </w:p>
    <w:p w14:paraId="53268995">
      <w:pPr>
        <w:spacing w:before="223" w:line="222" w:lineRule="auto"/>
        <w:ind w:left="741"/>
        <w:rPr>
          <w:rFonts w:ascii="仿宋" w:hAnsi="仿宋" w:eastAsia="仿宋" w:cs="仿宋"/>
          <w:sz w:val="30"/>
          <w:szCs w:val="30"/>
        </w:rPr>
      </w:pPr>
      <w:r>
        <w:rPr>
          <w:rFonts w:ascii="仿宋" w:hAnsi="仿宋" w:eastAsia="仿宋" w:cs="仿宋"/>
          <w:spacing w:val="-8"/>
          <w:sz w:val="30"/>
          <w:szCs w:val="30"/>
        </w:rPr>
        <w:t>电话：</w:t>
      </w:r>
      <w:r>
        <w:rPr>
          <w:rFonts w:ascii="仿宋" w:hAnsi="仿宋" w:eastAsia="仿宋" w:cs="仿宋"/>
          <w:spacing w:val="-8"/>
          <w:sz w:val="30"/>
          <w:szCs w:val="30"/>
          <w:u w:val="single" w:color="auto"/>
        </w:rPr>
        <w:t xml:space="preserve">                         </w:t>
      </w:r>
      <w:r>
        <w:rPr>
          <w:rFonts w:ascii="仿宋" w:hAnsi="仿宋" w:eastAsia="仿宋" w:cs="仿宋"/>
          <w:spacing w:val="-125"/>
          <w:sz w:val="30"/>
          <w:szCs w:val="30"/>
        </w:rPr>
        <w:t xml:space="preserve"> </w:t>
      </w:r>
      <w:r>
        <w:rPr>
          <w:rFonts w:ascii="仿宋" w:hAnsi="仿宋" w:eastAsia="仿宋" w:cs="仿宋"/>
          <w:spacing w:val="-8"/>
          <w:sz w:val="30"/>
          <w:szCs w:val="30"/>
        </w:rPr>
        <w:t>传真</w:t>
      </w:r>
      <w:r>
        <w:rPr>
          <w:rFonts w:ascii="仿宋" w:hAnsi="仿宋" w:eastAsia="仿宋" w:cs="仿宋"/>
          <w:spacing w:val="5"/>
          <w:sz w:val="30"/>
          <w:szCs w:val="30"/>
        </w:rPr>
        <w:t>：</w:t>
      </w:r>
      <w:r>
        <w:rPr>
          <w:rFonts w:ascii="仿宋" w:hAnsi="仿宋" w:eastAsia="仿宋" w:cs="仿宋"/>
          <w:sz w:val="30"/>
          <w:szCs w:val="30"/>
          <w:u w:val="single" w:color="auto"/>
        </w:rPr>
        <w:t xml:space="preserve">        </w:t>
      </w:r>
      <w:r>
        <w:rPr>
          <w:rFonts w:ascii="仿宋" w:hAnsi="仿宋" w:eastAsia="仿宋" w:cs="仿宋"/>
          <w:spacing w:val="5"/>
          <w:sz w:val="30"/>
          <w:szCs w:val="30"/>
        </w:rPr>
        <w:t>；</w:t>
      </w:r>
    </w:p>
    <w:p w14:paraId="30367A57">
      <w:pPr>
        <w:spacing w:before="221" w:line="222" w:lineRule="auto"/>
        <w:ind w:left="742"/>
        <w:rPr>
          <w:rFonts w:ascii="仿宋" w:hAnsi="仿宋" w:eastAsia="仿宋" w:cs="仿宋"/>
          <w:sz w:val="30"/>
          <w:szCs w:val="30"/>
        </w:rPr>
      </w:pPr>
      <w:r>
        <w:rPr>
          <w:rFonts w:ascii="仿宋" w:hAnsi="仿宋" w:eastAsia="仿宋" w:cs="仿宋"/>
          <w:spacing w:val="-4"/>
          <w:sz w:val="30"/>
          <w:szCs w:val="30"/>
        </w:rPr>
        <w:t>比选响应人代表姓名、职务（印刷体</w:t>
      </w:r>
      <w:r>
        <w:rPr>
          <w:rFonts w:hint="eastAsia" w:ascii="仿宋" w:hAnsi="仿宋" w:eastAsia="仿宋" w:cs="仿宋"/>
          <w:spacing w:val="4"/>
          <w:sz w:val="30"/>
          <w:szCs w:val="30"/>
          <w:lang w:eastAsia="zh-CN"/>
        </w:rPr>
        <w:t>）</w:t>
      </w:r>
      <w:r>
        <w:rPr>
          <w:rFonts w:ascii="仿宋" w:hAnsi="仿宋" w:eastAsia="仿宋" w:cs="仿宋"/>
          <w:spacing w:val="4"/>
          <w:sz w:val="30"/>
          <w:szCs w:val="30"/>
        </w:rPr>
        <w:t>：</w:t>
      </w:r>
    </w:p>
    <w:p w14:paraId="178F451B">
      <w:pPr>
        <w:spacing w:before="223" w:line="221" w:lineRule="auto"/>
        <w:ind w:left="742"/>
        <w:rPr>
          <w:rFonts w:ascii="仿宋" w:hAnsi="仿宋" w:eastAsia="仿宋" w:cs="仿宋"/>
          <w:sz w:val="30"/>
          <w:szCs w:val="30"/>
        </w:rPr>
      </w:pPr>
      <w:r>
        <w:rPr>
          <w:rFonts w:ascii="仿宋" w:hAnsi="仿宋" w:eastAsia="仿宋" w:cs="仿宋"/>
          <w:spacing w:val="-5"/>
          <w:sz w:val="30"/>
          <w:szCs w:val="30"/>
        </w:rPr>
        <w:t>比选响应人名称（加盖公章</w:t>
      </w:r>
      <w:r>
        <w:rPr>
          <w:rFonts w:hint="eastAsia" w:ascii="仿宋" w:hAnsi="仿宋" w:eastAsia="仿宋" w:cs="仿宋"/>
          <w:spacing w:val="2"/>
          <w:sz w:val="30"/>
          <w:szCs w:val="30"/>
          <w:lang w:eastAsia="zh-CN"/>
        </w:rPr>
        <w:t>）</w:t>
      </w:r>
      <w:r>
        <w:rPr>
          <w:rFonts w:ascii="仿宋" w:hAnsi="仿宋" w:eastAsia="仿宋" w:cs="仿宋"/>
          <w:spacing w:val="2"/>
          <w:sz w:val="30"/>
          <w:szCs w:val="30"/>
        </w:rPr>
        <w:t>：</w:t>
      </w:r>
    </w:p>
    <w:p w14:paraId="5E5A70D9">
      <w:pPr>
        <w:spacing w:before="225" w:line="222" w:lineRule="auto"/>
        <w:ind w:left="771"/>
        <w:rPr>
          <w:rFonts w:ascii="仿宋" w:hAnsi="仿宋" w:eastAsia="仿宋" w:cs="仿宋"/>
          <w:sz w:val="30"/>
          <w:szCs w:val="30"/>
        </w:rPr>
      </w:pPr>
      <w:r>
        <w:rPr>
          <w:rFonts w:ascii="仿宋" w:hAnsi="仿宋" w:eastAsia="仿宋" w:cs="仿宋"/>
          <w:spacing w:val="-28"/>
          <w:sz w:val="30"/>
          <w:szCs w:val="30"/>
        </w:rPr>
        <w:t>日</w:t>
      </w:r>
      <w:r>
        <w:rPr>
          <w:rFonts w:ascii="仿宋" w:hAnsi="仿宋" w:eastAsia="仿宋" w:cs="仿宋"/>
          <w:spacing w:val="5"/>
          <w:sz w:val="30"/>
          <w:szCs w:val="30"/>
        </w:rPr>
        <w:t xml:space="preserve">    </w:t>
      </w:r>
      <w:r>
        <w:rPr>
          <w:rFonts w:ascii="仿宋" w:hAnsi="仿宋" w:eastAsia="仿宋" w:cs="仿宋"/>
          <w:spacing w:val="-28"/>
          <w:sz w:val="30"/>
          <w:szCs w:val="30"/>
        </w:rPr>
        <w:t>期：</w:t>
      </w:r>
      <w:r>
        <w:rPr>
          <w:rFonts w:ascii="仿宋" w:hAnsi="仿宋" w:eastAsia="仿宋" w:cs="仿宋"/>
          <w:sz w:val="30"/>
          <w:szCs w:val="30"/>
          <w:u w:val="single" w:color="auto"/>
        </w:rPr>
        <w:t xml:space="preserve">        </w:t>
      </w:r>
      <w:r>
        <w:rPr>
          <w:rFonts w:ascii="仿宋" w:hAnsi="仿宋" w:eastAsia="仿宋" w:cs="仿宋"/>
          <w:spacing w:val="-121"/>
          <w:sz w:val="30"/>
          <w:szCs w:val="30"/>
        </w:rPr>
        <w:t xml:space="preserve"> </w:t>
      </w:r>
      <w:r>
        <w:rPr>
          <w:rFonts w:ascii="仿宋" w:hAnsi="仿宋" w:eastAsia="仿宋" w:cs="仿宋"/>
          <w:spacing w:val="-28"/>
          <w:sz w:val="30"/>
          <w:szCs w:val="30"/>
        </w:rPr>
        <w:t>年</w:t>
      </w:r>
      <w:r>
        <w:rPr>
          <w:rFonts w:ascii="仿宋" w:hAnsi="仿宋" w:eastAsia="仿宋" w:cs="仿宋"/>
          <w:sz w:val="30"/>
          <w:szCs w:val="30"/>
          <w:u w:val="single" w:color="auto"/>
        </w:rPr>
        <w:t xml:space="preserve">     </w:t>
      </w:r>
      <w:r>
        <w:rPr>
          <w:rFonts w:ascii="仿宋" w:hAnsi="仿宋" w:eastAsia="仿宋" w:cs="仿宋"/>
          <w:spacing w:val="-114"/>
          <w:sz w:val="30"/>
          <w:szCs w:val="30"/>
        </w:rPr>
        <w:t xml:space="preserve"> </w:t>
      </w:r>
      <w:r>
        <w:rPr>
          <w:rFonts w:ascii="仿宋" w:hAnsi="仿宋" w:eastAsia="仿宋" w:cs="仿宋"/>
          <w:spacing w:val="-28"/>
          <w:sz w:val="30"/>
          <w:szCs w:val="30"/>
        </w:rPr>
        <w:t>月</w:t>
      </w:r>
      <w:r>
        <w:rPr>
          <w:rFonts w:ascii="仿宋" w:hAnsi="仿宋" w:eastAsia="仿宋" w:cs="仿宋"/>
          <w:spacing w:val="37"/>
          <w:sz w:val="30"/>
          <w:szCs w:val="30"/>
          <w:u w:val="single" w:color="auto"/>
        </w:rPr>
        <w:t xml:space="preserve">    </w:t>
      </w:r>
      <w:r>
        <w:rPr>
          <w:rFonts w:ascii="仿宋" w:hAnsi="仿宋" w:eastAsia="仿宋" w:cs="仿宋"/>
          <w:spacing w:val="-66"/>
          <w:sz w:val="30"/>
          <w:szCs w:val="30"/>
        </w:rPr>
        <w:t xml:space="preserve"> </w:t>
      </w:r>
      <w:r>
        <w:rPr>
          <w:rFonts w:ascii="仿宋" w:hAnsi="仿宋" w:eastAsia="仿宋" w:cs="仿宋"/>
          <w:spacing w:val="-28"/>
          <w:sz w:val="30"/>
          <w:szCs w:val="30"/>
        </w:rPr>
        <w:t>日</w:t>
      </w:r>
    </w:p>
    <w:p w14:paraId="751C798B">
      <w:pPr>
        <w:spacing w:line="222" w:lineRule="auto"/>
        <w:rPr>
          <w:rFonts w:ascii="仿宋" w:hAnsi="仿宋" w:eastAsia="仿宋" w:cs="仿宋"/>
          <w:sz w:val="30"/>
          <w:szCs w:val="30"/>
        </w:rPr>
        <w:sectPr>
          <w:footerReference r:id="rId16" w:type="default"/>
          <w:pgSz w:w="11906" w:h="16839"/>
          <w:pgMar w:top="1424" w:right="1785" w:bottom="1362" w:left="1785" w:header="0" w:footer="1200" w:gutter="0"/>
          <w:cols w:space="720" w:num="1"/>
        </w:sectPr>
      </w:pPr>
    </w:p>
    <w:p w14:paraId="022685BA">
      <w:pPr>
        <w:spacing w:before="61" w:line="222" w:lineRule="auto"/>
        <w:ind w:left="46"/>
        <w:rPr>
          <w:rFonts w:ascii="仿宋" w:hAnsi="仿宋" w:eastAsia="仿宋" w:cs="仿宋"/>
          <w:sz w:val="30"/>
          <w:szCs w:val="30"/>
        </w:rPr>
      </w:pPr>
      <w:r>
        <w:rPr>
          <w:rFonts w:ascii="仿宋" w:hAnsi="仿宋" w:eastAsia="仿宋" w:cs="仿宋"/>
          <w:spacing w:val="-7"/>
          <w:sz w:val="30"/>
          <w:szCs w:val="30"/>
        </w:rPr>
        <w:t>附件二 ：</w:t>
      </w:r>
    </w:p>
    <w:p w14:paraId="7DB52907">
      <w:pPr>
        <w:spacing w:before="222" w:line="222" w:lineRule="auto"/>
        <w:ind w:left="2844"/>
        <w:rPr>
          <w:rFonts w:hint="eastAsia" w:ascii="仿宋" w:hAnsi="仿宋" w:eastAsia="仿宋" w:cs="仿宋"/>
          <w:sz w:val="30"/>
          <w:szCs w:val="30"/>
          <w:lang w:eastAsia="zh-CN"/>
        </w:rPr>
      </w:pPr>
      <w:r>
        <w:rPr>
          <w:rFonts w:ascii="仿宋" w:hAnsi="仿宋" w:eastAsia="仿宋" w:cs="仿宋"/>
          <w:b/>
          <w:bCs/>
          <w:spacing w:val="-5"/>
          <w:sz w:val="30"/>
          <w:szCs w:val="30"/>
        </w:rPr>
        <w:t>法人授权书</w:t>
      </w:r>
      <w:r>
        <w:rPr>
          <w:rFonts w:ascii="仿宋" w:hAnsi="仿宋" w:eastAsia="仿宋" w:cs="仿宋"/>
          <w:spacing w:val="-5"/>
          <w:sz w:val="30"/>
          <w:szCs w:val="30"/>
        </w:rPr>
        <w:t>（格式</w:t>
      </w:r>
      <w:r>
        <w:rPr>
          <w:rFonts w:hint="eastAsia" w:ascii="仿宋" w:hAnsi="仿宋" w:eastAsia="仿宋" w:cs="仿宋"/>
          <w:spacing w:val="-5"/>
          <w:sz w:val="30"/>
          <w:szCs w:val="30"/>
          <w:lang w:eastAsia="zh-CN"/>
        </w:rPr>
        <w:t>）</w:t>
      </w:r>
    </w:p>
    <w:p w14:paraId="0010B11C">
      <w:pPr>
        <w:spacing w:before="222" w:line="222" w:lineRule="auto"/>
        <w:ind w:left="37"/>
        <w:rPr>
          <w:rFonts w:ascii="仿宋" w:hAnsi="仿宋" w:eastAsia="仿宋" w:cs="仿宋"/>
          <w:sz w:val="30"/>
          <w:szCs w:val="30"/>
        </w:rPr>
      </w:pPr>
      <w:r>
        <w:rPr>
          <w:rFonts w:ascii="仿宋" w:hAnsi="仿宋" w:eastAsia="仿宋" w:cs="仿宋"/>
          <w:spacing w:val="-2"/>
          <w:sz w:val="30"/>
          <w:szCs w:val="30"/>
        </w:rPr>
        <w:t>致：贵州省农业农村厅</w:t>
      </w:r>
    </w:p>
    <w:p w14:paraId="6596FA68">
      <w:pPr>
        <w:spacing w:before="222" w:line="350" w:lineRule="auto"/>
        <w:ind w:left="37" w:right="21" w:firstLine="603"/>
        <w:jc w:val="both"/>
        <w:rPr>
          <w:rFonts w:ascii="仿宋" w:hAnsi="仿宋" w:eastAsia="仿宋" w:cs="仿宋"/>
          <w:sz w:val="30"/>
          <w:szCs w:val="30"/>
        </w:rPr>
      </w:pPr>
      <w:r>
        <w:rPr>
          <w:rFonts w:ascii="仿宋" w:hAnsi="仿宋" w:eastAsia="仿宋" w:cs="仿宋"/>
          <w:spacing w:val="1"/>
          <w:sz w:val="30"/>
          <w:szCs w:val="30"/>
        </w:rPr>
        <w:t>兹委派我单位</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（全权代表</w:t>
      </w:r>
      <w:r>
        <w:rPr>
          <w:rFonts w:ascii="仿宋" w:hAnsi="仿宋" w:eastAsia="仿宋" w:cs="仿宋"/>
          <w:sz w:val="30"/>
          <w:szCs w:val="30"/>
        </w:rPr>
        <w:t>姓名</w:t>
      </w:r>
      <w:r>
        <w:rPr>
          <w:rFonts w:hint="eastAsia" w:ascii="仿宋" w:hAnsi="仿宋" w:eastAsia="仿宋" w:cs="仿宋"/>
          <w:sz w:val="30"/>
          <w:szCs w:val="30"/>
          <w:lang w:eastAsia="zh-CN"/>
        </w:rPr>
        <w:t>）</w:t>
      </w:r>
      <w:r>
        <w:rPr>
          <w:rFonts w:ascii="仿宋" w:hAnsi="仿宋" w:eastAsia="仿宋" w:cs="仿宋"/>
          <w:sz w:val="30"/>
          <w:szCs w:val="30"/>
        </w:rPr>
        <w:t xml:space="preserve">参加贵 </w:t>
      </w:r>
      <w:r>
        <w:rPr>
          <w:rFonts w:ascii="仿宋" w:hAnsi="仿宋" w:eastAsia="仿宋" w:cs="仿宋"/>
          <w:spacing w:val="-1"/>
          <w:sz w:val="30"/>
          <w:szCs w:val="30"/>
        </w:rPr>
        <w:t>方组织的</w:t>
      </w:r>
      <w:r>
        <w:rPr>
          <w:rFonts w:ascii="仿宋" w:hAnsi="仿宋" w:eastAsia="仿宋" w:cs="仿宋"/>
          <w:spacing w:val="-1"/>
          <w:sz w:val="30"/>
          <w:szCs w:val="30"/>
          <w:u w:val="single" w:color="auto"/>
        </w:rPr>
        <w:t xml:space="preserve">             </w:t>
      </w:r>
      <w:r>
        <w:rPr>
          <w:rFonts w:ascii="仿宋" w:hAnsi="仿宋" w:eastAsia="仿宋" w:cs="仿宋"/>
          <w:spacing w:val="-87"/>
          <w:sz w:val="30"/>
          <w:szCs w:val="30"/>
        </w:rPr>
        <w:t xml:space="preserve"> </w:t>
      </w:r>
      <w:r>
        <w:rPr>
          <w:rFonts w:ascii="仿宋" w:hAnsi="仿宋" w:eastAsia="仿宋" w:cs="仿宋"/>
          <w:spacing w:val="-1"/>
          <w:sz w:val="30"/>
          <w:szCs w:val="30"/>
        </w:rPr>
        <w:t>比选活动，全权代表我单位处理本次比</w:t>
      </w:r>
      <w:r>
        <w:rPr>
          <w:rFonts w:ascii="仿宋" w:hAnsi="仿宋" w:eastAsia="仿宋" w:cs="仿宋"/>
          <w:sz w:val="30"/>
          <w:szCs w:val="30"/>
        </w:rPr>
        <w:t xml:space="preserve"> </w:t>
      </w:r>
      <w:r>
        <w:rPr>
          <w:rFonts w:ascii="仿宋" w:hAnsi="仿宋" w:eastAsia="仿宋" w:cs="仿宋"/>
          <w:spacing w:val="-1"/>
          <w:sz w:val="30"/>
          <w:szCs w:val="30"/>
        </w:rPr>
        <w:t>选中的有关事务。本授权书于签字盖章生效，特此声明。</w:t>
      </w:r>
    </w:p>
    <w:tbl>
      <w:tblPr>
        <w:tblStyle w:val="6"/>
        <w:tblW w:w="832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60"/>
        <w:gridCol w:w="4160"/>
      </w:tblGrid>
      <w:tr w14:paraId="76D8A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3" w:hRule="atLeast"/>
        </w:trPr>
        <w:tc>
          <w:tcPr>
            <w:tcW w:w="4160" w:type="dxa"/>
            <w:vAlign w:val="top"/>
          </w:tcPr>
          <w:p w14:paraId="771C94D1">
            <w:pPr>
              <w:pStyle w:val="7"/>
              <w:spacing w:before="244" w:line="222" w:lineRule="auto"/>
              <w:ind w:left="1495"/>
              <w:rPr>
                <w:sz w:val="30"/>
                <w:szCs w:val="30"/>
              </w:rPr>
            </w:pPr>
            <w:r>
              <w:rPr>
                <w:b/>
                <w:bCs/>
                <w:spacing w:val="-8"/>
                <w:sz w:val="30"/>
                <w:szCs w:val="30"/>
              </w:rPr>
              <w:t>授权代表</w:t>
            </w:r>
          </w:p>
          <w:p w14:paraId="6B618F02">
            <w:pPr>
              <w:pStyle w:val="7"/>
              <w:spacing w:before="220" w:line="364" w:lineRule="auto"/>
              <w:ind w:left="1500" w:right="1176" w:hanging="307"/>
              <w:rPr>
                <w:rFonts w:hint="eastAsia" w:eastAsia="仿宋"/>
                <w:sz w:val="30"/>
                <w:szCs w:val="30"/>
                <w:lang w:eastAsia="zh-CN"/>
              </w:rPr>
            </w:pPr>
            <w:r>
              <w:rPr>
                <w:b/>
                <w:bCs/>
                <w:spacing w:val="-6"/>
                <w:sz w:val="30"/>
                <w:szCs w:val="30"/>
              </w:rPr>
              <w:t>身份证复印件</w:t>
            </w:r>
            <w:r>
              <w:rPr>
                <w:spacing w:val="1"/>
                <w:sz w:val="30"/>
                <w:szCs w:val="30"/>
              </w:rPr>
              <w:t xml:space="preserve"> </w:t>
            </w:r>
            <w:r>
              <w:rPr>
                <w:b/>
                <w:bCs/>
                <w:spacing w:val="-9"/>
                <w:sz w:val="30"/>
                <w:szCs w:val="30"/>
              </w:rPr>
              <w:t>（正面</w:t>
            </w:r>
            <w:r>
              <w:rPr>
                <w:rFonts w:hint="eastAsia"/>
                <w:b/>
                <w:bCs/>
                <w:spacing w:val="-9"/>
                <w:sz w:val="30"/>
                <w:szCs w:val="30"/>
                <w:lang w:eastAsia="zh-CN"/>
              </w:rPr>
              <w:t>）</w:t>
            </w:r>
          </w:p>
        </w:tc>
        <w:tc>
          <w:tcPr>
            <w:tcW w:w="4160" w:type="dxa"/>
            <w:vAlign w:val="top"/>
          </w:tcPr>
          <w:p w14:paraId="6B287DAD">
            <w:pPr>
              <w:pStyle w:val="7"/>
              <w:spacing w:before="244" w:line="222" w:lineRule="auto"/>
              <w:ind w:left="1492"/>
              <w:rPr>
                <w:sz w:val="30"/>
                <w:szCs w:val="30"/>
              </w:rPr>
            </w:pPr>
            <w:r>
              <w:rPr>
                <w:b/>
                <w:bCs/>
                <w:spacing w:val="-8"/>
                <w:sz w:val="30"/>
                <w:szCs w:val="30"/>
              </w:rPr>
              <w:t>授权代表</w:t>
            </w:r>
          </w:p>
          <w:p w14:paraId="74907016">
            <w:pPr>
              <w:pStyle w:val="7"/>
              <w:spacing w:before="223" w:line="361" w:lineRule="auto"/>
              <w:ind w:left="1497" w:right="1177" w:hanging="305"/>
              <w:rPr>
                <w:rFonts w:hint="eastAsia" w:eastAsia="仿宋"/>
                <w:sz w:val="30"/>
                <w:szCs w:val="30"/>
                <w:lang w:eastAsia="zh-CN"/>
              </w:rPr>
            </w:pPr>
            <w:r>
              <w:rPr>
                <w:b/>
                <w:bCs/>
                <w:spacing w:val="-6"/>
                <w:sz w:val="30"/>
                <w:szCs w:val="30"/>
              </w:rPr>
              <w:t>身份证复印件</w:t>
            </w:r>
            <w:r>
              <w:rPr>
                <w:spacing w:val="1"/>
                <w:sz w:val="30"/>
                <w:szCs w:val="30"/>
              </w:rPr>
              <w:t xml:space="preserve"> </w:t>
            </w:r>
            <w:r>
              <w:rPr>
                <w:b/>
                <w:bCs/>
                <w:spacing w:val="-9"/>
                <w:sz w:val="30"/>
                <w:szCs w:val="30"/>
              </w:rPr>
              <w:t>（背面</w:t>
            </w:r>
            <w:r>
              <w:rPr>
                <w:rFonts w:hint="eastAsia"/>
                <w:b/>
                <w:bCs/>
                <w:spacing w:val="-9"/>
                <w:sz w:val="30"/>
                <w:szCs w:val="30"/>
                <w:lang w:eastAsia="zh-CN"/>
              </w:rPr>
              <w:t>）</w:t>
            </w:r>
          </w:p>
        </w:tc>
      </w:tr>
    </w:tbl>
    <w:p w14:paraId="6B5969D5">
      <w:pPr>
        <w:spacing w:before="43" w:line="359" w:lineRule="auto"/>
        <w:ind w:left="46" w:right="4004" w:firstLine="140"/>
        <w:rPr>
          <w:rFonts w:ascii="仿宋" w:hAnsi="仿宋" w:eastAsia="仿宋" w:cs="仿宋"/>
          <w:sz w:val="30"/>
          <w:szCs w:val="30"/>
        </w:rPr>
      </w:pPr>
      <w:r>
        <w:rPr>
          <w:rFonts w:ascii="仿宋" w:hAnsi="仿宋" w:eastAsia="仿宋" w:cs="仿宋"/>
          <w:spacing w:val="-4"/>
          <w:sz w:val="30"/>
          <w:szCs w:val="30"/>
        </w:rPr>
        <w:t>（须注明此复印件与原件一致</w:t>
      </w:r>
      <w:r>
        <w:rPr>
          <w:rFonts w:hint="eastAsia" w:ascii="仿宋" w:hAnsi="仿宋" w:eastAsia="仿宋" w:cs="仿宋"/>
          <w:spacing w:val="-4"/>
          <w:sz w:val="30"/>
          <w:szCs w:val="30"/>
          <w:lang w:eastAsia="zh-CN"/>
        </w:rPr>
        <w:t>）</w:t>
      </w:r>
      <w:r>
        <w:rPr>
          <w:rFonts w:ascii="仿宋" w:hAnsi="仿宋" w:eastAsia="仿宋" w:cs="仿宋"/>
          <w:spacing w:val="5"/>
          <w:sz w:val="30"/>
          <w:szCs w:val="30"/>
        </w:rPr>
        <w:t xml:space="preserve"> </w:t>
      </w:r>
      <w:r>
        <w:rPr>
          <w:rFonts w:ascii="仿宋" w:hAnsi="仿宋" w:eastAsia="仿宋" w:cs="仿宋"/>
          <w:spacing w:val="-5"/>
          <w:sz w:val="30"/>
          <w:szCs w:val="30"/>
        </w:rPr>
        <w:t>附全权代表情况：</w:t>
      </w:r>
    </w:p>
    <w:p w14:paraId="58075CD6">
      <w:pPr>
        <w:spacing w:before="1" w:line="220" w:lineRule="auto"/>
        <w:ind w:left="33"/>
        <w:rPr>
          <w:rFonts w:ascii="仿宋" w:hAnsi="仿宋" w:eastAsia="仿宋" w:cs="仿宋"/>
          <w:sz w:val="30"/>
          <w:szCs w:val="30"/>
        </w:rPr>
      </w:pPr>
      <w:r>
        <w:rPr>
          <w:rFonts w:ascii="仿宋" w:hAnsi="仿宋" w:eastAsia="仿宋" w:cs="仿宋"/>
          <w:spacing w:val="-5"/>
          <w:sz w:val="30"/>
          <w:szCs w:val="30"/>
        </w:rPr>
        <w:t>姓</w:t>
      </w:r>
      <w:r>
        <w:rPr>
          <w:rFonts w:ascii="仿宋" w:hAnsi="仿宋" w:eastAsia="仿宋" w:cs="仿宋"/>
          <w:spacing w:val="5"/>
          <w:sz w:val="30"/>
          <w:szCs w:val="30"/>
        </w:rPr>
        <w:t xml:space="preserve">    </w:t>
      </w:r>
      <w:r>
        <w:rPr>
          <w:rFonts w:ascii="仿宋" w:hAnsi="仿宋" w:eastAsia="仿宋" w:cs="仿宋"/>
          <w:spacing w:val="-5"/>
          <w:sz w:val="30"/>
          <w:szCs w:val="30"/>
        </w:rPr>
        <w:t>名：</w:t>
      </w:r>
      <w:r>
        <w:rPr>
          <w:rFonts w:ascii="仿宋" w:hAnsi="仿宋" w:eastAsia="仿宋" w:cs="仿宋"/>
          <w:spacing w:val="-5"/>
          <w:sz w:val="30"/>
          <w:szCs w:val="30"/>
          <w:u w:val="single" w:color="auto"/>
        </w:rPr>
        <w:t xml:space="preserve">         </w:t>
      </w:r>
      <w:r>
        <w:rPr>
          <w:rFonts w:ascii="仿宋" w:hAnsi="仿宋" w:eastAsia="仿宋" w:cs="仿宋"/>
          <w:spacing w:val="-124"/>
          <w:sz w:val="30"/>
          <w:szCs w:val="30"/>
        </w:rPr>
        <w:t xml:space="preserve"> </w:t>
      </w:r>
      <w:r>
        <w:rPr>
          <w:rFonts w:ascii="仿宋" w:hAnsi="仿宋" w:eastAsia="仿宋" w:cs="仿宋"/>
          <w:spacing w:val="-5"/>
          <w:sz w:val="30"/>
          <w:szCs w:val="30"/>
        </w:rPr>
        <w:t>性别：</w:t>
      </w:r>
      <w:r>
        <w:rPr>
          <w:rFonts w:ascii="仿宋" w:hAnsi="仿宋" w:eastAsia="仿宋" w:cs="仿宋"/>
          <w:sz w:val="30"/>
          <w:szCs w:val="30"/>
          <w:u w:val="single" w:color="auto"/>
        </w:rPr>
        <w:t xml:space="preserve">        </w:t>
      </w:r>
      <w:r>
        <w:rPr>
          <w:rFonts w:ascii="仿宋" w:hAnsi="仿宋" w:eastAsia="仿宋" w:cs="仿宋"/>
          <w:spacing w:val="-129"/>
          <w:sz w:val="30"/>
          <w:szCs w:val="30"/>
        </w:rPr>
        <w:t xml:space="preserve"> </w:t>
      </w:r>
      <w:r>
        <w:rPr>
          <w:rFonts w:ascii="仿宋" w:hAnsi="仿宋" w:eastAsia="仿宋" w:cs="仿宋"/>
          <w:spacing w:val="-5"/>
          <w:sz w:val="30"/>
          <w:szCs w:val="30"/>
        </w:rPr>
        <w:t>身份证号码</w:t>
      </w:r>
      <w:r>
        <w:rPr>
          <w:rFonts w:ascii="仿宋" w:hAnsi="仿宋" w:eastAsia="仿宋" w:cs="仿宋"/>
          <w:spacing w:val="5"/>
          <w:sz w:val="30"/>
          <w:szCs w:val="30"/>
        </w:rPr>
        <w:t>：</w:t>
      </w:r>
      <w:r>
        <w:rPr>
          <w:rFonts w:ascii="仿宋" w:hAnsi="仿宋" w:eastAsia="仿宋" w:cs="仿宋"/>
          <w:sz w:val="30"/>
          <w:szCs w:val="30"/>
          <w:u w:val="single" w:color="auto"/>
        </w:rPr>
        <w:t xml:space="preserve">        </w:t>
      </w:r>
      <w:r>
        <w:rPr>
          <w:rFonts w:ascii="仿宋" w:hAnsi="仿宋" w:eastAsia="仿宋" w:cs="仿宋"/>
          <w:spacing w:val="5"/>
          <w:sz w:val="30"/>
          <w:szCs w:val="30"/>
        </w:rPr>
        <w:t>；</w:t>
      </w:r>
    </w:p>
    <w:p w14:paraId="11A01FDE">
      <w:pPr>
        <w:spacing w:before="227" w:line="222" w:lineRule="auto"/>
        <w:ind w:left="35"/>
        <w:rPr>
          <w:rFonts w:ascii="仿宋" w:hAnsi="仿宋" w:eastAsia="仿宋" w:cs="仿宋"/>
          <w:sz w:val="30"/>
          <w:szCs w:val="30"/>
        </w:rPr>
      </w:pPr>
      <w:r>
        <w:rPr>
          <w:rFonts w:ascii="仿宋" w:hAnsi="仿宋" w:eastAsia="仿宋" w:cs="仿宋"/>
          <w:spacing w:val="-18"/>
          <w:sz w:val="30"/>
          <w:szCs w:val="30"/>
        </w:rPr>
        <w:t>部</w:t>
      </w:r>
      <w:r>
        <w:rPr>
          <w:rFonts w:ascii="仿宋" w:hAnsi="仿宋" w:eastAsia="仿宋" w:cs="仿宋"/>
          <w:spacing w:val="12"/>
          <w:sz w:val="30"/>
          <w:szCs w:val="30"/>
        </w:rPr>
        <w:t xml:space="preserve">    </w:t>
      </w:r>
      <w:r>
        <w:rPr>
          <w:rFonts w:ascii="仿宋" w:hAnsi="仿宋" w:eastAsia="仿宋" w:cs="仿宋"/>
          <w:spacing w:val="-18"/>
          <w:sz w:val="30"/>
          <w:szCs w:val="30"/>
        </w:rPr>
        <w:t>门：</w:t>
      </w:r>
      <w:r>
        <w:rPr>
          <w:rFonts w:ascii="仿宋" w:hAnsi="仿宋" w:eastAsia="仿宋" w:cs="仿宋"/>
          <w:spacing w:val="12"/>
          <w:sz w:val="30"/>
          <w:szCs w:val="30"/>
          <w:u w:val="single" w:color="auto"/>
        </w:rPr>
        <w:t xml:space="preserve">            </w:t>
      </w:r>
      <w:r>
        <w:rPr>
          <w:rFonts w:ascii="仿宋" w:hAnsi="仿宋" w:eastAsia="仿宋" w:cs="仿宋"/>
          <w:spacing w:val="-124"/>
          <w:sz w:val="30"/>
          <w:szCs w:val="30"/>
        </w:rPr>
        <w:t xml:space="preserve"> </w:t>
      </w:r>
      <w:r>
        <w:rPr>
          <w:rFonts w:ascii="仿宋" w:hAnsi="仿宋" w:eastAsia="仿宋" w:cs="仿宋"/>
          <w:spacing w:val="-18"/>
          <w:sz w:val="30"/>
          <w:szCs w:val="30"/>
        </w:rPr>
        <w:t>职务</w:t>
      </w:r>
      <w:r>
        <w:rPr>
          <w:rFonts w:ascii="仿宋" w:hAnsi="仿宋" w:eastAsia="仿宋" w:cs="仿宋"/>
          <w:spacing w:val="-1"/>
          <w:sz w:val="30"/>
          <w:szCs w:val="30"/>
        </w:rPr>
        <w:t>：</w:t>
      </w:r>
      <w:r>
        <w:rPr>
          <w:rFonts w:ascii="仿宋" w:hAnsi="仿宋" w:eastAsia="仿宋" w:cs="仿宋"/>
          <w:sz w:val="30"/>
          <w:szCs w:val="30"/>
          <w:u w:val="single" w:color="auto"/>
        </w:rPr>
        <w:t xml:space="preserve">        </w:t>
      </w:r>
      <w:r>
        <w:rPr>
          <w:rFonts w:ascii="仿宋" w:hAnsi="仿宋" w:eastAsia="仿宋" w:cs="仿宋"/>
          <w:spacing w:val="-1"/>
          <w:sz w:val="30"/>
          <w:szCs w:val="30"/>
        </w:rPr>
        <w:t>；</w:t>
      </w:r>
    </w:p>
    <w:p w14:paraId="3A5B610F">
      <w:pPr>
        <w:spacing w:before="224" w:line="222" w:lineRule="auto"/>
        <w:ind w:left="39"/>
        <w:rPr>
          <w:rFonts w:ascii="仿宋" w:hAnsi="仿宋" w:eastAsia="仿宋" w:cs="仿宋"/>
          <w:sz w:val="30"/>
          <w:szCs w:val="30"/>
        </w:rPr>
      </w:pPr>
      <w:r>
        <w:rPr>
          <w:rFonts w:ascii="仿宋" w:hAnsi="仿宋" w:eastAsia="仿宋" w:cs="仿宋"/>
          <w:spacing w:val="-7"/>
          <w:sz w:val="30"/>
          <w:szCs w:val="30"/>
        </w:rPr>
        <w:t>通讯地址</w:t>
      </w:r>
      <w:r>
        <w:rPr>
          <w:rFonts w:ascii="仿宋" w:hAnsi="仿宋" w:eastAsia="仿宋" w:cs="仿宋"/>
          <w:sz w:val="30"/>
          <w:szCs w:val="30"/>
        </w:rPr>
        <w:t>：</w:t>
      </w:r>
      <w:r>
        <w:rPr>
          <w:rFonts w:ascii="仿宋" w:hAnsi="仿宋" w:eastAsia="仿宋" w:cs="仿宋"/>
          <w:spacing w:val="5"/>
          <w:sz w:val="30"/>
          <w:szCs w:val="30"/>
          <w:u w:val="single" w:color="auto"/>
        </w:rPr>
        <w:t xml:space="preserve">                    </w:t>
      </w:r>
      <w:r>
        <w:rPr>
          <w:rFonts w:ascii="仿宋" w:hAnsi="仿宋" w:eastAsia="仿宋" w:cs="仿宋"/>
          <w:spacing w:val="4"/>
          <w:sz w:val="30"/>
          <w:szCs w:val="30"/>
          <w:u w:val="single" w:color="auto"/>
        </w:rPr>
        <w:t xml:space="preserve">            </w:t>
      </w:r>
      <w:r>
        <w:rPr>
          <w:rFonts w:ascii="仿宋" w:hAnsi="仿宋" w:eastAsia="仿宋" w:cs="仿宋"/>
          <w:sz w:val="30"/>
          <w:szCs w:val="30"/>
        </w:rPr>
        <w:t>；</w:t>
      </w:r>
    </w:p>
    <w:p w14:paraId="7CE56CFD">
      <w:pPr>
        <w:spacing w:before="221" w:line="222" w:lineRule="auto"/>
        <w:ind w:left="56"/>
        <w:rPr>
          <w:rFonts w:ascii="仿宋" w:hAnsi="仿宋" w:eastAsia="仿宋" w:cs="仿宋"/>
          <w:sz w:val="30"/>
          <w:szCs w:val="30"/>
        </w:rPr>
      </w:pPr>
      <w:r>
        <w:rPr>
          <w:rFonts w:ascii="仿宋" w:hAnsi="仿宋" w:eastAsia="仿宋" w:cs="仿宋"/>
          <w:spacing w:val="-11"/>
          <w:sz w:val="30"/>
          <w:szCs w:val="30"/>
        </w:rPr>
        <w:t>邮政编码</w:t>
      </w:r>
      <w:r>
        <w:rPr>
          <w:rFonts w:ascii="仿宋" w:hAnsi="仿宋" w:eastAsia="仿宋" w:cs="仿宋"/>
          <w:sz w:val="30"/>
          <w:szCs w:val="30"/>
        </w:rPr>
        <w:t>：</w:t>
      </w:r>
      <w:r>
        <w:rPr>
          <w:rFonts w:ascii="仿宋" w:hAnsi="仿宋" w:eastAsia="仿宋" w:cs="仿宋"/>
          <w:spacing w:val="5"/>
          <w:sz w:val="30"/>
          <w:szCs w:val="30"/>
          <w:u w:val="single" w:color="auto"/>
        </w:rPr>
        <w:t xml:space="preserve">                   </w:t>
      </w:r>
      <w:r>
        <w:rPr>
          <w:rFonts w:ascii="仿宋" w:hAnsi="仿宋" w:eastAsia="仿宋" w:cs="仿宋"/>
          <w:spacing w:val="4"/>
          <w:sz w:val="30"/>
          <w:szCs w:val="30"/>
          <w:u w:val="single" w:color="auto"/>
        </w:rPr>
        <w:t xml:space="preserve">             </w:t>
      </w:r>
      <w:r>
        <w:rPr>
          <w:rFonts w:ascii="仿宋" w:hAnsi="仿宋" w:eastAsia="仿宋" w:cs="仿宋"/>
          <w:sz w:val="30"/>
          <w:szCs w:val="30"/>
        </w:rPr>
        <w:t>；</w:t>
      </w:r>
    </w:p>
    <w:p w14:paraId="53B7C224">
      <w:pPr>
        <w:spacing w:before="223" w:line="222" w:lineRule="auto"/>
        <w:ind w:left="66"/>
        <w:rPr>
          <w:rFonts w:ascii="仿宋" w:hAnsi="仿宋" w:eastAsia="仿宋" w:cs="仿宋"/>
          <w:sz w:val="30"/>
          <w:szCs w:val="30"/>
        </w:rPr>
      </w:pPr>
      <w:r>
        <w:rPr>
          <w:rFonts w:ascii="仿宋" w:hAnsi="仿宋" w:eastAsia="仿宋" w:cs="仿宋"/>
          <w:spacing w:val="-20"/>
          <w:sz w:val="30"/>
          <w:szCs w:val="30"/>
        </w:rPr>
        <w:t>电</w:t>
      </w:r>
      <w:r>
        <w:rPr>
          <w:rFonts w:ascii="仿宋" w:hAnsi="仿宋" w:eastAsia="仿宋" w:cs="仿宋"/>
          <w:spacing w:val="5"/>
          <w:sz w:val="30"/>
          <w:szCs w:val="30"/>
        </w:rPr>
        <w:t xml:space="preserve">    </w:t>
      </w:r>
      <w:r>
        <w:rPr>
          <w:rFonts w:ascii="仿宋" w:hAnsi="仿宋" w:eastAsia="仿宋" w:cs="仿宋"/>
          <w:spacing w:val="-20"/>
          <w:sz w:val="30"/>
          <w:szCs w:val="30"/>
        </w:rPr>
        <w:t>话：</w:t>
      </w:r>
      <w:r>
        <w:rPr>
          <w:rFonts w:ascii="仿宋" w:hAnsi="仿宋" w:eastAsia="仿宋" w:cs="仿宋"/>
          <w:spacing w:val="24"/>
          <w:sz w:val="30"/>
          <w:szCs w:val="30"/>
          <w:u w:val="single" w:color="auto"/>
        </w:rPr>
        <w:t xml:space="preserve">      </w:t>
      </w:r>
      <w:r>
        <w:rPr>
          <w:rFonts w:ascii="仿宋" w:hAnsi="仿宋" w:eastAsia="仿宋" w:cs="仿宋"/>
          <w:spacing w:val="-122"/>
          <w:sz w:val="30"/>
          <w:szCs w:val="30"/>
        </w:rPr>
        <w:t xml:space="preserve"> </w:t>
      </w:r>
      <w:r>
        <w:rPr>
          <w:rFonts w:ascii="仿宋" w:hAnsi="仿宋" w:eastAsia="仿宋" w:cs="仿宋"/>
          <w:spacing w:val="-20"/>
          <w:sz w:val="30"/>
          <w:szCs w:val="30"/>
        </w:rPr>
        <w:t>传真</w:t>
      </w:r>
      <w:r>
        <w:rPr>
          <w:rFonts w:ascii="仿宋" w:hAnsi="仿宋" w:eastAsia="仿宋" w:cs="仿宋"/>
          <w:spacing w:val="1"/>
          <w:sz w:val="30"/>
          <w:szCs w:val="30"/>
        </w:rPr>
        <w:t>：</w:t>
      </w:r>
      <w:r>
        <w:rPr>
          <w:rFonts w:ascii="仿宋" w:hAnsi="仿宋" w:eastAsia="仿宋" w:cs="仿宋"/>
          <w:sz w:val="30"/>
          <w:szCs w:val="30"/>
          <w:u w:val="single" w:color="auto"/>
        </w:rPr>
        <w:t xml:space="preserve">        </w:t>
      </w:r>
      <w:r>
        <w:rPr>
          <w:rFonts w:ascii="仿宋" w:hAnsi="仿宋" w:eastAsia="仿宋" w:cs="仿宋"/>
          <w:spacing w:val="1"/>
          <w:sz w:val="30"/>
          <w:szCs w:val="30"/>
        </w:rPr>
        <w:t>；</w:t>
      </w:r>
    </w:p>
    <w:p w14:paraId="5D5AA58D">
      <w:pPr>
        <w:spacing w:before="222" w:line="222" w:lineRule="auto"/>
        <w:ind w:left="36"/>
        <w:rPr>
          <w:rFonts w:ascii="仿宋" w:hAnsi="仿宋" w:eastAsia="仿宋" w:cs="仿宋"/>
          <w:sz w:val="30"/>
          <w:szCs w:val="30"/>
        </w:rPr>
      </w:pPr>
      <w:r>
        <w:rPr>
          <w:rFonts w:ascii="仿宋" w:hAnsi="仿宋" w:eastAsia="仿宋" w:cs="仿宋"/>
          <w:spacing w:val="-4"/>
          <w:sz w:val="30"/>
          <w:szCs w:val="30"/>
        </w:rPr>
        <w:t>其他联系方式：</w:t>
      </w:r>
    </w:p>
    <w:p w14:paraId="50398805">
      <w:pPr>
        <w:pStyle w:val="2"/>
        <w:spacing w:line="320" w:lineRule="auto"/>
      </w:pPr>
    </w:p>
    <w:p w14:paraId="10F4A372">
      <w:pPr>
        <w:pStyle w:val="2"/>
        <w:spacing w:line="320" w:lineRule="auto"/>
      </w:pPr>
    </w:p>
    <w:p w14:paraId="43CB9B28">
      <w:pPr>
        <w:spacing w:before="98" w:line="222" w:lineRule="auto"/>
        <w:jc w:val="right"/>
        <w:rPr>
          <w:rFonts w:ascii="仿宋" w:hAnsi="仿宋" w:eastAsia="仿宋" w:cs="仿宋"/>
          <w:sz w:val="30"/>
          <w:szCs w:val="30"/>
        </w:rPr>
      </w:pPr>
      <w:r>
        <w:rPr>
          <w:rFonts w:ascii="仿宋" w:hAnsi="仿宋" w:eastAsia="仿宋" w:cs="仿宋"/>
          <w:spacing w:val="-5"/>
          <w:sz w:val="30"/>
          <w:szCs w:val="30"/>
        </w:rPr>
        <w:t>比选响应人（盖章</w:t>
      </w:r>
      <w:r>
        <w:rPr>
          <w:rFonts w:hint="eastAsia" w:ascii="仿宋" w:hAnsi="仿宋" w:eastAsia="仿宋" w:cs="仿宋"/>
          <w:spacing w:val="-16"/>
          <w:sz w:val="30"/>
          <w:szCs w:val="30"/>
          <w:lang w:eastAsia="zh-CN"/>
        </w:rPr>
        <w:t>）</w:t>
      </w:r>
      <w:r>
        <w:rPr>
          <w:rFonts w:ascii="仿宋" w:hAnsi="仿宋" w:eastAsia="仿宋" w:cs="仿宋"/>
          <w:spacing w:val="-16"/>
          <w:sz w:val="30"/>
          <w:szCs w:val="30"/>
        </w:rPr>
        <w:t>：</w:t>
      </w:r>
      <w:r>
        <w:rPr>
          <w:rFonts w:ascii="仿宋" w:hAnsi="仿宋" w:eastAsia="仿宋" w:cs="仿宋"/>
          <w:spacing w:val="3"/>
          <w:sz w:val="30"/>
          <w:szCs w:val="30"/>
        </w:rPr>
        <w:t xml:space="preserve">          </w:t>
      </w:r>
      <w:r>
        <w:rPr>
          <w:rFonts w:ascii="仿宋" w:hAnsi="仿宋" w:eastAsia="仿宋" w:cs="仿宋"/>
          <w:spacing w:val="-5"/>
          <w:sz w:val="30"/>
          <w:szCs w:val="30"/>
        </w:rPr>
        <w:t>法定代表人签字（或盖章</w:t>
      </w:r>
      <w:r>
        <w:rPr>
          <w:rFonts w:hint="eastAsia" w:ascii="仿宋" w:hAnsi="仿宋" w:eastAsia="仿宋" w:cs="仿宋"/>
          <w:spacing w:val="-16"/>
          <w:sz w:val="30"/>
          <w:szCs w:val="30"/>
          <w:lang w:eastAsia="zh-CN"/>
        </w:rPr>
        <w:t>）</w:t>
      </w:r>
      <w:r>
        <w:rPr>
          <w:rFonts w:ascii="仿宋" w:hAnsi="仿宋" w:eastAsia="仿宋" w:cs="仿宋"/>
          <w:spacing w:val="-16"/>
          <w:sz w:val="30"/>
          <w:szCs w:val="30"/>
        </w:rPr>
        <w:t>：</w:t>
      </w:r>
    </w:p>
    <w:p w14:paraId="4CC4648B">
      <w:pPr>
        <w:pStyle w:val="2"/>
        <w:spacing w:line="319" w:lineRule="auto"/>
      </w:pPr>
    </w:p>
    <w:p w14:paraId="68E6862D">
      <w:pPr>
        <w:pStyle w:val="2"/>
        <w:spacing w:line="320" w:lineRule="auto"/>
      </w:pPr>
    </w:p>
    <w:p w14:paraId="5FD7E945">
      <w:pPr>
        <w:spacing w:before="98" w:line="222" w:lineRule="auto"/>
        <w:jc w:val="right"/>
        <w:rPr>
          <w:rFonts w:ascii="仿宋" w:hAnsi="仿宋" w:eastAsia="仿宋" w:cs="仿宋"/>
          <w:sz w:val="30"/>
          <w:szCs w:val="30"/>
        </w:rPr>
      </w:pPr>
      <w:r>
        <w:rPr>
          <w:rFonts w:ascii="仿宋" w:hAnsi="仿宋" w:eastAsia="仿宋" w:cs="仿宋"/>
          <w:spacing w:val="-33"/>
          <w:sz w:val="30"/>
          <w:szCs w:val="30"/>
        </w:rPr>
        <w:t>年     月</w:t>
      </w:r>
      <w:r>
        <w:rPr>
          <w:rFonts w:ascii="仿宋" w:hAnsi="仿宋" w:eastAsia="仿宋" w:cs="仿宋"/>
          <w:spacing w:val="30"/>
          <w:sz w:val="30"/>
          <w:szCs w:val="30"/>
        </w:rPr>
        <w:t xml:space="preserve">   </w:t>
      </w:r>
      <w:r>
        <w:rPr>
          <w:rFonts w:ascii="仿宋" w:hAnsi="仿宋" w:eastAsia="仿宋" w:cs="仿宋"/>
          <w:spacing w:val="-33"/>
          <w:sz w:val="30"/>
          <w:szCs w:val="30"/>
        </w:rPr>
        <w:t>日</w:t>
      </w:r>
      <w:r>
        <w:rPr>
          <w:rFonts w:ascii="仿宋" w:hAnsi="仿宋" w:eastAsia="仿宋" w:cs="仿宋"/>
          <w:spacing w:val="1"/>
          <w:sz w:val="30"/>
          <w:szCs w:val="30"/>
        </w:rPr>
        <w:t xml:space="preserve">                        </w:t>
      </w:r>
      <w:r>
        <w:rPr>
          <w:rFonts w:ascii="仿宋" w:hAnsi="仿宋" w:eastAsia="仿宋" w:cs="仿宋"/>
          <w:spacing w:val="-33"/>
          <w:sz w:val="30"/>
          <w:szCs w:val="30"/>
        </w:rPr>
        <w:t>年     月</w:t>
      </w:r>
      <w:r>
        <w:rPr>
          <w:rFonts w:ascii="仿宋" w:hAnsi="仿宋" w:eastAsia="仿宋" w:cs="仿宋"/>
          <w:spacing w:val="21"/>
          <w:sz w:val="30"/>
          <w:szCs w:val="30"/>
        </w:rPr>
        <w:t xml:space="preserve">    </w:t>
      </w:r>
      <w:r>
        <w:rPr>
          <w:rFonts w:ascii="仿宋" w:hAnsi="仿宋" w:eastAsia="仿宋" w:cs="仿宋"/>
          <w:spacing w:val="-33"/>
          <w:sz w:val="30"/>
          <w:szCs w:val="30"/>
        </w:rPr>
        <w:t>日</w:t>
      </w:r>
    </w:p>
    <w:p w14:paraId="6EF97169">
      <w:pPr>
        <w:spacing w:line="222" w:lineRule="auto"/>
        <w:rPr>
          <w:rFonts w:ascii="仿宋" w:hAnsi="仿宋" w:eastAsia="仿宋" w:cs="仿宋"/>
          <w:sz w:val="30"/>
          <w:szCs w:val="30"/>
        </w:rPr>
        <w:sectPr>
          <w:footerReference r:id="rId17" w:type="default"/>
          <w:pgSz w:w="11906" w:h="16839"/>
          <w:pgMar w:top="1424" w:right="1777" w:bottom="1362" w:left="1785" w:header="0" w:footer="1200" w:gutter="0"/>
          <w:cols w:space="720" w:num="1"/>
        </w:sectPr>
      </w:pPr>
    </w:p>
    <w:p w14:paraId="7D44CE24">
      <w:pPr>
        <w:spacing w:before="61" w:line="222" w:lineRule="auto"/>
        <w:ind w:left="195"/>
        <w:rPr>
          <w:rFonts w:ascii="仿宋" w:hAnsi="仿宋" w:eastAsia="仿宋" w:cs="仿宋"/>
          <w:sz w:val="30"/>
          <w:szCs w:val="30"/>
        </w:rPr>
      </w:pPr>
      <w:r>
        <w:rPr>
          <w:rFonts w:ascii="仿宋" w:hAnsi="仿宋" w:eastAsia="仿宋" w:cs="仿宋"/>
          <w:spacing w:val="-9"/>
          <w:sz w:val="30"/>
          <w:szCs w:val="30"/>
        </w:rPr>
        <w:t>附件三：</w:t>
      </w:r>
    </w:p>
    <w:p w14:paraId="687D8CFD">
      <w:pPr>
        <w:pStyle w:val="2"/>
        <w:spacing w:line="319" w:lineRule="auto"/>
      </w:pPr>
    </w:p>
    <w:p w14:paraId="3945701C">
      <w:pPr>
        <w:pStyle w:val="2"/>
        <w:spacing w:line="320" w:lineRule="auto"/>
      </w:pPr>
    </w:p>
    <w:p w14:paraId="43985FC7">
      <w:pPr>
        <w:spacing w:before="97" w:line="222" w:lineRule="auto"/>
        <w:jc w:val="center"/>
        <w:rPr>
          <w:rFonts w:hint="eastAsia" w:ascii="仿宋" w:hAnsi="仿宋" w:eastAsia="仿宋" w:cs="仿宋"/>
          <w:sz w:val="30"/>
          <w:szCs w:val="30"/>
          <w:lang w:eastAsia="zh-CN"/>
        </w:rPr>
      </w:pPr>
      <w:r>
        <w:rPr>
          <w:rFonts w:hint="eastAsia" w:ascii="仿宋" w:hAnsi="仿宋" w:eastAsia="仿宋" w:cs="仿宋"/>
          <w:b/>
          <w:bCs/>
          <w:spacing w:val="-4"/>
          <w:sz w:val="30"/>
          <w:szCs w:val="30"/>
          <w:lang w:val="en-US" w:eastAsia="zh-CN"/>
        </w:rPr>
        <w:t>报价函</w:t>
      </w:r>
      <w:r>
        <w:rPr>
          <w:rFonts w:ascii="仿宋" w:hAnsi="仿宋" w:eastAsia="仿宋" w:cs="仿宋"/>
          <w:b/>
          <w:bCs/>
          <w:spacing w:val="-4"/>
          <w:sz w:val="30"/>
          <w:szCs w:val="30"/>
        </w:rPr>
        <w:t>（格式自拟</w:t>
      </w:r>
      <w:r>
        <w:rPr>
          <w:rFonts w:hint="eastAsia" w:ascii="仿宋" w:hAnsi="仿宋" w:eastAsia="仿宋" w:cs="仿宋"/>
          <w:b/>
          <w:bCs/>
          <w:spacing w:val="-4"/>
          <w:sz w:val="30"/>
          <w:szCs w:val="30"/>
          <w:lang w:eastAsia="zh-CN"/>
        </w:rPr>
        <w:t>）</w:t>
      </w:r>
    </w:p>
    <w:p w14:paraId="5184D088">
      <w:pPr>
        <w:spacing w:line="222" w:lineRule="auto"/>
        <w:rPr>
          <w:rFonts w:ascii="仿宋" w:hAnsi="仿宋" w:eastAsia="仿宋" w:cs="仿宋"/>
          <w:sz w:val="30"/>
          <w:szCs w:val="30"/>
        </w:rPr>
        <w:sectPr>
          <w:footerReference r:id="rId18" w:type="default"/>
          <w:pgSz w:w="11906" w:h="16839"/>
          <w:pgMar w:top="1424" w:right="1785" w:bottom="1362" w:left="1785" w:header="0" w:footer="1200" w:gutter="0"/>
          <w:cols w:space="720" w:num="1"/>
        </w:sectPr>
      </w:pPr>
    </w:p>
    <w:p w14:paraId="5F69C3CC">
      <w:pPr>
        <w:spacing w:before="61" w:line="222" w:lineRule="auto"/>
        <w:ind w:left="314"/>
        <w:rPr>
          <w:rFonts w:ascii="仿宋" w:hAnsi="仿宋" w:eastAsia="仿宋" w:cs="仿宋"/>
          <w:sz w:val="30"/>
          <w:szCs w:val="30"/>
        </w:rPr>
      </w:pPr>
      <w:r>
        <w:rPr>
          <w:rFonts w:ascii="仿宋" w:hAnsi="仿宋" w:eastAsia="仿宋" w:cs="仿宋"/>
          <w:spacing w:val="-9"/>
          <w:sz w:val="30"/>
          <w:szCs w:val="30"/>
        </w:rPr>
        <w:t>附件四：</w:t>
      </w:r>
    </w:p>
    <w:p w14:paraId="5D5E7C0D">
      <w:pPr>
        <w:spacing w:before="222" w:line="222" w:lineRule="auto"/>
        <w:ind w:left="3103"/>
        <w:rPr>
          <w:rFonts w:ascii="仿宋" w:hAnsi="仿宋" w:eastAsia="仿宋" w:cs="仿宋"/>
          <w:sz w:val="30"/>
          <w:szCs w:val="30"/>
        </w:rPr>
      </w:pPr>
      <w:r>
        <w:rPr>
          <w:rFonts w:ascii="仿宋" w:hAnsi="仿宋" w:eastAsia="仿宋" w:cs="仿宋"/>
          <w:b/>
          <w:bCs/>
          <w:spacing w:val="-5"/>
          <w:sz w:val="30"/>
          <w:szCs w:val="30"/>
        </w:rPr>
        <w:t>代理机构近三年业绩</w:t>
      </w:r>
    </w:p>
    <w:p w14:paraId="412DEF9A">
      <w:pPr>
        <w:spacing w:line="176" w:lineRule="exact"/>
      </w:pPr>
    </w:p>
    <w:tbl>
      <w:tblPr>
        <w:tblStyle w:val="6"/>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1"/>
        <w:gridCol w:w="3698"/>
        <w:gridCol w:w="1699"/>
        <w:gridCol w:w="1079"/>
        <w:gridCol w:w="1087"/>
      </w:tblGrid>
      <w:tr w14:paraId="6AF72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1301" w:type="dxa"/>
            <w:vMerge w:val="restart"/>
            <w:tcBorders>
              <w:bottom w:val="nil"/>
            </w:tcBorders>
            <w:vAlign w:val="top"/>
          </w:tcPr>
          <w:p w14:paraId="2EDA223E">
            <w:pPr>
              <w:spacing w:line="321" w:lineRule="auto"/>
              <w:rPr>
                <w:rFonts w:ascii="Arial"/>
                <w:sz w:val="21"/>
              </w:rPr>
            </w:pPr>
          </w:p>
          <w:p w14:paraId="49701DB5">
            <w:pPr>
              <w:spacing w:line="321" w:lineRule="auto"/>
              <w:rPr>
                <w:rFonts w:ascii="Arial"/>
                <w:sz w:val="21"/>
              </w:rPr>
            </w:pPr>
          </w:p>
          <w:p w14:paraId="167907F0">
            <w:pPr>
              <w:pStyle w:val="7"/>
              <w:spacing w:before="97" w:line="222" w:lineRule="auto"/>
              <w:ind w:left="366"/>
              <w:rPr>
                <w:sz w:val="30"/>
                <w:szCs w:val="30"/>
              </w:rPr>
            </w:pPr>
            <w:r>
              <w:rPr>
                <w:b/>
                <w:bCs/>
                <w:spacing w:val="-14"/>
                <w:sz w:val="30"/>
                <w:szCs w:val="30"/>
              </w:rPr>
              <w:t>序号</w:t>
            </w:r>
          </w:p>
        </w:tc>
        <w:tc>
          <w:tcPr>
            <w:tcW w:w="5397" w:type="dxa"/>
            <w:gridSpan w:val="2"/>
            <w:vAlign w:val="top"/>
          </w:tcPr>
          <w:p w14:paraId="1FD76897">
            <w:pPr>
              <w:spacing w:line="251" w:lineRule="auto"/>
              <w:rPr>
                <w:rFonts w:ascii="Arial"/>
                <w:sz w:val="21"/>
              </w:rPr>
            </w:pPr>
          </w:p>
          <w:p w14:paraId="44C440B8">
            <w:pPr>
              <w:pStyle w:val="7"/>
              <w:spacing w:before="97" w:line="222" w:lineRule="auto"/>
              <w:ind w:left="539"/>
              <w:rPr>
                <w:sz w:val="30"/>
                <w:szCs w:val="30"/>
              </w:rPr>
            </w:pPr>
            <w:r>
              <w:rPr>
                <w:b/>
                <w:bCs/>
                <w:spacing w:val="-6"/>
                <w:sz w:val="30"/>
                <w:szCs w:val="30"/>
              </w:rPr>
              <w:t>代理机构</w:t>
            </w:r>
            <w:r>
              <w:rPr>
                <w:spacing w:val="-60"/>
                <w:sz w:val="30"/>
                <w:szCs w:val="30"/>
              </w:rPr>
              <w:t xml:space="preserve"> </w:t>
            </w:r>
            <w:r>
              <w:rPr>
                <w:rFonts w:ascii="Times New Roman" w:hAnsi="Times New Roman" w:eastAsia="Times New Roman" w:cs="Times New Roman"/>
                <w:b/>
                <w:bCs/>
                <w:spacing w:val="-6"/>
                <w:sz w:val="30"/>
                <w:szCs w:val="30"/>
              </w:rPr>
              <w:t>202</w:t>
            </w:r>
            <w:r>
              <w:rPr>
                <w:rFonts w:hint="eastAsia" w:ascii="Times New Roman" w:hAnsi="Times New Roman" w:eastAsia="宋体" w:cs="Times New Roman"/>
                <w:b/>
                <w:bCs/>
                <w:spacing w:val="-6"/>
                <w:sz w:val="30"/>
                <w:szCs w:val="30"/>
                <w:lang w:val="en-US" w:eastAsia="zh-CN"/>
              </w:rPr>
              <w:t>3</w:t>
            </w:r>
            <w:r>
              <w:rPr>
                <w:b/>
                <w:bCs/>
                <w:spacing w:val="-6"/>
                <w:sz w:val="30"/>
                <w:szCs w:val="30"/>
              </w:rPr>
              <w:t>年至今代理的业绩</w:t>
            </w:r>
          </w:p>
        </w:tc>
        <w:tc>
          <w:tcPr>
            <w:tcW w:w="1079" w:type="dxa"/>
            <w:vMerge w:val="restart"/>
            <w:tcBorders>
              <w:bottom w:val="nil"/>
            </w:tcBorders>
            <w:vAlign w:val="top"/>
          </w:tcPr>
          <w:p w14:paraId="79D7D67B">
            <w:pPr>
              <w:spacing w:line="448" w:lineRule="auto"/>
              <w:rPr>
                <w:rFonts w:ascii="Arial"/>
                <w:sz w:val="21"/>
              </w:rPr>
            </w:pPr>
          </w:p>
          <w:p w14:paraId="06180153">
            <w:pPr>
              <w:pStyle w:val="7"/>
              <w:spacing w:before="98" w:line="223" w:lineRule="auto"/>
              <w:ind w:left="270"/>
              <w:rPr>
                <w:sz w:val="30"/>
                <w:szCs w:val="30"/>
              </w:rPr>
            </w:pPr>
            <w:r>
              <w:rPr>
                <w:b/>
                <w:bCs/>
                <w:spacing w:val="-19"/>
                <w:sz w:val="30"/>
                <w:szCs w:val="30"/>
              </w:rPr>
              <w:t>委托</w:t>
            </w:r>
          </w:p>
          <w:p w14:paraId="5406AB35">
            <w:pPr>
              <w:pStyle w:val="7"/>
              <w:spacing w:before="26" w:line="221" w:lineRule="auto"/>
              <w:ind w:left="264"/>
              <w:rPr>
                <w:sz w:val="30"/>
                <w:szCs w:val="30"/>
              </w:rPr>
            </w:pPr>
            <w:r>
              <w:rPr>
                <w:b/>
                <w:bCs/>
                <w:spacing w:val="-17"/>
                <w:sz w:val="30"/>
                <w:szCs w:val="30"/>
              </w:rPr>
              <w:t>单位</w:t>
            </w:r>
          </w:p>
        </w:tc>
        <w:tc>
          <w:tcPr>
            <w:tcW w:w="1087" w:type="dxa"/>
            <w:vMerge w:val="restart"/>
            <w:tcBorders>
              <w:bottom w:val="nil"/>
            </w:tcBorders>
            <w:vAlign w:val="top"/>
          </w:tcPr>
          <w:p w14:paraId="00EDE84C">
            <w:pPr>
              <w:spacing w:line="321" w:lineRule="auto"/>
              <w:rPr>
                <w:rFonts w:ascii="Arial"/>
                <w:sz w:val="21"/>
              </w:rPr>
            </w:pPr>
          </w:p>
          <w:p w14:paraId="2DFD9F44">
            <w:pPr>
              <w:spacing w:line="321" w:lineRule="auto"/>
              <w:rPr>
                <w:rFonts w:ascii="Arial"/>
                <w:sz w:val="21"/>
              </w:rPr>
            </w:pPr>
          </w:p>
          <w:p w14:paraId="40E333AC">
            <w:pPr>
              <w:pStyle w:val="7"/>
              <w:spacing w:before="98" w:line="224" w:lineRule="auto"/>
              <w:ind w:left="261"/>
              <w:rPr>
                <w:sz w:val="30"/>
                <w:szCs w:val="30"/>
              </w:rPr>
            </w:pPr>
            <w:r>
              <w:rPr>
                <w:b/>
                <w:bCs/>
                <w:spacing w:val="-15"/>
                <w:sz w:val="30"/>
                <w:szCs w:val="30"/>
              </w:rPr>
              <w:t>备注</w:t>
            </w:r>
          </w:p>
        </w:tc>
      </w:tr>
      <w:tr w14:paraId="3151B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301" w:type="dxa"/>
            <w:vMerge w:val="continue"/>
            <w:tcBorders>
              <w:top w:val="nil"/>
            </w:tcBorders>
            <w:vAlign w:val="top"/>
          </w:tcPr>
          <w:p w14:paraId="5BD57CDB">
            <w:pPr>
              <w:rPr>
                <w:rFonts w:ascii="Arial"/>
                <w:sz w:val="21"/>
              </w:rPr>
            </w:pPr>
          </w:p>
        </w:tc>
        <w:tc>
          <w:tcPr>
            <w:tcW w:w="3698" w:type="dxa"/>
            <w:vAlign w:val="top"/>
          </w:tcPr>
          <w:p w14:paraId="7A576DAF">
            <w:pPr>
              <w:pStyle w:val="7"/>
              <w:spacing w:before="240" w:line="221" w:lineRule="auto"/>
              <w:ind w:left="1264"/>
              <w:rPr>
                <w:sz w:val="30"/>
                <w:szCs w:val="30"/>
              </w:rPr>
            </w:pPr>
            <w:r>
              <w:rPr>
                <w:b/>
                <w:bCs/>
                <w:spacing w:val="-8"/>
                <w:sz w:val="30"/>
                <w:szCs w:val="30"/>
              </w:rPr>
              <w:t>项目名称</w:t>
            </w:r>
          </w:p>
        </w:tc>
        <w:tc>
          <w:tcPr>
            <w:tcW w:w="1699" w:type="dxa"/>
            <w:vAlign w:val="top"/>
          </w:tcPr>
          <w:p w14:paraId="29F745E1">
            <w:pPr>
              <w:pStyle w:val="7"/>
              <w:spacing w:before="47" w:line="222" w:lineRule="auto"/>
              <w:ind w:left="266"/>
              <w:rPr>
                <w:sz w:val="30"/>
                <w:szCs w:val="30"/>
              </w:rPr>
            </w:pPr>
            <w:r>
              <w:rPr>
                <w:b/>
                <w:bCs/>
                <w:spacing w:val="-9"/>
                <w:sz w:val="30"/>
                <w:szCs w:val="30"/>
              </w:rPr>
              <w:t>项目中标</w:t>
            </w:r>
          </w:p>
          <w:p w14:paraId="46491CD0">
            <w:pPr>
              <w:pStyle w:val="7"/>
              <w:spacing w:before="27" w:line="207" w:lineRule="auto"/>
              <w:ind w:left="565"/>
              <w:rPr>
                <w:sz w:val="30"/>
                <w:szCs w:val="30"/>
              </w:rPr>
            </w:pPr>
            <w:r>
              <w:rPr>
                <w:b/>
                <w:bCs/>
                <w:spacing w:val="-14"/>
                <w:sz w:val="30"/>
                <w:szCs w:val="30"/>
              </w:rPr>
              <w:t>金额</w:t>
            </w:r>
          </w:p>
        </w:tc>
        <w:tc>
          <w:tcPr>
            <w:tcW w:w="1079" w:type="dxa"/>
            <w:vMerge w:val="continue"/>
            <w:tcBorders>
              <w:top w:val="nil"/>
            </w:tcBorders>
            <w:vAlign w:val="top"/>
          </w:tcPr>
          <w:p w14:paraId="03832AF0">
            <w:pPr>
              <w:rPr>
                <w:rFonts w:ascii="Arial"/>
                <w:sz w:val="21"/>
              </w:rPr>
            </w:pPr>
          </w:p>
        </w:tc>
        <w:tc>
          <w:tcPr>
            <w:tcW w:w="1087" w:type="dxa"/>
            <w:vMerge w:val="continue"/>
            <w:tcBorders>
              <w:top w:val="nil"/>
            </w:tcBorders>
            <w:vAlign w:val="top"/>
          </w:tcPr>
          <w:p w14:paraId="6F409DC9">
            <w:pPr>
              <w:rPr>
                <w:rFonts w:ascii="Arial"/>
                <w:sz w:val="21"/>
              </w:rPr>
            </w:pPr>
          </w:p>
        </w:tc>
      </w:tr>
      <w:tr w14:paraId="5022B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01" w:type="dxa"/>
            <w:vAlign w:val="center"/>
          </w:tcPr>
          <w:p w14:paraId="3184CFEF">
            <w:pPr>
              <w:pStyle w:val="7"/>
              <w:spacing w:before="97" w:line="222" w:lineRule="auto"/>
              <w:jc w:val="center"/>
              <w:rPr>
                <w:rFonts w:hint="eastAsia"/>
                <w:b/>
                <w:bCs/>
                <w:spacing w:val="-14"/>
                <w:sz w:val="30"/>
                <w:szCs w:val="30"/>
                <w:lang w:val="en-US" w:eastAsia="zh-CN"/>
              </w:rPr>
            </w:pPr>
            <w:r>
              <w:rPr>
                <w:rFonts w:hint="eastAsia"/>
                <w:b/>
                <w:bCs/>
                <w:spacing w:val="-14"/>
                <w:sz w:val="30"/>
                <w:szCs w:val="30"/>
                <w:lang w:val="en-US" w:eastAsia="zh-CN"/>
              </w:rPr>
              <w:t>1</w:t>
            </w:r>
          </w:p>
        </w:tc>
        <w:tc>
          <w:tcPr>
            <w:tcW w:w="3698" w:type="dxa"/>
            <w:vAlign w:val="top"/>
          </w:tcPr>
          <w:p w14:paraId="08DEE403">
            <w:pPr>
              <w:rPr>
                <w:rFonts w:ascii="Arial"/>
                <w:sz w:val="21"/>
              </w:rPr>
            </w:pPr>
          </w:p>
        </w:tc>
        <w:tc>
          <w:tcPr>
            <w:tcW w:w="1699" w:type="dxa"/>
            <w:vAlign w:val="top"/>
          </w:tcPr>
          <w:p w14:paraId="30950CCE">
            <w:pPr>
              <w:rPr>
                <w:rFonts w:ascii="Arial"/>
                <w:sz w:val="21"/>
              </w:rPr>
            </w:pPr>
          </w:p>
        </w:tc>
        <w:tc>
          <w:tcPr>
            <w:tcW w:w="1079" w:type="dxa"/>
            <w:vAlign w:val="top"/>
          </w:tcPr>
          <w:p w14:paraId="33121ECF">
            <w:pPr>
              <w:rPr>
                <w:rFonts w:ascii="Arial"/>
                <w:sz w:val="21"/>
              </w:rPr>
            </w:pPr>
          </w:p>
        </w:tc>
        <w:tc>
          <w:tcPr>
            <w:tcW w:w="1087" w:type="dxa"/>
            <w:vAlign w:val="top"/>
          </w:tcPr>
          <w:p w14:paraId="65A1009C">
            <w:pPr>
              <w:rPr>
                <w:rFonts w:ascii="Arial"/>
                <w:sz w:val="21"/>
              </w:rPr>
            </w:pPr>
          </w:p>
        </w:tc>
      </w:tr>
      <w:tr w14:paraId="05AE3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01" w:type="dxa"/>
            <w:vAlign w:val="center"/>
          </w:tcPr>
          <w:p w14:paraId="4B3A24D2">
            <w:pPr>
              <w:pStyle w:val="7"/>
              <w:spacing w:before="97" w:line="222" w:lineRule="auto"/>
              <w:jc w:val="center"/>
              <w:rPr>
                <w:rFonts w:hint="eastAsia"/>
                <w:b/>
                <w:bCs/>
                <w:spacing w:val="-14"/>
                <w:sz w:val="30"/>
                <w:szCs w:val="30"/>
                <w:lang w:val="en-US" w:eastAsia="zh-CN"/>
              </w:rPr>
            </w:pPr>
            <w:r>
              <w:rPr>
                <w:rFonts w:hint="eastAsia"/>
                <w:b/>
                <w:bCs/>
                <w:spacing w:val="-14"/>
                <w:sz w:val="30"/>
                <w:szCs w:val="30"/>
                <w:lang w:val="en-US" w:eastAsia="zh-CN"/>
              </w:rPr>
              <w:t>2</w:t>
            </w:r>
          </w:p>
        </w:tc>
        <w:tc>
          <w:tcPr>
            <w:tcW w:w="3698" w:type="dxa"/>
            <w:vAlign w:val="top"/>
          </w:tcPr>
          <w:p w14:paraId="45D3923E">
            <w:pPr>
              <w:rPr>
                <w:rFonts w:ascii="Arial"/>
                <w:sz w:val="21"/>
              </w:rPr>
            </w:pPr>
          </w:p>
        </w:tc>
        <w:tc>
          <w:tcPr>
            <w:tcW w:w="1699" w:type="dxa"/>
            <w:vAlign w:val="top"/>
          </w:tcPr>
          <w:p w14:paraId="12F282BF">
            <w:pPr>
              <w:rPr>
                <w:rFonts w:ascii="Arial"/>
                <w:sz w:val="21"/>
              </w:rPr>
            </w:pPr>
          </w:p>
        </w:tc>
        <w:tc>
          <w:tcPr>
            <w:tcW w:w="1079" w:type="dxa"/>
            <w:vAlign w:val="top"/>
          </w:tcPr>
          <w:p w14:paraId="55423939">
            <w:pPr>
              <w:rPr>
                <w:rFonts w:ascii="Arial"/>
                <w:sz w:val="21"/>
              </w:rPr>
            </w:pPr>
          </w:p>
        </w:tc>
        <w:tc>
          <w:tcPr>
            <w:tcW w:w="1087" w:type="dxa"/>
            <w:vAlign w:val="top"/>
          </w:tcPr>
          <w:p w14:paraId="1CFB0170">
            <w:pPr>
              <w:rPr>
                <w:rFonts w:ascii="Arial"/>
                <w:sz w:val="21"/>
              </w:rPr>
            </w:pPr>
          </w:p>
        </w:tc>
      </w:tr>
      <w:tr w14:paraId="2D1B0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01" w:type="dxa"/>
            <w:vAlign w:val="center"/>
          </w:tcPr>
          <w:p w14:paraId="02C680D9">
            <w:pPr>
              <w:pStyle w:val="7"/>
              <w:spacing w:before="97" w:line="222" w:lineRule="auto"/>
              <w:jc w:val="center"/>
              <w:rPr>
                <w:rFonts w:hint="eastAsia"/>
                <w:b/>
                <w:bCs/>
                <w:spacing w:val="-14"/>
                <w:sz w:val="30"/>
                <w:szCs w:val="30"/>
                <w:lang w:val="en-US" w:eastAsia="zh-CN"/>
              </w:rPr>
            </w:pPr>
            <w:r>
              <w:rPr>
                <w:rFonts w:hint="eastAsia"/>
                <w:b/>
                <w:bCs/>
                <w:spacing w:val="-14"/>
                <w:sz w:val="30"/>
                <w:szCs w:val="30"/>
                <w:lang w:val="en-US" w:eastAsia="zh-CN"/>
              </w:rPr>
              <w:t>3</w:t>
            </w:r>
          </w:p>
        </w:tc>
        <w:tc>
          <w:tcPr>
            <w:tcW w:w="3698" w:type="dxa"/>
            <w:vAlign w:val="top"/>
          </w:tcPr>
          <w:p w14:paraId="3F3204BB">
            <w:pPr>
              <w:rPr>
                <w:rFonts w:ascii="Arial"/>
                <w:sz w:val="21"/>
              </w:rPr>
            </w:pPr>
          </w:p>
        </w:tc>
        <w:tc>
          <w:tcPr>
            <w:tcW w:w="1699" w:type="dxa"/>
            <w:vAlign w:val="top"/>
          </w:tcPr>
          <w:p w14:paraId="42D1ECAE">
            <w:pPr>
              <w:rPr>
                <w:rFonts w:ascii="Arial"/>
                <w:sz w:val="21"/>
              </w:rPr>
            </w:pPr>
          </w:p>
        </w:tc>
        <w:tc>
          <w:tcPr>
            <w:tcW w:w="1079" w:type="dxa"/>
            <w:vAlign w:val="top"/>
          </w:tcPr>
          <w:p w14:paraId="5AED7ADD">
            <w:pPr>
              <w:rPr>
                <w:rFonts w:ascii="Arial"/>
                <w:sz w:val="21"/>
              </w:rPr>
            </w:pPr>
          </w:p>
        </w:tc>
        <w:tc>
          <w:tcPr>
            <w:tcW w:w="1087" w:type="dxa"/>
            <w:vAlign w:val="top"/>
          </w:tcPr>
          <w:p w14:paraId="487F089C">
            <w:pPr>
              <w:rPr>
                <w:rFonts w:ascii="Arial"/>
                <w:sz w:val="21"/>
              </w:rPr>
            </w:pPr>
          </w:p>
        </w:tc>
      </w:tr>
      <w:tr w14:paraId="2D8DF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01" w:type="dxa"/>
            <w:vAlign w:val="top"/>
          </w:tcPr>
          <w:p w14:paraId="709193AB">
            <w:pPr>
              <w:pStyle w:val="7"/>
              <w:spacing w:before="97" w:line="222" w:lineRule="auto"/>
              <w:ind w:left="366"/>
              <w:rPr>
                <w:rFonts w:hint="default"/>
                <w:b/>
                <w:bCs/>
                <w:spacing w:val="-14"/>
                <w:sz w:val="30"/>
                <w:szCs w:val="30"/>
                <w:lang w:val="en-US" w:eastAsia="zh-CN"/>
              </w:rPr>
            </w:pPr>
            <w:r>
              <w:rPr>
                <w:rFonts w:hint="eastAsia"/>
                <w:b/>
                <w:bCs/>
                <w:spacing w:val="-14"/>
                <w:sz w:val="30"/>
                <w:szCs w:val="30"/>
                <w:lang w:val="en-US" w:eastAsia="zh-CN"/>
              </w:rPr>
              <w:t>....</w:t>
            </w:r>
          </w:p>
        </w:tc>
        <w:tc>
          <w:tcPr>
            <w:tcW w:w="3698" w:type="dxa"/>
            <w:vAlign w:val="top"/>
          </w:tcPr>
          <w:p w14:paraId="21AAF4EC">
            <w:pPr>
              <w:rPr>
                <w:rFonts w:ascii="Arial"/>
                <w:sz w:val="21"/>
              </w:rPr>
            </w:pPr>
          </w:p>
        </w:tc>
        <w:tc>
          <w:tcPr>
            <w:tcW w:w="1699" w:type="dxa"/>
            <w:vAlign w:val="top"/>
          </w:tcPr>
          <w:p w14:paraId="11D64734">
            <w:pPr>
              <w:rPr>
                <w:rFonts w:ascii="Arial"/>
                <w:sz w:val="21"/>
              </w:rPr>
            </w:pPr>
          </w:p>
        </w:tc>
        <w:tc>
          <w:tcPr>
            <w:tcW w:w="1079" w:type="dxa"/>
            <w:vAlign w:val="top"/>
          </w:tcPr>
          <w:p w14:paraId="5EC81D3C">
            <w:pPr>
              <w:rPr>
                <w:rFonts w:ascii="Arial"/>
                <w:sz w:val="21"/>
              </w:rPr>
            </w:pPr>
          </w:p>
        </w:tc>
        <w:tc>
          <w:tcPr>
            <w:tcW w:w="1087" w:type="dxa"/>
            <w:vAlign w:val="top"/>
          </w:tcPr>
          <w:p w14:paraId="462CE4CD">
            <w:pPr>
              <w:rPr>
                <w:rFonts w:ascii="Arial"/>
                <w:sz w:val="21"/>
              </w:rPr>
            </w:pPr>
          </w:p>
        </w:tc>
      </w:tr>
    </w:tbl>
    <w:p w14:paraId="08564DDD">
      <w:pPr>
        <w:pStyle w:val="2"/>
      </w:pPr>
    </w:p>
    <w:p w14:paraId="6A678503">
      <w:pPr>
        <w:sectPr>
          <w:footerReference r:id="rId19" w:type="default"/>
          <w:pgSz w:w="11906" w:h="16839"/>
          <w:pgMar w:top="1424" w:right="1518" w:bottom="1362" w:left="1518" w:header="0" w:footer="1200" w:gutter="0"/>
          <w:cols w:space="720" w:num="1"/>
        </w:sectPr>
      </w:pPr>
    </w:p>
    <w:p w14:paraId="5FB07B50">
      <w:pPr>
        <w:spacing w:before="61" w:line="222" w:lineRule="auto"/>
        <w:ind w:left="66"/>
        <w:rPr>
          <w:rFonts w:ascii="仿宋" w:hAnsi="仿宋" w:eastAsia="仿宋" w:cs="仿宋"/>
          <w:sz w:val="30"/>
          <w:szCs w:val="30"/>
        </w:rPr>
      </w:pPr>
      <w:r>
        <w:rPr>
          <w:rFonts w:ascii="仿宋" w:hAnsi="仿宋" w:eastAsia="仿宋" w:cs="仿宋"/>
          <w:spacing w:val="-9"/>
          <w:sz w:val="30"/>
          <w:szCs w:val="30"/>
        </w:rPr>
        <w:t>附件五：</w:t>
      </w:r>
    </w:p>
    <w:p w14:paraId="73EE6054">
      <w:pPr>
        <w:spacing w:before="222" w:line="222" w:lineRule="auto"/>
        <w:ind w:firstLine="1466" w:firstLineChars="500"/>
        <w:rPr>
          <w:rFonts w:ascii="仿宋" w:hAnsi="仿宋" w:eastAsia="仿宋" w:cs="仿宋"/>
          <w:sz w:val="30"/>
          <w:szCs w:val="30"/>
        </w:rPr>
      </w:pPr>
      <w:r>
        <w:rPr>
          <w:rFonts w:ascii="仿宋" w:hAnsi="仿宋" w:eastAsia="仿宋" w:cs="仿宋"/>
          <w:b/>
          <w:bCs/>
          <w:spacing w:val="-4"/>
          <w:sz w:val="30"/>
          <w:szCs w:val="30"/>
        </w:rPr>
        <w:t>拟投入项目的</w:t>
      </w:r>
      <w:r>
        <w:rPr>
          <w:rFonts w:hint="eastAsia" w:ascii="仿宋" w:hAnsi="仿宋" w:eastAsia="仿宋" w:cs="仿宋"/>
          <w:b/>
          <w:bCs/>
          <w:spacing w:val="-4"/>
          <w:sz w:val="30"/>
          <w:szCs w:val="30"/>
          <w:lang w:val="en-US" w:eastAsia="zh-CN"/>
        </w:rPr>
        <w:t>项目负责人及</w:t>
      </w:r>
      <w:r>
        <w:rPr>
          <w:rFonts w:ascii="仿宋" w:hAnsi="仿宋" w:eastAsia="仿宋" w:cs="仿宋"/>
          <w:b/>
          <w:bCs/>
          <w:spacing w:val="-4"/>
          <w:sz w:val="30"/>
          <w:szCs w:val="30"/>
        </w:rPr>
        <w:t>专职人员情况表</w:t>
      </w:r>
    </w:p>
    <w:p w14:paraId="0E3C742C">
      <w:pPr>
        <w:spacing w:line="176" w:lineRule="exact"/>
      </w:pPr>
    </w:p>
    <w:tbl>
      <w:tblPr>
        <w:tblStyle w:val="6"/>
        <w:tblW w:w="83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1417"/>
        <w:gridCol w:w="1411"/>
        <w:gridCol w:w="1499"/>
        <w:gridCol w:w="1339"/>
        <w:gridCol w:w="1563"/>
      </w:tblGrid>
      <w:tr w14:paraId="79A57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39" w:type="dxa"/>
            <w:vAlign w:val="top"/>
          </w:tcPr>
          <w:p w14:paraId="43F39AFE">
            <w:pPr>
              <w:pStyle w:val="7"/>
              <w:spacing w:before="170" w:line="224" w:lineRule="auto"/>
              <w:ind w:left="286"/>
              <w:rPr>
                <w:sz w:val="30"/>
                <w:szCs w:val="30"/>
              </w:rPr>
            </w:pPr>
            <w:r>
              <w:rPr>
                <w:b/>
                <w:bCs/>
                <w:spacing w:val="-14"/>
                <w:sz w:val="30"/>
                <w:szCs w:val="30"/>
              </w:rPr>
              <w:t>姓名</w:t>
            </w:r>
          </w:p>
        </w:tc>
        <w:tc>
          <w:tcPr>
            <w:tcW w:w="1417" w:type="dxa"/>
            <w:vAlign w:val="top"/>
          </w:tcPr>
          <w:p w14:paraId="0143017B">
            <w:pPr>
              <w:pStyle w:val="7"/>
              <w:spacing w:before="170" w:line="222" w:lineRule="auto"/>
              <w:ind w:left="152"/>
              <w:rPr>
                <w:sz w:val="30"/>
                <w:szCs w:val="30"/>
              </w:rPr>
            </w:pPr>
            <w:r>
              <w:rPr>
                <w:b/>
                <w:bCs/>
                <w:spacing w:val="-16"/>
                <w:sz w:val="30"/>
                <w:szCs w:val="30"/>
              </w:rPr>
              <w:t>出生年月</w:t>
            </w:r>
          </w:p>
        </w:tc>
        <w:tc>
          <w:tcPr>
            <w:tcW w:w="1411" w:type="dxa"/>
            <w:vAlign w:val="top"/>
          </w:tcPr>
          <w:p w14:paraId="6CFA62DF">
            <w:pPr>
              <w:pStyle w:val="7"/>
              <w:spacing w:before="169" w:line="223" w:lineRule="auto"/>
              <w:ind w:left="119"/>
              <w:rPr>
                <w:sz w:val="30"/>
                <w:szCs w:val="30"/>
              </w:rPr>
            </w:pPr>
            <w:r>
              <w:rPr>
                <w:b/>
                <w:bCs/>
                <w:spacing w:val="-8"/>
                <w:sz w:val="30"/>
                <w:szCs w:val="30"/>
              </w:rPr>
              <w:t>现任职务</w:t>
            </w:r>
          </w:p>
        </w:tc>
        <w:tc>
          <w:tcPr>
            <w:tcW w:w="1499" w:type="dxa"/>
            <w:vAlign w:val="top"/>
          </w:tcPr>
          <w:p w14:paraId="6EDF0BA4">
            <w:pPr>
              <w:pStyle w:val="7"/>
              <w:spacing w:before="169" w:line="223" w:lineRule="auto"/>
              <w:ind w:left="167"/>
              <w:rPr>
                <w:sz w:val="30"/>
                <w:szCs w:val="30"/>
              </w:rPr>
            </w:pPr>
            <w:r>
              <w:rPr>
                <w:b/>
                <w:bCs/>
                <w:spacing w:val="-9"/>
                <w:sz w:val="30"/>
                <w:szCs w:val="30"/>
              </w:rPr>
              <w:t>专业类别</w:t>
            </w:r>
          </w:p>
        </w:tc>
        <w:tc>
          <w:tcPr>
            <w:tcW w:w="1339" w:type="dxa"/>
            <w:vAlign w:val="top"/>
          </w:tcPr>
          <w:p w14:paraId="531D1D6C">
            <w:pPr>
              <w:pStyle w:val="7"/>
              <w:spacing w:before="169" w:line="221" w:lineRule="auto"/>
              <w:ind w:left="387"/>
              <w:rPr>
                <w:sz w:val="30"/>
                <w:szCs w:val="30"/>
              </w:rPr>
            </w:pPr>
            <w:r>
              <w:rPr>
                <w:b/>
                <w:bCs/>
                <w:spacing w:val="-13"/>
                <w:sz w:val="30"/>
                <w:szCs w:val="30"/>
              </w:rPr>
              <w:t>职称</w:t>
            </w:r>
          </w:p>
        </w:tc>
        <w:tc>
          <w:tcPr>
            <w:tcW w:w="1563" w:type="dxa"/>
            <w:vAlign w:val="top"/>
          </w:tcPr>
          <w:p w14:paraId="7DCEFD99">
            <w:pPr>
              <w:pStyle w:val="7"/>
              <w:spacing w:before="169" w:line="223" w:lineRule="auto"/>
              <w:ind w:left="193"/>
              <w:rPr>
                <w:sz w:val="30"/>
                <w:szCs w:val="30"/>
              </w:rPr>
            </w:pPr>
            <w:r>
              <w:rPr>
                <w:b/>
                <w:bCs/>
                <w:spacing w:val="-7"/>
                <w:sz w:val="30"/>
                <w:szCs w:val="30"/>
              </w:rPr>
              <w:t>联系电话</w:t>
            </w:r>
          </w:p>
        </w:tc>
      </w:tr>
      <w:tr w14:paraId="7027F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39" w:type="dxa"/>
            <w:vAlign w:val="top"/>
          </w:tcPr>
          <w:p w14:paraId="61B70FD4">
            <w:pPr>
              <w:rPr>
                <w:rFonts w:ascii="Arial"/>
                <w:sz w:val="21"/>
              </w:rPr>
            </w:pPr>
          </w:p>
        </w:tc>
        <w:tc>
          <w:tcPr>
            <w:tcW w:w="1417" w:type="dxa"/>
            <w:vAlign w:val="top"/>
          </w:tcPr>
          <w:p w14:paraId="53776E86">
            <w:pPr>
              <w:rPr>
                <w:rFonts w:ascii="Arial"/>
                <w:sz w:val="21"/>
              </w:rPr>
            </w:pPr>
          </w:p>
        </w:tc>
        <w:tc>
          <w:tcPr>
            <w:tcW w:w="1411" w:type="dxa"/>
            <w:vAlign w:val="top"/>
          </w:tcPr>
          <w:p w14:paraId="3F9E5E84">
            <w:pPr>
              <w:rPr>
                <w:rFonts w:ascii="Arial"/>
                <w:sz w:val="21"/>
              </w:rPr>
            </w:pPr>
          </w:p>
        </w:tc>
        <w:tc>
          <w:tcPr>
            <w:tcW w:w="1499" w:type="dxa"/>
            <w:vAlign w:val="top"/>
          </w:tcPr>
          <w:p w14:paraId="49695D36">
            <w:pPr>
              <w:rPr>
                <w:rFonts w:ascii="Arial"/>
                <w:sz w:val="21"/>
              </w:rPr>
            </w:pPr>
          </w:p>
        </w:tc>
        <w:tc>
          <w:tcPr>
            <w:tcW w:w="1339" w:type="dxa"/>
            <w:vAlign w:val="top"/>
          </w:tcPr>
          <w:p w14:paraId="0C28BB5E">
            <w:pPr>
              <w:rPr>
                <w:rFonts w:ascii="Arial"/>
                <w:sz w:val="21"/>
              </w:rPr>
            </w:pPr>
          </w:p>
        </w:tc>
        <w:tc>
          <w:tcPr>
            <w:tcW w:w="1563" w:type="dxa"/>
            <w:vAlign w:val="top"/>
          </w:tcPr>
          <w:p w14:paraId="78B6700F">
            <w:pPr>
              <w:rPr>
                <w:rFonts w:ascii="Arial"/>
                <w:sz w:val="21"/>
              </w:rPr>
            </w:pPr>
          </w:p>
        </w:tc>
      </w:tr>
      <w:tr w14:paraId="46629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39" w:type="dxa"/>
            <w:vAlign w:val="top"/>
          </w:tcPr>
          <w:p w14:paraId="0EE5887C">
            <w:pPr>
              <w:rPr>
                <w:rFonts w:ascii="Arial"/>
                <w:sz w:val="21"/>
              </w:rPr>
            </w:pPr>
          </w:p>
        </w:tc>
        <w:tc>
          <w:tcPr>
            <w:tcW w:w="1417" w:type="dxa"/>
            <w:vAlign w:val="top"/>
          </w:tcPr>
          <w:p w14:paraId="186A8491">
            <w:pPr>
              <w:rPr>
                <w:rFonts w:ascii="Arial"/>
                <w:sz w:val="21"/>
              </w:rPr>
            </w:pPr>
          </w:p>
        </w:tc>
        <w:tc>
          <w:tcPr>
            <w:tcW w:w="1411" w:type="dxa"/>
            <w:vAlign w:val="top"/>
          </w:tcPr>
          <w:p w14:paraId="03E5649C">
            <w:pPr>
              <w:rPr>
                <w:rFonts w:ascii="Arial"/>
                <w:sz w:val="21"/>
              </w:rPr>
            </w:pPr>
          </w:p>
        </w:tc>
        <w:tc>
          <w:tcPr>
            <w:tcW w:w="1499" w:type="dxa"/>
            <w:vAlign w:val="top"/>
          </w:tcPr>
          <w:p w14:paraId="01378F51">
            <w:pPr>
              <w:rPr>
                <w:rFonts w:ascii="Arial"/>
                <w:sz w:val="21"/>
              </w:rPr>
            </w:pPr>
          </w:p>
        </w:tc>
        <w:tc>
          <w:tcPr>
            <w:tcW w:w="1339" w:type="dxa"/>
            <w:vAlign w:val="top"/>
          </w:tcPr>
          <w:p w14:paraId="1BE0FDCB">
            <w:pPr>
              <w:rPr>
                <w:rFonts w:ascii="Arial"/>
                <w:sz w:val="21"/>
              </w:rPr>
            </w:pPr>
          </w:p>
        </w:tc>
        <w:tc>
          <w:tcPr>
            <w:tcW w:w="1563" w:type="dxa"/>
            <w:vAlign w:val="top"/>
          </w:tcPr>
          <w:p w14:paraId="3C5A20AE">
            <w:pPr>
              <w:rPr>
                <w:rFonts w:ascii="Arial"/>
                <w:sz w:val="21"/>
              </w:rPr>
            </w:pPr>
          </w:p>
        </w:tc>
      </w:tr>
      <w:tr w14:paraId="29EBB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139" w:type="dxa"/>
            <w:vAlign w:val="top"/>
          </w:tcPr>
          <w:p w14:paraId="1F8C4291">
            <w:pPr>
              <w:rPr>
                <w:rFonts w:ascii="Arial"/>
                <w:sz w:val="21"/>
              </w:rPr>
            </w:pPr>
          </w:p>
        </w:tc>
        <w:tc>
          <w:tcPr>
            <w:tcW w:w="1417" w:type="dxa"/>
            <w:vAlign w:val="top"/>
          </w:tcPr>
          <w:p w14:paraId="477B68E2">
            <w:pPr>
              <w:rPr>
                <w:rFonts w:ascii="Arial"/>
                <w:sz w:val="21"/>
              </w:rPr>
            </w:pPr>
          </w:p>
        </w:tc>
        <w:tc>
          <w:tcPr>
            <w:tcW w:w="1411" w:type="dxa"/>
            <w:vAlign w:val="top"/>
          </w:tcPr>
          <w:p w14:paraId="0AC40CF4">
            <w:pPr>
              <w:rPr>
                <w:rFonts w:ascii="Arial"/>
                <w:sz w:val="21"/>
              </w:rPr>
            </w:pPr>
          </w:p>
        </w:tc>
        <w:tc>
          <w:tcPr>
            <w:tcW w:w="1499" w:type="dxa"/>
            <w:vAlign w:val="top"/>
          </w:tcPr>
          <w:p w14:paraId="75583EE2">
            <w:pPr>
              <w:rPr>
                <w:rFonts w:ascii="Arial"/>
                <w:sz w:val="21"/>
              </w:rPr>
            </w:pPr>
          </w:p>
        </w:tc>
        <w:tc>
          <w:tcPr>
            <w:tcW w:w="1339" w:type="dxa"/>
            <w:vAlign w:val="top"/>
          </w:tcPr>
          <w:p w14:paraId="7744F252">
            <w:pPr>
              <w:rPr>
                <w:rFonts w:ascii="Arial"/>
                <w:sz w:val="21"/>
              </w:rPr>
            </w:pPr>
          </w:p>
        </w:tc>
        <w:tc>
          <w:tcPr>
            <w:tcW w:w="1563" w:type="dxa"/>
            <w:vAlign w:val="top"/>
          </w:tcPr>
          <w:p w14:paraId="17034979">
            <w:pPr>
              <w:rPr>
                <w:rFonts w:ascii="Arial"/>
                <w:sz w:val="21"/>
              </w:rPr>
            </w:pPr>
          </w:p>
        </w:tc>
      </w:tr>
      <w:tr w14:paraId="1C28D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139" w:type="dxa"/>
            <w:vAlign w:val="top"/>
          </w:tcPr>
          <w:p w14:paraId="35DB817D">
            <w:pPr>
              <w:rPr>
                <w:rFonts w:ascii="Arial"/>
                <w:sz w:val="21"/>
              </w:rPr>
            </w:pPr>
          </w:p>
        </w:tc>
        <w:tc>
          <w:tcPr>
            <w:tcW w:w="1417" w:type="dxa"/>
            <w:vAlign w:val="top"/>
          </w:tcPr>
          <w:p w14:paraId="383899E4">
            <w:pPr>
              <w:rPr>
                <w:rFonts w:ascii="Arial"/>
                <w:sz w:val="21"/>
              </w:rPr>
            </w:pPr>
          </w:p>
        </w:tc>
        <w:tc>
          <w:tcPr>
            <w:tcW w:w="1411" w:type="dxa"/>
            <w:vAlign w:val="top"/>
          </w:tcPr>
          <w:p w14:paraId="13BA699E">
            <w:pPr>
              <w:rPr>
                <w:rFonts w:ascii="Arial"/>
                <w:sz w:val="21"/>
              </w:rPr>
            </w:pPr>
          </w:p>
        </w:tc>
        <w:tc>
          <w:tcPr>
            <w:tcW w:w="1499" w:type="dxa"/>
            <w:vAlign w:val="top"/>
          </w:tcPr>
          <w:p w14:paraId="603D111C">
            <w:pPr>
              <w:rPr>
                <w:rFonts w:ascii="Arial"/>
                <w:sz w:val="21"/>
              </w:rPr>
            </w:pPr>
          </w:p>
        </w:tc>
        <w:tc>
          <w:tcPr>
            <w:tcW w:w="1339" w:type="dxa"/>
            <w:vAlign w:val="top"/>
          </w:tcPr>
          <w:p w14:paraId="74CB7334">
            <w:pPr>
              <w:rPr>
                <w:rFonts w:ascii="Arial"/>
                <w:sz w:val="21"/>
              </w:rPr>
            </w:pPr>
          </w:p>
        </w:tc>
        <w:tc>
          <w:tcPr>
            <w:tcW w:w="1563" w:type="dxa"/>
            <w:vAlign w:val="top"/>
          </w:tcPr>
          <w:p w14:paraId="66EE8BB9">
            <w:pPr>
              <w:rPr>
                <w:rFonts w:ascii="Arial"/>
                <w:sz w:val="21"/>
              </w:rPr>
            </w:pPr>
          </w:p>
        </w:tc>
      </w:tr>
    </w:tbl>
    <w:p w14:paraId="74F934EC">
      <w:r>
        <w:br w:type="page"/>
      </w:r>
    </w:p>
    <w:p w14:paraId="4F10C09E">
      <w:pPr>
        <w:spacing w:before="61" w:line="222" w:lineRule="auto"/>
        <w:ind w:left="66"/>
        <w:rPr>
          <w:rFonts w:ascii="仿宋" w:hAnsi="仿宋" w:eastAsia="仿宋" w:cs="仿宋"/>
          <w:spacing w:val="-9"/>
          <w:sz w:val="30"/>
          <w:szCs w:val="30"/>
        </w:rPr>
      </w:pPr>
      <w:r>
        <w:rPr>
          <w:rFonts w:ascii="仿宋" w:hAnsi="仿宋" w:eastAsia="仿宋" w:cs="仿宋"/>
          <w:spacing w:val="-9"/>
          <w:sz w:val="30"/>
          <w:szCs w:val="30"/>
        </w:rPr>
        <w:t>附件</w:t>
      </w:r>
      <w:r>
        <w:rPr>
          <w:rFonts w:hint="eastAsia" w:ascii="仿宋" w:hAnsi="仿宋" w:eastAsia="仿宋" w:cs="仿宋"/>
          <w:spacing w:val="-9"/>
          <w:sz w:val="30"/>
          <w:szCs w:val="30"/>
          <w:lang w:val="en-US" w:eastAsia="zh-CN"/>
        </w:rPr>
        <w:t>六</w:t>
      </w:r>
      <w:r>
        <w:rPr>
          <w:rFonts w:ascii="仿宋" w:hAnsi="仿宋" w:eastAsia="仿宋" w:cs="仿宋"/>
          <w:spacing w:val="-9"/>
          <w:sz w:val="30"/>
          <w:szCs w:val="30"/>
        </w:rPr>
        <w:t>：</w:t>
      </w:r>
    </w:p>
    <w:p w14:paraId="6F5A4E50">
      <w:pPr>
        <w:spacing w:before="97" w:line="222" w:lineRule="auto"/>
        <w:jc w:val="center"/>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代理服务方案</w:t>
      </w:r>
    </w:p>
    <w:p w14:paraId="517DEE8B">
      <w:pPr>
        <w:spacing w:before="97" w:line="222" w:lineRule="auto"/>
        <w:jc w:val="center"/>
        <w:rPr>
          <w:rFonts w:hint="eastAsia" w:ascii="仿宋" w:hAnsi="仿宋" w:eastAsia="仿宋" w:cs="仿宋"/>
          <w:b/>
          <w:bCs/>
          <w:spacing w:val="-4"/>
          <w:sz w:val="30"/>
          <w:szCs w:val="30"/>
          <w:lang w:val="en-US" w:eastAsia="zh-CN"/>
        </w:rPr>
      </w:pPr>
    </w:p>
    <w:p w14:paraId="3703B075">
      <w:pPr>
        <w:spacing w:before="97" w:line="222" w:lineRule="auto"/>
        <w:jc w:val="center"/>
        <w:rPr>
          <w:rFonts w:hint="eastAsia" w:ascii="仿宋" w:hAnsi="仿宋" w:eastAsia="仿宋" w:cs="仿宋"/>
          <w:b/>
          <w:bCs/>
          <w:spacing w:val="-4"/>
          <w:sz w:val="30"/>
          <w:szCs w:val="30"/>
          <w:lang w:val="en-US" w:eastAsia="zh-CN"/>
        </w:rPr>
      </w:pPr>
    </w:p>
    <w:p w14:paraId="6F498F1B">
      <w:pPr>
        <w:spacing w:before="97" w:line="222" w:lineRule="auto"/>
        <w:jc w:val="center"/>
        <w:rPr>
          <w:rFonts w:hint="eastAsia" w:ascii="仿宋" w:hAnsi="仿宋" w:eastAsia="仿宋" w:cs="仿宋"/>
          <w:b/>
          <w:bCs/>
          <w:spacing w:val="-4"/>
          <w:sz w:val="30"/>
          <w:szCs w:val="30"/>
          <w:lang w:val="en-US" w:eastAsia="zh-CN"/>
        </w:rPr>
      </w:pPr>
    </w:p>
    <w:p w14:paraId="68241C01">
      <w:pPr>
        <w:spacing w:before="97" w:line="222" w:lineRule="auto"/>
        <w:jc w:val="center"/>
        <w:rPr>
          <w:rFonts w:hint="eastAsia" w:ascii="仿宋" w:hAnsi="仿宋" w:eastAsia="仿宋" w:cs="仿宋"/>
          <w:b/>
          <w:bCs/>
          <w:spacing w:val="-4"/>
          <w:sz w:val="30"/>
          <w:szCs w:val="30"/>
          <w:lang w:val="en-US" w:eastAsia="zh-CN"/>
        </w:rPr>
      </w:pPr>
    </w:p>
    <w:p w14:paraId="1D7DC257">
      <w:pPr>
        <w:spacing w:before="97" w:line="222" w:lineRule="auto"/>
        <w:jc w:val="center"/>
        <w:rPr>
          <w:rFonts w:hint="eastAsia" w:ascii="仿宋" w:hAnsi="仿宋" w:eastAsia="仿宋" w:cs="仿宋"/>
          <w:b/>
          <w:bCs/>
          <w:spacing w:val="-4"/>
          <w:sz w:val="30"/>
          <w:szCs w:val="30"/>
          <w:lang w:val="en-US" w:eastAsia="zh-CN"/>
        </w:rPr>
      </w:pPr>
    </w:p>
    <w:p w14:paraId="3746BE07">
      <w:pPr>
        <w:spacing w:before="97" w:line="222" w:lineRule="auto"/>
        <w:jc w:val="center"/>
        <w:rPr>
          <w:rFonts w:hint="eastAsia" w:ascii="仿宋" w:hAnsi="仿宋" w:eastAsia="仿宋" w:cs="仿宋"/>
          <w:b/>
          <w:bCs/>
          <w:spacing w:val="-4"/>
          <w:sz w:val="30"/>
          <w:szCs w:val="30"/>
          <w:lang w:val="en-US" w:eastAsia="zh-CN"/>
        </w:rPr>
      </w:pPr>
    </w:p>
    <w:p w14:paraId="3214C118">
      <w:pPr>
        <w:spacing w:before="97" w:line="222" w:lineRule="auto"/>
        <w:jc w:val="center"/>
        <w:rPr>
          <w:rFonts w:hint="eastAsia" w:ascii="仿宋" w:hAnsi="仿宋" w:eastAsia="仿宋" w:cs="仿宋"/>
          <w:b/>
          <w:bCs/>
          <w:spacing w:val="-4"/>
          <w:sz w:val="30"/>
          <w:szCs w:val="30"/>
          <w:lang w:val="en-US" w:eastAsia="zh-CN"/>
        </w:rPr>
      </w:pPr>
    </w:p>
    <w:p w14:paraId="6F63CD4D">
      <w:pPr>
        <w:spacing w:before="97" w:line="222" w:lineRule="auto"/>
        <w:jc w:val="center"/>
        <w:rPr>
          <w:rFonts w:hint="eastAsia" w:ascii="仿宋" w:hAnsi="仿宋" w:eastAsia="仿宋" w:cs="仿宋"/>
          <w:b/>
          <w:bCs/>
          <w:spacing w:val="-4"/>
          <w:sz w:val="30"/>
          <w:szCs w:val="30"/>
          <w:lang w:val="en-US" w:eastAsia="zh-CN"/>
        </w:rPr>
      </w:pPr>
    </w:p>
    <w:p w14:paraId="738AF3AE">
      <w:pPr>
        <w:spacing w:before="97" w:line="222" w:lineRule="auto"/>
        <w:jc w:val="center"/>
        <w:rPr>
          <w:rFonts w:hint="eastAsia" w:ascii="仿宋" w:hAnsi="仿宋" w:eastAsia="仿宋" w:cs="仿宋"/>
          <w:b/>
          <w:bCs/>
          <w:spacing w:val="-4"/>
          <w:sz w:val="30"/>
          <w:szCs w:val="30"/>
          <w:lang w:val="en-US" w:eastAsia="zh-CN"/>
        </w:rPr>
      </w:pPr>
    </w:p>
    <w:p w14:paraId="2476B030">
      <w:pPr>
        <w:spacing w:before="97" w:line="222" w:lineRule="auto"/>
        <w:jc w:val="center"/>
        <w:rPr>
          <w:rFonts w:hint="eastAsia" w:ascii="仿宋" w:hAnsi="仿宋" w:eastAsia="仿宋" w:cs="仿宋"/>
          <w:b/>
          <w:bCs/>
          <w:spacing w:val="-4"/>
          <w:sz w:val="30"/>
          <w:szCs w:val="30"/>
          <w:lang w:val="en-US" w:eastAsia="zh-CN"/>
        </w:rPr>
      </w:pPr>
    </w:p>
    <w:p w14:paraId="0C676D89">
      <w:pPr>
        <w:spacing w:before="97" w:line="222" w:lineRule="auto"/>
        <w:jc w:val="center"/>
        <w:rPr>
          <w:rFonts w:hint="eastAsia" w:ascii="仿宋" w:hAnsi="仿宋" w:eastAsia="仿宋" w:cs="仿宋"/>
          <w:b/>
          <w:bCs/>
          <w:spacing w:val="-4"/>
          <w:sz w:val="30"/>
          <w:szCs w:val="30"/>
          <w:lang w:val="en-US" w:eastAsia="zh-CN"/>
        </w:rPr>
      </w:pPr>
    </w:p>
    <w:p w14:paraId="5437C2B7">
      <w:pPr>
        <w:spacing w:before="97" w:line="222" w:lineRule="auto"/>
        <w:jc w:val="center"/>
        <w:rPr>
          <w:rFonts w:hint="eastAsia" w:ascii="仿宋" w:hAnsi="仿宋" w:eastAsia="仿宋" w:cs="仿宋"/>
          <w:b/>
          <w:bCs/>
          <w:spacing w:val="-4"/>
          <w:sz w:val="30"/>
          <w:szCs w:val="30"/>
          <w:lang w:val="en-US" w:eastAsia="zh-CN"/>
        </w:rPr>
      </w:pPr>
    </w:p>
    <w:p w14:paraId="7F01BCC9">
      <w:pPr>
        <w:spacing w:before="97" w:line="222" w:lineRule="auto"/>
        <w:jc w:val="center"/>
        <w:rPr>
          <w:rFonts w:hint="eastAsia" w:ascii="仿宋" w:hAnsi="仿宋" w:eastAsia="仿宋" w:cs="仿宋"/>
          <w:b/>
          <w:bCs/>
          <w:spacing w:val="-4"/>
          <w:sz w:val="30"/>
          <w:szCs w:val="30"/>
          <w:lang w:val="en-US" w:eastAsia="zh-CN"/>
        </w:rPr>
      </w:pPr>
    </w:p>
    <w:p w14:paraId="23E23BD4">
      <w:pPr>
        <w:spacing w:before="97" w:line="222" w:lineRule="auto"/>
        <w:jc w:val="center"/>
        <w:rPr>
          <w:rFonts w:hint="eastAsia" w:ascii="仿宋" w:hAnsi="仿宋" w:eastAsia="仿宋" w:cs="仿宋"/>
          <w:b/>
          <w:bCs/>
          <w:spacing w:val="-4"/>
          <w:sz w:val="30"/>
          <w:szCs w:val="30"/>
          <w:lang w:val="en-US" w:eastAsia="zh-CN"/>
        </w:rPr>
      </w:pPr>
    </w:p>
    <w:p w14:paraId="6C42FDEA">
      <w:pPr>
        <w:spacing w:before="97" w:line="222" w:lineRule="auto"/>
        <w:jc w:val="center"/>
        <w:rPr>
          <w:rFonts w:hint="eastAsia" w:ascii="仿宋" w:hAnsi="仿宋" w:eastAsia="仿宋" w:cs="仿宋"/>
          <w:b/>
          <w:bCs/>
          <w:spacing w:val="-4"/>
          <w:sz w:val="30"/>
          <w:szCs w:val="30"/>
          <w:lang w:val="en-US" w:eastAsia="zh-CN"/>
        </w:rPr>
      </w:pPr>
    </w:p>
    <w:p w14:paraId="4472D090">
      <w:pPr>
        <w:spacing w:before="97" w:line="222" w:lineRule="auto"/>
        <w:jc w:val="center"/>
        <w:rPr>
          <w:rFonts w:hint="eastAsia" w:ascii="仿宋" w:hAnsi="仿宋" w:eastAsia="仿宋" w:cs="仿宋"/>
          <w:b/>
          <w:bCs/>
          <w:spacing w:val="-4"/>
          <w:sz w:val="30"/>
          <w:szCs w:val="30"/>
          <w:lang w:val="en-US" w:eastAsia="zh-CN"/>
        </w:rPr>
      </w:pPr>
    </w:p>
    <w:p w14:paraId="335A3119">
      <w:pPr>
        <w:spacing w:before="97" w:line="222" w:lineRule="auto"/>
        <w:jc w:val="center"/>
        <w:rPr>
          <w:rFonts w:hint="eastAsia" w:ascii="仿宋" w:hAnsi="仿宋" w:eastAsia="仿宋" w:cs="仿宋"/>
          <w:b/>
          <w:bCs/>
          <w:spacing w:val="-4"/>
          <w:sz w:val="30"/>
          <w:szCs w:val="30"/>
          <w:lang w:val="en-US" w:eastAsia="zh-CN"/>
        </w:rPr>
      </w:pPr>
    </w:p>
    <w:p w14:paraId="1F48A65F">
      <w:pPr>
        <w:spacing w:before="97" w:line="222" w:lineRule="auto"/>
        <w:jc w:val="center"/>
        <w:rPr>
          <w:rFonts w:hint="eastAsia" w:ascii="仿宋" w:hAnsi="仿宋" w:eastAsia="仿宋" w:cs="仿宋"/>
          <w:b/>
          <w:bCs/>
          <w:spacing w:val="-4"/>
          <w:sz w:val="30"/>
          <w:szCs w:val="30"/>
          <w:lang w:val="en-US" w:eastAsia="zh-CN"/>
        </w:rPr>
      </w:pPr>
    </w:p>
    <w:p w14:paraId="46C19427">
      <w:pPr>
        <w:spacing w:before="97" w:line="222" w:lineRule="auto"/>
        <w:jc w:val="center"/>
        <w:rPr>
          <w:rFonts w:hint="eastAsia" w:ascii="仿宋" w:hAnsi="仿宋" w:eastAsia="仿宋" w:cs="仿宋"/>
          <w:b/>
          <w:bCs/>
          <w:spacing w:val="-4"/>
          <w:sz w:val="30"/>
          <w:szCs w:val="30"/>
          <w:lang w:val="en-US" w:eastAsia="zh-CN"/>
        </w:rPr>
      </w:pPr>
    </w:p>
    <w:p w14:paraId="6EE53294">
      <w:pPr>
        <w:spacing w:before="97" w:line="222" w:lineRule="auto"/>
        <w:jc w:val="center"/>
        <w:rPr>
          <w:rFonts w:hint="eastAsia" w:ascii="仿宋" w:hAnsi="仿宋" w:eastAsia="仿宋" w:cs="仿宋"/>
          <w:b/>
          <w:bCs/>
          <w:spacing w:val="-4"/>
          <w:sz w:val="30"/>
          <w:szCs w:val="30"/>
          <w:lang w:val="en-US" w:eastAsia="zh-CN"/>
        </w:rPr>
      </w:pPr>
    </w:p>
    <w:p w14:paraId="72496F99">
      <w:pPr>
        <w:spacing w:before="97" w:line="222" w:lineRule="auto"/>
        <w:jc w:val="center"/>
        <w:rPr>
          <w:rFonts w:hint="eastAsia" w:ascii="仿宋" w:hAnsi="仿宋" w:eastAsia="仿宋" w:cs="仿宋"/>
          <w:b/>
          <w:bCs/>
          <w:spacing w:val="-4"/>
          <w:sz w:val="30"/>
          <w:szCs w:val="30"/>
          <w:lang w:val="en-US" w:eastAsia="zh-CN"/>
        </w:rPr>
      </w:pPr>
    </w:p>
    <w:p w14:paraId="3AA6843E">
      <w:pPr>
        <w:spacing w:before="97" w:line="222" w:lineRule="auto"/>
        <w:jc w:val="center"/>
        <w:rPr>
          <w:rFonts w:hint="eastAsia" w:ascii="仿宋" w:hAnsi="仿宋" w:eastAsia="仿宋" w:cs="仿宋"/>
          <w:b/>
          <w:bCs/>
          <w:spacing w:val="-4"/>
          <w:sz w:val="30"/>
          <w:szCs w:val="30"/>
          <w:lang w:val="en-US" w:eastAsia="zh-CN"/>
        </w:rPr>
      </w:pPr>
    </w:p>
    <w:p w14:paraId="02C83175">
      <w:pPr>
        <w:spacing w:before="97" w:line="222" w:lineRule="auto"/>
        <w:jc w:val="center"/>
        <w:rPr>
          <w:rFonts w:hint="eastAsia" w:ascii="仿宋" w:hAnsi="仿宋" w:eastAsia="仿宋" w:cs="仿宋"/>
          <w:b/>
          <w:bCs/>
          <w:spacing w:val="-4"/>
          <w:sz w:val="30"/>
          <w:szCs w:val="30"/>
          <w:lang w:val="en-US" w:eastAsia="zh-CN"/>
        </w:rPr>
      </w:pPr>
    </w:p>
    <w:p w14:paraId="7910FB88">
      <w:pPr>
        <w:spacing w:before="97" w:line="222" w:lineRule="auto"/>
        <w:jc w:val="center"/>
        <w:rPr>
          <w:rFonts w:hint="eastAsia" w:ascii="仿宋" w:hAnsi="仿宋" w:eastAsia="仿宋" w:cs="仿宋"/>
          <w:b/>
          <w:bCs/>
          <w:spacing w:val="-4"/>
          <w:sz w:val="30"/>
          <w:szCs w:val="30"/>
          <w:lang w:val="en-US" w:eastAsia="zh-CN"/>
        </w:rPr>
      </w:pPr>
    </w:p>
    <w:p w14:paraId="10375725">
      <w:pPr>
        <w:spacing w:before="97" w:line="222" w:lineRule="auto"/>
        <w:jc w:val="center"/>
        <w:rPr>
          <w:rFonts w:hint="eastAsia" w:ascii="仿宋" w:hAnsi="仿宋" w:eastAsia="仿宋" w:cs="仿宋"/>
          <w:b/>
          <w:bCs/>
          <w:spacing w:val="-4"/>
          <w:sz w:val="30"/>
          <w:szCs w:val="30"/>
          <w:lang w:val="en-US" w:eastAsia="zh-CN"/>
        </w:rPr>
      </w:pPr>
    </w:p>
    <w:p w14:paraId="41838151">
      <w:pPr>
        <w:spacing w:before="97" w:line="222" w:lineRule="auto"/>
        <w:jc w:val="center"/>
        <w:rPr>
          <w:rFonts w:hint="eastAsia" w:ascii="仿宋" w:hAnsi="仿宋" w:eastAsia="仿宋" w:cs="仿宋"/>
          <w:b/>
          <w:bCs/>
          <w:spacing w:val="-4"/>
          <w:sz w:val="30"/>
          <w:szCs w:val="30"/>
          <w:lang w:val="en-US" w:eastAsia="zh-CN"/>
        </w:rPr>
      </w:pPr>
    </w:p>
    <w:p w14:paraId="2A47F785">
      <w:pPr>
        <w:spacing w:before="97" w:line="222" w:lineRule="auto"/>
        <w:jc w:val="center"/>
        <w:rPr>
          <w:rFonts w:hint="eastAsia" w:ascii="仿宋" w:hAnsi="仿宋" w:eastAsia="仿宋" w:cs="仿宋"/>
          <w:b/>
          <w:bCs/>
          <w:spacing w:val="-4"/>
          <w:sz w:val="30"/>
          <w:szCs w:val="30"/>
          <w:lang w:val="en-US" w:eastAsia="zh-CN"/>
        </w:rPr>
      </w:pPr>
    </w:p>
    <w:p w14:paraId="1C70CEA9">
      <w:pPr>
        <w:spacing w:before="97" w:line="222" w:lineRule="auto"/>
        <w:jc w:val="center"/>
        <w:rPr>
          <w:rFonts w:hint="eastAsia" w:ascii="仿宋" w:hAnsi="仿宋" w:eastAsia="仿宋" w:cs="仿宋"/>
          <w:b/>
          <w:bCs/>
          <w:spacing w:val="-4"/>
          <w:sz w:val="30"/>
          <w:szCs w:val="30"/>
          <w:lang w:val="en-US" w:eastAsia="zh-CN"/>
        </w:rPr>
      </w:pPr>
    </w:p>
    <w:p w14:paraId="696E52DD">
      <w:pPr>
        <w:spacing w:before="61" w:line="222" w:lineRule="auto"/>
        <w:ind w:left="66"/>
        <w:rPr>
          <w:rFonts w:ascii="仿宋" w:hAnsi="仿宋" w:eastAsia="仿宋" w:cs="仿宋"/>
          <w:spacing w:val="-9"/>
          <w:sz w:val="30"/>
          <w:szCs w:val="30"/>
        </w:rPr>
      </w:pPr>
    </w:p>
    <w:p w14:paraId="488C5A83">
      <w:pPr>
        <w:spacing w:before="61" w:line="222" w:lineRule="auto"/>
        <w:ind w:left="66"/>
        <w:rPr>
          <w:rFonts w:ascii="仿宋" w:hAnsi="仿宋" w:eastAsia="仿宋" w:cs="仿宋"/>
          <w:spacing w:val="-9"/>
          <w:sz w:val="30"/>
          <w:szCs w:val="30"/>
        </w:rPr>
      </w:pPr>
      <w:r>
        <w:rPr>
          <w:rFonts w:ascii="仿宋" w:hAnsi="仿宋" w:eastAsia="仿宋" w:cs="仿宋"/>
          <w:spacing w:val="-9"/>
          <w:sz w:val="30"/>
          <w:szCs w:val="30"/>
        </w:rPr>
        <w:t>附件</w:t>
      </w:r>
      <w:r>
        <w:rPr>
          <w:rFonts w:hint="eastAsia" w:ascii="仿宋" w:hAnsi="仿宋" w:eastAsia="仿宋" w:cs="仿宋"/>
          <w:spacing w:val="-9"/>
          <w:sz w:val="30"/>
          <w:szCs w:val="30"/>
          <w:lang w:val="en-US" w:eastAsia="zh-CN"/>
        </w:rPr>
        <w:t>七</w:t>
      </w:r>
      <w:r>
        <w:rPr>
          <w:rFonts w:ascii="仿宋" w:hAnsi="仿宋" w:eastAsia="仿宋" w:cs="仿宋"/>
          <w:spacing w:val="-9"/>
          <w:sz w:val="30"/>
          <w:szCs w:val="30"/>
        </w:rPr>
        <w:t>：</w:t>
      </w:r>
    </w:p>
    <w:p w14:paraId="7A4CE83C">
      <w:pPr>
        <w:spacing w:before="97" w:line="222" w:lineRule="auto"/>
        <w:jc w:val="center"/>
        <w:rPr>
          <w:rFonts w:hint="default"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响应人认为需要提供的其他资料</w:t>
      </w:r>
    </w:p>
    <w:sectPr>
      <w:footerReference r:id="rId20" w:type="default"/>
      <w:pgSz w:w="11906" w:h="16839"/>
      <w:pgMar w:top="1424" w:right="1766" w:bottom="1362" w:left="1766"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FE30">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8CD4B">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03C0C">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29A1C">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77DD8">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92D3E">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5EA24">
    <w:pPr>
      <w:spacing w:line="176" w:lineRule="auto"/>
      <w:ind w:left="43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132DD">
    <w:pPr>
      <w:spacing w:line="176"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658CD">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E0FB3">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6233C">
    <w:pPr>
      <w:spacing w:line="173"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D233B">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8E77C">
    <w:pPr>
      <w:spacing w:line="173"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758B3">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F9F52">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F441E">
    <w:pPr>
      <w:spacing w:line="176" w:lineRule="auto"/>
      <w:ind w:left="420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AD69E6"/>
    <w:rsid w:val="0F4E1CE6"/>
    <w:rsid w:val="0FE454E1"/>
    <w:rsid w:val="136062F0"/>
    <w:rsid w:val="1D422D8E"/>
    <w:rsid w:val="1F6410B2"/>
    <w:rsid w:val="222505C1"/>
    <w:rsid w:val="23E26A49"/>
    <w:rsid w:val="2A601039"/>
    <w:rsid w:val="2DC93154"/>
    <w:rsid w:val="33612D9B"/>
    <w:rsid w:val="36914A2B"/>
    <w:rsid w:val="36F95657"/>
    <w:rsid w:val="3A830B2E"/>
    <w:rsid w:val="3B8561E0"/>
    <w:rsid w:val="3CB94393"/>
    <w:rsid w:val="3E4633FE"/>
    <w:rsid w:val="507E34D2"/>
    <w:rsid w:val="575C5A54"/>
    <w:rsid w:val="59B912C2"/>
    <w:rsid w:val="5A461504"/>
    <w:rsid w:val="5C1318BA"/>
    <w:rsid w:val="5D6121B1"/>
    <w:rsid w:val="5E0A45F7"/>
    <w:rsid w:val="5F580BC6"/>
    <w:rsid w:val="65847385"/>
    <w:rsid w:val="66910EBF"/>
    <w:rsid w:val="682E6187"/>
    <w:rsid w:val="68DD74D8"/>
    <w:rsid w:val="699B57E8"/>
    <w:rsid w:val="6D5E495F"/>
    <w:rsid w:val="6FA131C6"/>
    <w:rsid w:val="728A7FFA"/>
    <w:rsid w:val="7A6B0266"/>
    <w:rsid w:val="7EEC4A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Arial" w:hAnsi="Arial" w:eastAsia="Arial" w:cs="Arial"/>
      <w:sz w:val="21"/>
      <w:szCs w:val="21"/>
      <w:lang w:val="en-US" w:eastAsia="en-US" w:bidi="ar-SA"/>
    </w:rPr>
  </w:style>
  <w:style w:type="character" w:styleId="5">
    <w:name w:val="HTML Sample"/>
    <w:basedOn w:val="4"/>
    <w:qFormat/>
    <w:uiPriority w:val="0"/>
    <w:rPr>
      <w:rFonts w:ascii="Courier New" w:hAnsi="Courier New"/>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4393</Words>
  <Characters>4543</Characters>
  <TotalTime>15</TotalTime>
  <ScaleCrop>false</ScaleCrop>
  <LinksUpToDate>false</LinksUpToDate>
  <CharactersWithSpaces>5107</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2024-11-28T11:47:00Z</dcterms:created>
  <dc:creator>DELL</dc:creator>
  <cp:lastModifiedBy>CC</cp:lastModifiedBy>
  <dcterms:modified xsi:type="dcterms:W3CDTF">2025-06-24T09:30:59Z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2025-06-23T14:16:31Z</vt:filetime>
  </property>
  <property fmtid="{D5CDD505-2E9C-101B-9397-08002B2CF9AE}" pid="4" name="KSOTemplateDocerSaveRecord">
    <vt:lpwstr>eyJoZGlkIjoiN2VhYjE2ZDM0YjFlYTc2YjNiMTEwZWI3NDg3Mjg5NzciLCJ1c2VySWQiOiIyODY5ODk5NzMifQ==</vt:lpwstr>
  </property>
  <property fmtid="{D5CDD505-2E9C-101B-9397-08002B2CF9AE}" pid="5" name="KSOProductBuildVer">
    <vt:lpwstr>2052-12.1.0.21171</vt:lpwstr>
  </property>
  <property fmtid="{D5CDD505-2E9C-101B-9397-08002B2CF9AE}" pid="6" name="ICV">
    <vt:lpwstr>95245ADA1B604C93BD2D903DEB846846_13</vt:lpwstr>
  </property>
</Properties>
</file>