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031A">
      <w:pPr>
        <w:pStyle w:val="2"/>
        <w:spacing w:line="250" w:lineRule="auto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1931A13B">
      <w:pPr>
        <w:pStyle w:val="2"/>
        <w:spacing w:line="250" w:lineRule="auto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3332B5">
      <w:pPr>
        <w:pStyle w:val="2"/>
        <w:spacing w:line="25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代理机构比选文件</w:t>
      </w:r>
    </w:p>
    <w:p w14:paraId="304509B8">
      <w:pPr>
        <w:pStyle w:val="2"/>
        <w:spacing w:line="25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0F40D1C">
      <w:pPr>
        <w:pStyle w:val="2"/>
        <w:spacing w:line="25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目录</w:t>
      </w:r>
    </w:p>
    <w:p w14:paraId="2FFC6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bookmark3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1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服务内容</w:t>
      </w:r>
    </w:p>
    <w:p w14:paraId="261D42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比选响应文件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</w:t>
      </w:r>
    </w:p>
    <w:p w14:paraId="7EBBC3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评审程序</w:t>
      </w:r>
    </w:p>
    <w:p w14:paraId="7886C3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响应人提交比选响应文件格式（参考样本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9AB99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pacing w:val="-2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213F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default"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0BADD5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77186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2FDE9B0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3EF2BE3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F8EEEC3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2EE523F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0B001EF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498EE59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B615076">
      <w:pPr>
        <w:spacing w:before="232" w:line="445" w:lineRule="exact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1FE0F29">
      <w:pPr>
        <w:spacing w:before="232" w:line="445" w:lineRule="exact"/>
        <w:jc w:val="center"/>
        <w:outlineLvl w:val="0"/>
        <w:rPr>
          <w:rFonts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服务内容</w:t>
      </w:r>
    </w:p>
    <w:p w14:paraId="6E61EF9A">
      <w:pPr>
        <w:pStyle w:val="2"/>
        <w:spacing w:line="299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71C99A0">
      <w:pPr>
        <w:pStyle w:val="2"/>
        <w:spacing w:line="299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A958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16"/>
          <w:sz w:val="31"/>
          <w:szCs w:val="31"/>
          <w14:textFill>
            <w14:solidFill>
              <w14:schemeClr w14:val="tx1"/>
            </w14:solidFill>
          </w14:textFill>
        </w:rPr>
        <w:t>总</w:t>
      </w:r>
      <w:r>
        <w:rPr>
          <w:rFonts w:ascii="仿宋" w:hAnsi="仿宋" w:eastAsia="仿宋" w:cs="仿宋"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b/>
          <w:bCs/>
          <w:color w:val="000000" w:themeColor="text1"/>
          <w:spacing w:val="-16"/>
          <w:sz w:val="31"/>
          <w:szCs w:val="31"/>
          <w14:textFill>
            <w14:solidFill>
              <w14:schemeClr w14:val="tx1"/>
            </w14:solidFill>
          </w14:textFill>
        </w:rPr>
        <w:t>则</w:t>
      </w:r>
    </w:p>
    <w:p w14:paraId="2AB535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" w:right="65" w:firstLine="660"/>
        <w:jc w:val="both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双方根据国家法律法规建立委托代理关系，共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同遵守和执行国家及相关主管部门关于招标工作的各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项法律法规、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方针政策，以保证招标工作的顺利完成。</w:t>
      </w:r>
    </w:p>
    <w:p w14:paraId="26F524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" w:right="16" w:firstLine="638"/>
        <w:jc w:val="both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仿宋"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双方应共同遵守《中华人民共和国政府采购法》《中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华人民共和国政府采购法实施条例》等相关规定。在招标采购活动中，双方均有责任对招标机密、商业机密、技术机密及其他机密予以保密，不得泄露与招标采购有关的秘密。如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有泄露，应承担相应的法律责任。</w:t>
      </w:r>
    </w:p>
    <w:p w14:paraId="6EA08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" w:right="71" w:firstLine="645"/>
        <w:jc w:val="both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双方本着共同协作、精心组织、保证质量、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按期完成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及公平、公正、公开的择优原则，依法开展招标采购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工作。</w:t>
      </w:r>
    </w:p>
    <w:p w14:paraId="133E4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9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项目适用其他相关法律法规的</w:t>
      </w:r>
      <w:r>
        <w:rPr>
          <w:rFonts w:hint="eastAsia" w:ascii="仿宋" w:hAnsi="仿宋" w:eastAsia="仿宋" w:cs="仿宋"/>
          <w:color w:val="000000" w:themeColor="text1"/>
          <w:spacing w:val="9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双方严格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参照执行。</w:t>
      </w:r>
    </w:p>
    <w:p w14:paraId="62E394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4"/>
        <w:textAlignment w:val="baseline"/>
        <w:rPr>
          <w:rFonts w:ascii="仿宋" w:hAnsi="仿宋" w:eastAsia="仿宋" w:cs="仿宋"/>
          <w:b w:val="0"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ascii="仿宋" w:hAnsi="仿宋" w:eastAsia="仿宋" w:cs="仿宋"/>
          <w:b w:val="0"/>
          <w:bCs w:val="0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委托代理的范围</w:t>
      </w:r>
    </w:p>
    <w:p w14:paraId="500B6E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321" w:firstLine="644"/>
        <w:jc w:val="both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委托代理的范围为委托项目的全部招标代理工作，包</w:t>
      </w:r>
      <w:r>
        <w:rPr>
          <w:rFonts w:ascii="仿宋" w:hAnsi="仿宋" w:eastAsia="仿宋" w:cs="仿宋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仿宋" w:hAnsi="仿宋" w:eastAsia="仿宋" w:cs="仿宋"/>
          <w:color w:val="000000" w:themeColor="text1"/>
          <w:spacing w:val="-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但不限于以下内容</w:t>
      </w:r>
      <w:r>
        <w:rPr>
          <w:rFonts w:ascii="仿宋" w:hAnsi="仿宋" w:eastAsia="仿宋" w:cs="仿宋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：</w:t>
      </w:r>
    </w:p>
    <w:p w14:paraId="669A5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-2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2"/>
          <w:sz w:val="31"/>
          <w:szCs w:val="31"/>
          <w14:textFill>
            <w14:solidFill>
              <w14:schemeClr w14:val="tx1"/>
            </w14:solidFill>
          </w14:textFill>
        </w:rPr>
        <w:t>办理政府采购计划表；</w:t>
      </w:r>
    </w:p>
    <w:p w14:paraId="5ED6B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pacing w:val="9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招标计划工作编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制；</w:t>
      </w:r>
    </w:p>
    <w:p w14:paraId="665C8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招标文件的编制；</w:t>
      </w:r>
    </w:p>
    <w:p w14:paraId="3B990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2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12"/>
          <w:sz w:val="31"/>
          <w:szCs w:val="3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2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12"/>
          <w:sz w:val="31"/>
          <w:szCs w:val="31"/>
          <w14:textFill>
            <w14:solidFill>
              <w14:schemeClr w14:val="tx1"/>
            </w14:solidFill>
          </w14:textFill>
        </w:rPr>
        <w:t>招标文件论证（专家咨询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；</w:t>
      </w:r>
    </w:p>
    <w:p w14:paraId="4F1DE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发布招标公告；</w:t>
      </w:r>
    </w:p>
    <w:p w14:paraId="4B6B7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pacing w:val="7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发售招标文件；</w:t>
      </w:r>
    </w:p>
    <w:p w14:paraId="19E7D6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pacing w:val="8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招标文件的澄清、答疑等相关工作；</w:t>
      </w:r>
    </w:p>
    <w:p w14:paraId="23DF75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pacing w:val="-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5"/>
          <w:sz w:val="31"/>
          <w:szCs w:val="31"/>
          <w14:textFill>
            <w14:solidFill>
              <w14:schemeClr w14:val="tx1"/>
            </w14:solidFill>
          </w14:textFill>
        </w:rPr>
        <w:t>组织开评标；</w:t>
      </w:r>
    </w:p>
    <w:p w14:paraId="011F5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pacing w:val="8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发布项目结果公示、公告；</w:t>
      </w:r>
    </w:p>
    <w:p w14:paraId="05F5FE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组织处理质疑、投诉问题；</w:t>
      </w:r>
    </w:p>
    <w:p w14:paraId="70E1CC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依据评审结果发出中标（成交</w:t>
      </w: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通知书；</w:t>
      </w:r>
    </w:p>
    <w:p w14:paraId="785330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纸质和电子版汇编资料整理；</w:t>
      </w:r>
    </w:p>
    <w:p w14:paraId="092AEB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9" w:right="14" w:firstLine="63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在规定的时间内及时组织委托人与中标人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签订政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府采购合同；</w:t>
      </w:r>
    </w:p>
    <w:p w14:paraId="26116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Times New Roman" w:cs="Times New Roman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协助委托人对采购项目进行验收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及其他事项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18055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9"/>
          <w:pgMar w:top="2098" w:right="1474" w:bottom="1984" w:left="1587" w:header="0" w:footer="1200" w:gutter="0"/>
          <w:pgNumType w:fmt="decimal"/>
          <w:cols w:space="720" w:num="1"/>
        </w:sectPr>
      </w:pPr>
    </w:p>
    <w:p w14:paraId="52F2BA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微软雅黑" w:hAnsi="微软雅黑" w:eastAsia="微软雅黑" w:cs="微软雅黑"/>
          <w:color w:val="000000" w:themeColor="text1"/>
          <w:spacing w:val="-2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1" w:name="bookmark4"/>
      <w:bookmarkEnd w:id="1"/>
      <w:bookmarkStart w:id="2" w:name="bookmark12"/>
      <w:bookmarkEnd w:id="2"/>
    </w:p>
    <w:p w14:paraId="021495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-2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微软雅黑" w:hAnsi="微软雅黑" w:eastAsia="微软雅黑" w:cs="微软雅黑"/>
          <w:color w:val="000000" w:themeColor="text1"/>
          <w:spacing w:val="-2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比选响应文件</w:t>
      </w:r>
      <w:r>
        <w:rPr>
          <w:rFonts w:hint="eastAsia" w:ascii="微软雅黑" w:hAnsi="微软雅黑" w:eastAsia="微软雅黑" w:cs="微软雅黑"/>
          <w:color w:val="000000" w:themeColor="text1"/>
          <w:spacing w:val="-2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内容</w:t>
      </w:r>
    </w:p>
    <w:p w14:paraId="6DF8C0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8" w:firstLineChars="200"/>
        <w:textAlignment w:val="baseline"/>
        <w:rPr>
          <w:rFonts w:hint="eastAsia" w:ascii="仿宋" w:hAnsi="仿宋" w:eastAsia="仿宋" w:cs="仿宋"/>
          <w:color w:val="000000" w:themeColor="text1"/>
          <w:spacing w:val="-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</w:p>
    <w:p w14:paraId="7C994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8" w:firstLineChars="20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 w:cs="仿宋"/>
          <w:color w:val="000000" w:themeColor="text1"/>
          <w:spacing w:val="-8"/>
          <w:sz w:val="31"/>
          <w:szCs w:val="31"/>
          <w14:textFill>
            <w14:solidFill>
              <w14:schemeClr w14:val="tx1"/>
            </w14:solidFill>
          </w14:textFill>
        </w:rPr>
        <w:t>参选书（附件一</w:t>
      </w:r>
      <w:r>
        <w:rPr>
          <w:rFonts w:hint="eastAsia" w:ascii="仿宋" w:hAnsi="仿宋" w:eastAsia="仿宋" w:cs="仿宋"/>
          <w:color w:val="000000" w:themeColor="text1"/>
          <w:spacing w:val="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>；</w:t>
      </w:r>
    </w:p>
    <w:p w14:paraId="2B4D3B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法定代表人身份证明书及授权委托书（附件二</w:t>
      </w:r>
      <w:r>
        <w:rPr>
          <w:rFonts w:hint="eastAsia" w:ascii="仿宋" w:hAnsi="仿宋" w:eastAsia="仿宋" w:cs="仿宋"/>
          <w:color w:val="000000" w:themeColor="text1"/>
          <w:spacing w:val="-52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52"/>
          <w:sz w:val="31"/>
          <w:szCs w:val="31"/>
          <w14:textFill>
            <w14:solidFill>
              <w14:schemeClr w14:val="tx1"/>
            </w14:solidFill>
          </w14:textFill>
        </w:rPr>
        <w:t>；</w:t>
      </w:r>
    </w:p>
    <w:p w14:paraId="138D17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资质证明文件；</w:t>
      </w:r>
    </w:p>
    <w:p w14:paraId="05340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baseline"/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3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>近三年来没有违反法律法规的行为或其他违反行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业规范的不良记录的声明；</w:t>
      </w:r>
      <w:bookmarkStart w:id="3" w:name="bookmark13"/>
      <w:bookmarkEnd w:id="3"/>
    </w:p>
    <w:p w14:paraId="705E2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3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企业近三年业绩（附件四</w:t>
      </w:r>
      <w:r>
        <w:rPr>
          <w:rFonts w:hint="eastAsia" w:ascii="仿宋" w:hAnsi="仿宋" w:eastAsia="仿宋" w:cs="仿宋"/>
          <w:color w:val="000000" w:themeColor="text1"/>
          <w:spacing w:val="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>；</w:t>
      </w:r>
    </w:p>
    <w:p w14:paraId="71228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拟投入项目的专职人员情况表（附件五</w:t>
      </w:r>
      <w:r>
        <w:rPr>
          <w:rFonts w:hint="eastAsia" w:ascii="仿宋" w:hAnsi="仿宋" w:eastAsia="仿宋" w:cs="仿宋"/>
          <w:color w:val="000000" w:themeColor="text1"/>
          <w:spacing w:val="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；</w:t>
      </w:r>
    </w:p>
    <w:p w14:paraId="0D46E2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其他评分材料。</w:t>
      </w:r>
    </w:p>
    <w:p w14:paraId="7F4F3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  <w:bookmarkStart w:id="4" w:name="bookmark5"/>
      <w:bookmarkEnd w:id="4"/>
    </w:p>
    <w:p w14:paraId="3F9E27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6E9D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064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E553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CE933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45F2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051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A245B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6BFB8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A80D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9F2B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3FC6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9E39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627F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287"/>
        <w:textAlignment w:val="baseline"/>
        <w:outlineLvl w:val="0"/>
        <w:rPr>
          <w:rFonts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微软雅黑" w:hAnsi="微软雅黑" w:eastAsia="微软雅黑" w:cs="微软雅黑"/>
          <w:color w:val="000000" w:themeColor="text1"/>
          <w:spacing w:val="-1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评审程序</w:t>
      </w:r>
    </w:p>
    <w:p w14:paraId="547E68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33D1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14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比选工作组由我单位工作人员</w:t>
      </w:r>
      <w:r>
        <w:rPr>
          <w:rFonts w:hint="eastAsia" w:ascii="仿宋" w:hAnsi="仿宋" w:eastAsia="仿宋" w:cs="仿宋"/>
          <w:color w:val="000000" w:themeColor="text1"/>
          <w:spacing w:val="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委托专家组建。</w:t>
      </w:r>
    </w:p>
    <w:p w14:paraId="233CAE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6" w:firstLine="661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12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pacing w:val="12"/>
          <w:sz w:val="31"/>
          <w:szCs w:val="31"/>
          <w14:textFill>
            <w14:solidFill>
              <w14:schemeClr w14:val="tx1"/>
            </w14:solidFill>
          </w14:textFill>
        </w:rPr>
        <w:t>、各响应人代表将密封完整的响应文件递交到评审地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点后并签到，确认文件密封性完好（在响应文件递交时间截</w:t>
      </w:r>
      <w:r>
        <w:rPr>
          <w:rFonts w:ascii="仿宋" w:hAnsi="仿宋" w:eastAsia="仿宋" w:cs="仿宋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止后将拒绝接收其文件</w:t>
      </w:r>
      <w:r>
        <w:rPr>
          <w:rFonts w:hint="eastAsia" w:ascii="仿宋" w:hAnsi="仿宋" w:eastAsia="仿宋" w:cs="仿宋"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36E6F7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1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>、资格审查环节。</w:t>
      </w:r>
    </w:p>
    <w:p w14:paraId="6ABA5F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 w:firstLine="644" w:firstLineChars="20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（一</w:t>
      </w:r>
      <w:r>
        <w:rPr>
          <w:rFonts w:hint="eastAsia" w:ascii="仿宋" w:hAnsi="仿宋" w:eastAsia="仿宋" w:cs="仿宋"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具有中华人民共和国境内依法登记注册的独立法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人资格或其他非法人组织，具有独立承担民事责任的能力。</w:t>
      </w:r>
    </w:p>
    <w:p w14:paraId="015C03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3" w:right="18" w:firstLine="623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具体要求：提供有效加载统一社会信用代码的营业执照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副本（复印件或扫描件加盖响应人公章</w:t>
      </w:r>
      <w:r>
        <w:rPr>
          <w:rFonts w:hint="eastAsia" w:ascii="仿宋" w:hAnsi="仿宋" w:eastAsia="仿宋" w:cs="仿宋"/>
          <w:b/>
          <w:bCs/>
          <w:color w:val="000000" w:themeColor="text1"/>
          <w:spacing w:val="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26557F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仿宋" w:hAnsi="仿宋" w:eastAsia="仿宋" w:cs="仿宋"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具有依法缴纳税收和社会保障资金的良好记录。</w:t>
      </w:r>
    </w:p>
    <w:p w14:paraId="399376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3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具体要求：提供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月至今任意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/>
          <w:bCs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个月依法缴纳</w:t>
      </w: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税收（非纳税的提供相关证明材料</w:t>
      </w:r>
      <w:r>
        <w:rPr>
          <w:rFonts w:hint="eastAsia" w:ascii="仿宋" w:hAnsi="仿宋" w:eastAsia="仿宋" w:cs="仿宋"/>
          <w:b/>
          <w:bCs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和</w:t>
      </w:r>
      <w:bookmarkStart w:id="11" w:name="_GoBack"/>
      <w:bookmarkEnd w:id="11"/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社会保障资金的有效</w:t>
      </w:r>
      <w:r>
        <w:rPr>
          <w:rFonts w:ascii="仿宋" w:hAnsi="仿宋" w:eastAsia="仿宋" w:cs="仿宋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证明材料（复印件或扫描件加盖响应人公章</w:t>
      </w:r>
      <w:r>
        <w:rPr>
          <w:rFonts w:hint="eastAsia" w:ascii="仿宋" w:hAnsi="仿宋" w:eastAsia="仿宋" w:cs="仿宋"/>
          <w:b/>
          <w:bCs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0F8AD9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（三</w:t>
      </w:r>
      <w:r>
        <w:rPr>
          <w:rFonts w:hint="eastAsia" w:ascii="仿宋" w:hAnsi="仿宋" w:eastAsia="仿宋" w:cs="仿宋"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具有良好的商业信誉和健全的财务会计制度。</w:t>
      </w:r>
    </w:p>
    <w:p w14:paraId="6A25C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具体要求：提供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2023</w:t>
      </w:r>
      <w:r>
        <w:rPr>
          <w:rFonts w:ascii="仿宋" w:hAnsi="仿宋" w:eastAsia="仿宋" w:cs="仿宋"/>
          <w:b/>
          <w:bCs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bCs/>
          <w:color w:val="000000" w:themeColor="text1"/>
          <w:spacing w:val="9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或2024年度</w:t>
      </w:r>
      <w:r>
        <w:rPr>
          <w:rFonts w:ascii="仿宋" w:hAnsi="仿宋" w:eastAsia="仿宋" w:cs="仿宋"/>
          <w:b/>
          <w:bCs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经审计的财务报告或银行出</w:t>
      </w:r>
      <w:r>
        <w:rPr>
          <w:rFonts w:ascii="仿宋" w:hAnsi="仿宋" w:eastAsia="仿宋" w:cs="仿宋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具的资信证明复印件或扫描件加盖响应人公章。</w:t>
      </w:r>
    </w:p>
    <w:p w14:paraId="2B585C7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58" w:firstLineChars="0"/>
        <w:textAlignment w:val="baseline"/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（四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pacing w:val="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投入招标组成员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具有招标采购专职从业人员能力考评证书。</w:t>
      </w:r>
      <w:bookmarkStart w:id="5" w:name="bookmark14"/>
      <w:bookmarkEnd w:id="5"/>
    </w:p>
    <w:p w14:paraId="4C7D58E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98" w:firstLineChars="20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19"/>
          <w:sz w:val="31"/>
          <w:szCs w:val="31"/>
          <w14:textFill>
            <w14:solidFill>
              <w14:schemeClr w14:val="tx1"/>
            </w14:solidFill>
          </w14:textFill>
        </w:rPr>
        <w:t>具体要求：提供招标采购专职从业人员能力考</w:t>
      </w:r>
      <w:r>
        <w:rPr>
          <w:rFonts w:ascii="仿宋" w:hAnsi="仿宋" w:eastAsia="仿宋" w:cs="仿宋"/>
          <w:b/>
          <w:bCs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评证书</w:t>
      </w:r>
      <w:r>
        <w:rPr>
          <w:rFonts w:ascii="仿宋" w:hAnsi="仿宋" w:eastAsia="仿宋" w:cs="仿宋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（复印件或扫描件加盖响应人公章</w:t>
      </w:r>
      <w:r>
        <w:rPr>
          <w:rFonts w:hint="eastAsia" w:ascii="仿宋" w:hAnsi="仿宋" w:eastAsia="仿宋" w:cs="仿宋"/>
          <w:b/>
          <w:bCs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738C48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36" w:firstLineChars="200"/>
        <w:textAlignment w:val="baseline"/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lang w:val="en-US" w:eastAsia="en-US" w:bidi="ar-SA"/>
          <w14:textFill>
            <w14:solidFill>
              <w14:schemeClr w14:val="tx1"/>
            </w14:solidFill>
          </w14:textFill>
        </w:rPr>
        <w:t>（五</w:t>
      </w:r>
      <w:r>
        <w:rPr>
          <w:rFonts w:hint="eastAsia"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在贵阳市有固定经营场所。</w:t>
      </w:r>
    </w:p>
    <w:p w14:paraId="54CCA2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2" w:firstLineChars="200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具体要求：提供加盖公章的办公场所产权证（复印件或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扫描件加盖响应人公章</w:t>
      </w:r>
      <w:r>
        <w:rPr>
          <w:rFonts w:hint="eastAsia" w:ascii="仿宋" w:hAnsi="仿宋" w:eastAsia="仿宋" w:cs="仿宋"/>
          <w:b/>
          <w:bCs/>
          <w:color w:val="000000" w:themeColor="text1"/>
          <w:spacing w:val="1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pacing w:val="10"/>
          <w:sz w:val="31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如为租赁的，提供办公场所租赁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合同（复印件或扫描件加盖响应人公章</w:t>
      </w:r>
      <w:r>
        <w:rPr>
          <w:rFonts w:hint="eastAsia" w:ascii="仿宋" w:hAnsi="仿宋" w:eastAsia="仿宋" w:cs="仿宋"/>
          <w:b/>
          <w:bCs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2BEEF0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1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9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pacing w:val="9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具有贵州省政府采购代理机构名录内依法依规开</w:t>
      </w:r>
      <w:r>
        <w:rPr>
          <w:rFonts w:ascii="仿宋" w:hAnsi="仿宋" w:eastAsia="仿宋" w:cs="仿宋"/>
          <w:color w:val="000000" w:themeColor="text1"/>
          <w:spacing w:val="3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展政府采购代理业务的机构。</w:t>
      </w:r>
    </w:p>
    <w:p w14:paraId="3899D9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具体要求：提供《贵州省政府采购网》代理机构备案信</w:t>
      </w:r>
      <w:r>
        <w:rPr>
          <w:rFonts w:ascii="仿宋" w:hAnsi="仿宋" w:eastAsia="仿宋" w:cs="仿宋"/>
          <w:color w:val="000000" w:themeColor="text1"/>
          <w:spacing w:val="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息页截图加盖响应人公章。</w:t>
      </w:r>
    </w:p>
    <w:p w14:paraId="1F3EDB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4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9"/>
          <w:sz w:val="31"/>
          <w:szCs w:val="31"/>
          <w14:textFill>
            <w14:solidFill>
              <w14:schemeClr w14:val="tx1"/>
            </w14:solidFill>
          </w14:textFill>
        </w:rPr>
        <w:t>注：</w:t>
      </w:r>
    </w:p>
    <w:p w14:paraId="3F109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 w:right="16" w:firstLine="634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（一</w:t>
      </w:r>
      <w:r>
        <w:rPr>
          <w:rFonts w:hint="eastAsia" w:ascii="仿宋" w:hAnsi="仿宋" w:eastAsia="仿宋" w:cs="仿宋"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符合以上全部条件参加比选的招标代理机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构，资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格审查合格。凡不符合上述条件任意一条的，资格审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查不通</w:t>
      </w:r>
      <w:r>
        <w:rPr>
          <w:rFonts w:ascii="仿宋" w:hAnsi="仿宋" w:eastAsia="仿宋" w:cs="仿宋"/>
          <w:color w:val="000000" w:themeColor="text1"/>
          <w:spacing w:val="-2"/>
          <w:sz w:val="31"/>
          <w:szCs w:val="31"/>
          <w14:textFill>
            <w14:solidFill>
              <w14:schemeClr w14:val="tx1"/>
            </w14:solidFill>
          </w14:textFill>
        </w:rPr>
        <w:t>过。</w:t>
      </w:r>
    </w:p>
    <w:p w14:paraId="4FD2F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 w:right="16" w:firstLine="635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9"/>
          <w:sz w:val="31"/>
          <w:szCs w:val="31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="仿宋" w:hAnsi="仿宋" w:eastAsia="仿宋" w:cs="仿宋"/>
          <w:color w:val="000000" w:themeColor="text1"/>
          <w:spacing w:val="19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19"/>
          <w:sz w:val="31"/>
          <w:szCs w:val="31"/>
          <w14:textFill>
            <w14:solidFill>
              <w14:schemeClr w14:val="tx1"/>
            </w14:solidFill>
          </w14:textFill>
        </w:rPr>
        <w:t>审查确定合格后的比选响应人进入综合评分程</w:t>
      </w:r>
      <w:r>
        <w:rPr>
          <w:rFonts w:ascii="仿宋" w:hAnsi="仿宋" w:eastAsia="仿宋" w:cs="仿宋"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序。</w:t>
      </w:r>
    </w:p>
    <w:p w14:paraId="1E3DB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0" w:right="16" w:firstLine="647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color w:val="000000" w:themeColor="text1"/>
          <w:spacing w:val="-2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>、评审小组根据比选文件综合评审要求对响应人所提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供的响应文件进行综合评分，根据得分排名且能满足比选文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件实质性响应要求的情况下，择优选择</w:t>
      </w:r>
      <w:r>
        <w:rPr>
          <w:rFonts w:hint="eastAsia" w:ascii="Times New Roman" w:hAnsi="Times New Roman" w:eastAsia="宋体" w:cs="Times New Roman"/>
          <w:color w:val="000000" w:themeColor="text1"/>
          <w:spacing w:val="7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家招标代理机构作</w:t>
      </w:r>
      <w:r>
        <w:rPr>
          <w:rFonts w:ascii="仿宋" w:hAnsi="仿宋" w:eastAsia="仿宋" w:cs="仿宋"/>
          <w:color w:val="000000" w:themeColor="text1"/>
          <w:spacing w:val="13"/>
          <w:sz w:val="31"/>
          <w:szCs w:val="31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 w:cs="仿宋"/>
          <w:color w:val="000000" w:themeColor="text1"/>
          <w:spacing w:val="-1"/>
          <w:sz w:val="31"/>
          <w:szCs w:val="31"/>
          <w14:textFill>
            <w14:solidFill>
              <w14:schemeClr w14:val="tx1"/>
            </w14:solidFill>
          </w14:textFill>
        </w:rPr>
        <w:t>作为我</w:t>
      </w:r>
      <w:r>
        <w:rPr>
          <w:rFonts w:hint="eastAsia" w:ascii="仿宋" w:hAnsi="仿宋" w:eastAsia="仿宋" w:cs="仿宋"/>
          <w:color w:val="000000" w:themeColor="text1"/>
          <w:spacing w:val="-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中央财政农业生态资源保护（农作物秸秆综合利用）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项目采购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的招标代理机构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7E0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9"/>
          <w:pgMar w:top="1431" w:right="1785" w:bottom="1362" w:left="1785" w:header="0" w:footer="1200" w:gutter="0"/>
          <w:pgNumType w:fmt="decimal"/>
          <w:cols w:space="720" w:num="1"/>
        </w:sectPr>
      </w:pPr>
    </w:p>
    <w:p w14:paraId="5C3F11EB">
      <w:pPr>
        <w:numPr>
          <w:ilvl w:val="0"/>
          <w:numId w:val="1"/>
        </w:numPr>
        <w:spacing w:before="90" w:line="225" w:lineRule="auto"/>
        <w:jc w:val="center"/>
        <w:rPr>
          <w:rFonts w:ascii="黑体" w:hAnsi="黑体" w:eastAsia="黑体" w:cs="黑体"/>
          <w:color w:val="000000" w:themeColor="text1"/>
          <w:spacing w:val="2"/>
          <w:sz w:val="43"/>
          <w:szCs w:val="43"/>
          <w14:textFill>
            <w14:solidFill>
              <w14:schemeClr w14:val="tx1"/>
            </w14:solidFill>
          </w14:textFill>
        </w:rPr>
      </w:pPr>
      <w:bookmarkStart w:id="6" w:name="bookmark15"/>
      <w:bookmarkEnd w:id="6"/>
      <w:bookmarkStart w:id="7" w:name="bookmark7"/>
      <w:bookmarkEnd w:id="7"/>
      <w:bookmarkStart w:id="8" w:name="bookmark6"/>
      <w:bookmarkEnd w:id="8"/>
      <w:bookmarkStart w:id="9" w:name="bookmark16"/>
      <w:bookmarkEnd w:id="9"/>
      <w:bookmarkStart w:id="10" w:name="bookmark18"/>
      <w:bookmarkEnd w:id="10"/>
      <w:r>
        <w:rPr>
          <w:rFonts w:ascii="黑体" w:hAnsi="黑体" w:eastAsia="黑体" w:cs="黑体"/>
          <w:color w:val="000000" w:themeColor="text1"/>
          <w:spacing w:val="2"/>
          <w:sz w:val="43"/>
          <w:szCs w:val="43"/>
          <w14:textFill>
            <w14:solidFill>
              <w14:schemeClr w14:val="tx1"/>
            </w14:solidFill>
          </w14:textFill>
        </w:rPr>
        <w:t>响应人提交比选响应文件格式</w:t>
      </w:r>
    </w:p>
    <w:p w14:paraId="7C49E139">
      <w:pPr>
        <w:numPr>
          <w:ilvl w:val="0"/>
          <w:numId w:val="0"/>
        </w:numPr>
        <w:spacing w:before="90" w:line="225" w:lineRule="auto"/>
        <w:jc w:val="center"/>
        <w:rPr>
          <w:rFonts w:hint="eastAsia" w:ascii="黑体" w:hAnsi="黑体" w:eastAsia="黑体" w:cs="黑体"/>
          <w:color w:val="000000" w:themeColor="text1"/>
          <w:sz w:val="43"/>
          <w:szCs w:val="43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2"/>
          <w:sz w:val="43"/>
          <w:szCs w:val="43"/>
          <w14:textFill>
            <w14:solidFill>
              <w14:schemeClr w14:val="tx1"/>
            </w14:solidFill>
          </w14:textFill>
        </w:rPr>
        <w:t>（参考样本</w:t>
      </w:r>
      <w:r>
        <w:rPr>
          <w:rFonts w:hint="eastAsia" w:ascii="黑体" w:hAnsi="黑体" w:eastAsia="黑体" w:cs="黑体"/>
          <w:color w:val="000000" w:themeColor="text1"/>
          <w:spacing w:val="2"/>
          <w:sz w:val="43"/>
          <w:szCs w:val="43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40DB473">
      <w:pPr>
        <w:pStyle w:val="2"/>
        <w:spacing w:line="24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F7F96B">
      <w:pPr>
        <w:pStyle w:val="2"/>
        <w:spacing w:line="24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7EF617">
      <w:pPr>
        <w:pStyle w:val="2"/>
        <w:spacing w:line="24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7E568C">
      <w:pPr>
        <w:spacing w:before="97" w:line="222" w:lineRule="auto"/>
        <w:ind w:left="4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7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7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4C29D7F">
      <w:pPr>
        <w:spacing w:before="222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13"/>
          <w:sz w:val="30"/>
          <w:szCs w:val="30"/>
          <w14:textFill>
            <w14:solidFill>
              <w14:schemeClr w14:val="tx1"/>
            </w14:solidFill>
          </w14:textFill>
        </w:rPr>
        <w:t>参</w:t>
      </w:r>
      <w:r>
        <w:rPr>
          <w:rFonts w:ascii="仿宋" w:hAnsi="仿宋" w:eastAsia="仿宋" w:cs="仿宋"/>
          <w:b/>
          <w:bCs/>
          <w:color w:val="000000" w:themeColor="text1"/>
          <w:spacing w:val="23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-13"/>
          <w:sz w:val="30"/>
          <w:szCs w:val="30"/>
          <w14:textFill>
            <w14:solidFill>
              <w14:schemeClr w14:val="tx1"/>
            </w14:solidFill>
          </w14:textFill>
        </w:rPr>
        <w:t>选</w:t>
      </w:r>
      <w:r>
        <w:rPr>
          <w:rFonts w:ascii="仿宋" w:hAnsi="仿宋" w:eastAsia="仿宋" w:cs="仿宋"/>
          <w:b/>
          <w:bCs/>
          <w:color w:val="000000" w:themeColor="text1"/>
          <w:spacing w:val="3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bCs/>
          <w:color w:val="000000" w:themeColor="text1"/>
          <w:spacing w:val="-13"/>
          <w:sz w:val="30"/>
          <w:szCs w:val="30"/>
          <w14:textFill>
            <w14:solidFill>
              <w14:schemeClr w14:val="tx1"/>
            </w14:solidFill>
          </w14:textFill>
        </w:rPr>
        <w:t>书（格式</w:t>
      </w:r>
      <w:r>
        <w:rPr>
          <w:rFonts w:hint="eastAsia" w:ascii="仿宋" w:hAnsi="仿宋" w:eastAsia="仿宋" w:cs="仿宋"/>
          <w:b/>
          <w:bCs/>
          <w:color w:val="000000" w:themeColor="text1"/>
          <w:spacing w:val="-13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26CA0DD">
      <w:pPr>
        <w:spacing w:before="222" w:line="222" w:lineRule="auto"/>
        <w:ind w:left="37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致：贵州省农业农村厅</w:t>
      </w:r>
    </w:p>
    <w:p w14:paraId="23998364">
      <w:pPr>
        <w:spacing w:before="223" w:line="359" w:lineRule="auto"/>
        <w:ind w:left="36" w:right="168" w:firstLine="687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pacing w:val="-3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．根据贵方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仿宋" w:hAnsi="仿宋" w:eastAsia="仿宋" w:cs="仿宋"/>
          <w:color w:val="000000" w:themeColor="text1"/>
          <w:spacing w:val="-11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项目比选的参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选邀请，签字代表</w:t>
      </w:r>
      <w:r>
        <w:rPr>
          <w:rFonts w:ascii="仿宋" w:hAnsi="仿宋" w:eastAsia="仿宋" w:cs="仿宋"/>
          <w:color w:val="000000" w:themeColor="text1"/>
          <w:spacing w:val="-3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（全名、职务</w:t>
      </w:r>
      <w:r>
        <w:rPr>
          <w:rFonts w:hint="eastAsia" w:ascii="仿宋" w:hAnsi="仿宋" w:eastAsia="仿宋" w:cs="仿宋"/>
          <w:color w:val="000000" w:themeColor="text1"/>
          <w:spacing w:val="-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经正式授权并代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表响应人</w:t>
      </w:r>
      <w:r>
        <w:rPr>
          <w:rFonts w:ascii="仿宋" w:hAnsi="仿宋" w:eastAsia="仿宋" w:cs="仿宋"/>
          <w:color w:val="000000" w:themeColor="text1"/>
          <w:spacing w:val="-148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（响应人名称、地址</w:t>
      </w:r>
      <w:r>
        <w:rPr>
          <w:rFonts w:hint="eastAsia" w:ascii="仿宋" w:hAnsi="仿宋" w:eastAsia="仿宋" w:cs="仿宋"/>
          <w:color w:val="000000" w:themeColor="text1"/>
          <w:spacing w:val="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提交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响应文件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一份。</w:t>
      </w:r>
    </w:p>
    <w:p w14:paraId="5ADBBD81">
      <w:pPr>
        <w:spacing w:before="223" w:line="359" w:lineRule="auto"/>
        <w:ind w:left="36" w:right="168" w:firstLine="687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据此函，签字代表宣布同意如下：比选响应人已详细审查全</w:t>
      </w:r>
      <w:r>
        <w:rPr>
          <w:rFonts w:ascii="仿宋" w:hAnsi="仿宋" w:eastAsia="仿宋" w:cs="仿宋"/>
          <w:color w:val="000000" w:themeColor="text1"/>
          <w:spacing w:val="1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部比选文件，包括修改文件（如有的话</w:t>
      </w:r>
      <w:r>
        <w:rPr>
          <w:rFonts w:hint="eastAsia" w:ascii="仿宋" w:hAnsi="仿宋" w:eastAsia="仿宋" w:cs="仿宋"/>
          <w:color w:val="000000" w:themeColor="text1"/>
          <w:spacing w:val="-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以及全部参考资料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和有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7"/>
          <w:sz w:val="30"/>
          <w:szCs w:val="30"/>
          <w14:textFill>
            <w14:solidFill>
              <w14:schemeClr w14:val="tx1"/>
            </w14:solidFill>
          </w14:textFill>
        </w:rPr>
        <w:t>关附件。我们完全理解并同意放弃对这方面有不明及误</w:t>
      </w:r>
      <w:r>
        <w:rPr>
          <w:rFonts w:ascii="仿宋" w:hAnsi="仿宋" w:eastAsia="仿宋" w:cs="仿宋"/>
          <w:color w:val="000000" w:themeColor="text1"/>
          <w:spacing w:val="6"/>
          <w:sz w:val="30"/>
          <w:szCs w:val="30"/>
          <w14:textFill>
            <w14:solidFill>
              <w14:schemeClr w14:val="tx1"/>
            </w14:solidFill>
          </w14:textFill>
        </w:rPr>
        <w:t>解的权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0"/>
          <w:sz w:val="30"/>
          <w:szCs w:val="30"/>
          <w14:textFill>
            <w14:solidFill>
              <w14:schemeClr w14:val="tx1"/>
            </w14:solidFill>
          </w14:textFill>
        </w:rPr>
        <w:t>利。</w:t>
      </w:r>
    </w:p>
    <w:p w14:paraId="2DF586DB">
      <w:pPr>
        <w:spacing w:before="61" w:line="220" w:lineRule="auto"/>
        <w:ind w:firstLine="588" w:firstLineChars="200"/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Times New Roman" w:cs="Times New Roman"/>
          <w:color w:val="000000" w:themeColor="text1"/>
          <w:spacing w:val="-23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．我方同意提供按照贵方可能要求的与其比选有关的一切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数据或资料。</w:t>
      </w:r>
    </w:p>
    <w:p w14:paraId="662B9E67">
      <w:pPr>
        <w:spacing w:before="61" w:line="220" w:lineRule="auto"/>
        <w:ind w:firstLine="588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3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 w:cs="仿宋"/>
          <w:color w:val="000000" w:themeColor="text1"/>
          <w:spacing w:val="-3"/>
          <w:sz w:val="30"/>
          <w:szCs w:val="30"/>
          <w14:textFill>
            <w14:solidFill>
              <w14:schemeClr w14:val="tx1"/>
            </w14:solidFill>
          </w14:textFill>
        </w:rPr>
        <w:t>与本次比选有关的一切正式往来通讯请寄：</w:t>
      </w:r>
    </w:p>
    <w:p w14:paraId="629A0546">
      <w:pPr>
        <w:spacing w:before="224" w:line="222" w:lineRule="auto"/>
        <w:ind w:left="70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7"/>
          <w:sz w:val="30"/>
          <w:szCs w:val="30"/>
          <w14:textFill>
            <w14:solidFill>
              <w14:schemeClr w14:val="tx1"/>
            </w14:solidFill>
          </w14:textFill>
        </w:rPr>
        <w:t>地址：</w:t>
      </w:r>
      <w:r>
        <w:rPr>
          <w:rFonts w:ascii="仿宋" w:hAnsi="仿宋" w:eastAsia="仿宋" w:cs="仿宋"/>
          <w:color w:val="000000" w:themeColor="text1"/>
          <w:spacing w:val="-7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仿宋" w:hAnsi="仿宋" w:eastAsia="仿宋" w:cs="仿宋"/>
          <w:color w:val="000000" w:themeColor="text1"/>
          <w:spacing w:val="-8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pacing w:val="-106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t>邮编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1D29065D">
      <w:pPr>
        <w:spacing w:before="223" w:line="222" w:lineRule="auto"/>
        <w:ind w:left="74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t>电话：</w:t>
      </w:r>
      <w:r>
        <w:rPr>
          <w:rFonts w:ascii="仿宋" w:hAnsi="仿宋" w:eastAsia="仿宋" w:cs="仿宋"/>
          <w:color w:val="000000" w:themeColor="text1"/>
          <w:spacing w:val="-8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仿宋" w:hAnsi="仿宋" w:eastAsia="仿宋" w:cs="仿宋"/>
          <w:color w:val="000000" w:themeColor="text1"/>
          <w:spacing w:val="-12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8"/>
          <w:sz w:val="30"/>
          <w:szCs w:val="30"/>
          <w14:textFill>
            <w14:solidFill>
              <w14:schemeClr w14:val="tx1"/>
            </w14:solidFill>
          </w14:textFill>
        </w:rPr>
        <w:t>传真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59709A78">
      <w:pPr>
        <w:spacing w:before="221" w:line="222" w:lineRule="auto"/>
        <w:ind w:left="742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比选响应人代表姓名、职务（印刷体</w:t>
      </w:r>
      <w:r>
        <w:rPr>
          <w:rFonts w:hint="eastAsia" w:ascii="仿宋" w:hAnsi="仿宋" w:eastAsia="仿宋" w:cs="仿宋"/>
          <w:color w:val="000000" w:themeColor="text1"/>
          <w:spacing w:val="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4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 w14:paraId="2AFC19AE">
      <w:pPr>
        <w:spacing w:before="223" w:line="221" w:lineRule="auto"/>
        <w:ind w:left="742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比选响应人名称（加盖公章</w:t>
      </w:r>
      <w:r>
        <w:rPr>
          <w:rFonts w:hint="eastAsia" w:ascii="仿宋" w:hAnsi="仿宋" w:eastAsia="仿宋" w:cs="仿宋"/>
          <w:color w:val="000000" w:themeColor="text1"/>
          <w:spacing w:val="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 w14:paraId="594BF939">
      <w:pPr>
        <w:spacing w:before="225" w:line="222" w:lineRule="auto"/>
        <w:ind w:left="77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8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28"/>
          <w:sz w:val="30"/>
          <w:szCs w:val="30"/>
          <w14:textFill>
            <w14:solidFill>
              <w14:schemeClr w14:val="tx1"/>
            </w14:solidFill>
          </w14:textFill>
        </w:rPr>
        <w:t>期：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-12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8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" w:hAnsi="仿宋" w:eastAsia="仿宋" w:cs="仿宋"/>
          <w:color w:val="000000" w:themeColor="text1"/>
          <w:spacing w:val="-11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8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pacing w:val="37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66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8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6AB85F9D">
      <w:pPr>
        <w:spacing w:line="222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9"/>
          <w:pgMar w:top="1424" w:right="1785" w:bottom="1362" w:left="1785" w:header="0" w:footer="1200" w:gutter="0"/>
          <w:pgNumType w:fmt="decimal"/>
          <w:cols w:space="720" w:num="1"/>
        </w:sectPr>
      </w:pPr>
    </w:p>
    <w:p w14:paraId="21289F66">
      <w:pPr>
        <w:spacing w:before="61" w:line="222" w:lineRule="auto"/>
        <w:ind w:left="4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7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7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3054EF1">
      <w:pPr>
        <w:spacing w:before="222" w:line="222" w:lineRule="auto"/>
        <w:ind w:left="2844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法人授权书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（格式</w:t>
      </w:r>
      <w:r>
        <w:rPr>
          <w:rFonts w:hint="eastAsia" w:ascii="仿宋" w:hAnsi="仿宋" w:eastAsia="仿宋" w:cs="仿宋"/>
          <w:color w:val="000000" w:themeColor="text1"/>
          <w:spacing w:val="-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2686343">
      <w:pPr>
        <w:spacing w:before="222" w:line="222" w:lineRule="auto"/>
        <w:ind w:left="37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致：贵州省农业农村厅</w:t>
      </w:r>
    </w:p>
    <w:p w14:paraId="18B6C8A1">
      <w:pPr>
        <w:spacing w:before="222" w:line="350" w:lineRule="auto"/>
        <w:ind w:left="37" w:right="21" w:firstLine="603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兹委派我单位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（全权代表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参加贵 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方组织的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spacing w:val="-87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比选活动，全权代表我单位处理本次比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选中的有关事务。本授权书于签字盖章生效，特此声明。</w:t>
      </w:r>
    </w:p>
    <w:tbl>
      <w:tblPr>
        <w:tblStyle w:val="8"/>
        <w:tblW w:w="8320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4160"/>
      </w:tblGrid>
      <w:tr w14:paraId="08E19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4160" w:type="dxa"/>
            <w:vAlign w:val="top"/>
          </w:tcPr>
          <w:p w14:paraId="1C17DC8C">
            <w:pPr>
              <w:pStyle w:val="9"/>
              <w:spacing w:before="244" w:line="222" w:lineRule="auto"/>
              <w:ind w:left="1495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授权代表</w:t>
            </w:r>
          </w:p>
          <w:p w14:paraId="388BA70F">
            <w:pPr>
              <w:pStyle w:val="9"/>
              <w:spacing w:before="220" w:line="364" w:lineRule="auto"/>
              <w:ind w:left="1500" w:right="1176" w:hanging="307"/>
              <w:rPr>
                <w:rFonts w:hint="eastAsia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  <w:r>
              <w:rPr>
                <w:color w:val="000000" w:themeColor="text1"/>
                <w:spacing w:val="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（正面</w:t>
            </w:r>
            <w:r>
              <w:rPr>
                <w:rFonts w:hint="eastAsia"/>
                <w:b/>
                <w:bCs/>
                <w:color w:val="000000" w:themeColor="text1"/>
                <w:spacing w:val="-9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0" w:type="dxa"/>
            <w:vAlign w:val="top"/>
          </w:tcPr>
          <w:p w14:paraId="73A54706">
            <w:pPr>
              <w:pStyle w:val="9"/>
              <w:spacing w:before="244" w:line="222" w:lineRule="auto"/>
              <w:ind w:left="1492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授权代表</w:t>
            </w:r>
          </w:p>
          <w:p w14:paraId="7DE32647">
            <w:pPr>
              <w:pStyle w:val="9"/>
              <w:spacing w:before="223" w:line="361" w:lineRule="auto"/>
              <w:ind w:left="1497" w:right="1177" w:hanging="305"/>
              <w:rPr>
                <w:rFonts w:hint="eastAsia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  <w:r>
              <w:rPr>
                <w:color w:val="000000" w:themeColor="text1"/>
                <w:spacing w:val="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（背面</w:t>
            </w:r>
            <w:r>
              <w:rPr>
                <w:rFonts w:hint="eastAsia"/>
                <w:b/>
                <w:bCs/>
                <w:color w:val="000000" w:themeColor="text1"/>
                <w:spacing w:val="-9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6577BB2F">
      <w:pPr>
        <w:spacing w:before="43" w:line="359" w:lineRule="auto"/>
        <w:ind w:left="46" w:right="4004" w:firstLine="1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（须注明此复印件与原件一致</w:t>
      </w:r>
      <w:r>
        <w:rPr>
          <w:rFonts w:hint="eastAsia" w:ascii="仿宋" w:hAnsi="仿宋" w:eastAsia="仿宋" w:cs="仿宋"/>
          <w:color w:val="000000" w:themeColor="text1"/>
          <w:spacing w:val="-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附全权代表情况：</w:t>
      </w:r>
    </w:p>
    <w:p w14:paraId="4529E678">
      <w:pPr>
        <w:spacing w:before="1" w:line="220" w:lineRule="auto"/>
        <w:ind w:left="33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姓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名：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仿宋" w:hAnsi="仿宋" w:eastAsia="仿宋" w:cs="仿宋"/>
          <w:color w:val="000000" w:themeColor="text1"/>
          <w:spacing w:val="-12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性别：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-129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身份证号码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6B35DEF4">
      <w:pPr>
        <w:spacing w:before="227" w:line="222" w:lineRule="auto"/>
        <w:ind w:left="35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8"/>
          <w:sz w:val="30"/>
          <w:szCs w:val="30"/>
          <w14:textFill>
            <w14:solidFill>
              <w14:schemeClr w14:val="tx1"/>
            </w14:solidFill>
          </w14:textFill>
        </w:rPr>
        <w:t>部</w:t>
      </w:r>
      <w:r>
        <w:rPr>
          <w:rFonts w:ascii="仿宋" w:hAnsi="仿宋" w:eastAsia="仿宋" w:cs="仿宋"/>
          <w:color w:val="000000" w:themeColor="text1"/>
          <w:spacing w:val="12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18"/>
          <w:sz w:val="30"/>
          <w:szCs w:val="30"/>
          <w14:textFill>
            <w14:solidFill>
              <w14:schemeClr w14:val="tx1"/>
            </w14:solidFill>
          </w14:textFill>
        </w:rPr>
        <w:t>门：</w:t>
      </w:r>
      <w:r>
        <w:rPr>
          <w:rFonts w:ascii="仿宋" w:hAnsi="仿宋" w:eastAsia="仿宋" w:cs="仿宋"/>
          <w:color w:val="000000" w:themeColor="text1"/>
          <w:spacing w:val="12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" w:hAnsi="仿宋" w:eastAsia="仿宋" w:cs="仿宋"/>
          <w:color w:val="000000" w:themeColor="text1"/>
          <w:spacing w:val="-12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8"/>
          <w:sz w:val="30"/>
          <w:szCs w:val="30"/>
          <w14:textFill>
            <w14:solidFill>
              <w14:schemeClr w14:val="tx1"/>
            </w14:solidFill>
          </w14:textFill>
        </w:rPr>
        <w:t>职务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25516BCD">
      <w:pPr>
        <w:spacing w:before="224" w:line="222" w:lineRule="auto"/>
        <w:ind w:left="39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7"/>
          <w:sz w:val="30"/>
          <w:szCs w:val="30"/>
          <w14:textFill>
            <w14:solidFill>
              <w14:schemeClr w14:val="tx1"/>
            </w14:solidFill>
          </w14:textFill>
        </w:rPr>
        <w:t>通讯地址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 w:cs="仿宋"/>
          <w:color w:val="000000" w:themeColor="text1"/>
          <w:spacing w:val="4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60AFD5C6">
      <w:pPr>
        <w:spacing w:before="221" w:line="222" w:lineRule="auto"/>
        <w:ind w:left="5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1"/>
          <w:sz w:val="30"/>
          <w:szCs w:val="30"/>
          <w14:textFill>
            <w14:solidFill>
              <w14:schemeClr w14:val="tx1"/>
            </w14:solidFill>
          </w14:textFill>
        </w:rPr>
        <w:t>邮政编码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仿宋" w:hAnsi="仿宋" w:eastAsia="仿宋" w:cs="仿宋"/>
          <w:color w:val="000000" w:themeColor="text1"/>
          <w:spacing w:val="4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1861C0FA">
      <w:pPr>
        <w:spacing w:before="223" w:line="222" w:lineRule="auto"/>
        <w:ind w:left="6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0"/>
          <w:sz w:val="30"/>
          <w:szCs w:val="30"/>
          <w14:textFill>
            <w14:solidFill>
              <w14:schemeClr w14:val="tx1"/>
            </w14:solidFill>
          </w14:textFill>
        </w:rPr>
        <w:t>电</w:t>
      </w:r>
      <w:r>
        <w:rPr>
          <w:rFonts w:ascii="仿宋" w:hAnsi="仿宋" w:eastAsia="仿宋" w:cs="仿宋"/>
          <w:color w:val="000000" w:themeColor="text1"/>
          <w:spacing w:val="5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20"/>
          <w:sz w:val="30"/>
          <w:szCs w:val="30"/>
          <w14:textFill>
            <w14:solidFill>
              <w14:schemeClr w14:val="tx1"/>
            </w14:solidFill>
          </w14:textFill>
        </w:rPr>
        <w:t>话：</w:t>
      </w:r>
      <w:r>
        <w:rPr>
          <w:rFonts w:ascii="仿宋" w:hAnsi="仿宋" w:eastAsia="仿宋" w:cs="仿宋"/>
          <w:color w:val="000000" w:themeColor="text1"/>
          <w:spacing w:val="24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pacing w:val="-12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0"/>
          <w:sz w:val="30"/>
          <w:szCs w:val="30"/>
          <w14:textFill>
            <w14:solidFill>
              <w14:schemeClr w14:val="tx1"/>
            </w14:solidFill>
          </w14:textFill>
        </w:rPr>
        <w:t>传真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0"/>
          <w:szCs w:val="30"/>
          <w:u w:val="single" w:color="auto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 w14:paraId="745088BB">
      <w:pPr>
        <w:spacing w:before="222" w:line="222" w:lineRule="auto"/>
        <w:ind w:left="36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其他联系方式：</w:t>
      </w:r>
    </w:p>
    <w:p w14:paraId="5F304142">
      <w:pPr>
        <w:pStyle w:val="2"/>
        <w:spacing w:line="32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70BEEA">
      <w:pPr>
        <w:pStyle w:val="2"/>
        <w:spacing w:line="32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64F854">
      <w:pPr>
        <w:spacing w:before="98" w:line="222" w:lineRule="auto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比选响应人（盖章</w:t>
      </w:r>
      <w:r>
        <w:rPr>
          <w:rFonts w:hint="eastAsia" w:ascii="仿宋" w:hAnsi="仿宋" w:eastAsia="仿宋" w:cs="仿宋"/>
          <w:color w:val="000000" w:themeColor="text1"/>
          <w:spacing w:val="-1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16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"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法定代表人签字（或盖章</w:t>
      </w:r>
      <w:r>
        <w:rPr>
          <w:rFonts w:hint="eastAsia" w:ascii="仿宋" w:hAnsi="仿宋" w:eastAsia="仿宋" w:cs="仿宋"/>
          <w:color w:val="000000" w:themeColor="text1"/>
          <w:spacing w:val="-16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-16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 w14:paraId="427BC46C">
      <w:pPr>
        <w:pStyle w:val="2"/>
        <w:spacing w:line="319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50BB2B">
      <w:pPr>
        <w:pStyle w:val="2"/>
        <w:spacing w:line="32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0878EE">
      <w:pPr>
        <w:spacing w:before="98" w:line="222" w:lineRule="auto"/>
        <w:jc w:val="righ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33"/>
          <w:sz w:val="30"/>
          <w:szCs w:val="30"/>
          <w14:textFill>
            <w14:solidFill>
              <w14:schemeClr w14:val="tx1"/>
            </w14:solidFill>
          </w14:textFill>
        </w:rPr>
        <w:t>年     月</w:t>
      </w:r>
      <w:r>
        <w:rPr>
          <w:rFonts w:ascii="仿宋" w:hAnsi="仿宋" w:eastAsia="仿宋" w:cs="仿宋"/>
          <w:color w:val="000000" w:themeColor="text1"/>
          <w:spacing w:val="30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pacing w:val="-33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仿宋" w:hAnsi="仿宋" w:eastAsia="仿宋" w:cs="仿宋"/>
          <w:color w:val="000000" w:themeColor="text1"/>
          <w:spacing w:val="-33"/>
          <w:sz w:val="30"/>
          <w:szCs w:val="30"/>
          <w14:textFill>
            <w14:solidFill>
              <w14:schemeClr w14:val="tx1"/>
            </w14:solidFill>
          </w14:textFill>
        </w:rPr>
        <w:t>年     月</w:t>
      </w:r>
      <w:r>
        <w:rPr>
          <w:rFonts w:ascii="仿宋" w:hAnsi="仿宋" w:eastAsia="仿宋" w:cs="仿宋"/>
          <w:color w:val="000000" w:themeColor="text1"/>
          <w:spacing w:val="2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-33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08A62215">
      <w:pPr>
        <w:spacing w:line="222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8" w:type="default"/>
          <w:pgSz w:w="11906" w:h="16839"/>
          <w:pgMar w:top="1424" w:right="1777" w:bottom="1362" w:left="1785" w:header="0" w:footer="1200" w:gutter="0"/>
          <w:pgNumType w:fmt="decimal"/>
          <w:cols w:space="720" w:num="1"/>
        </w:sectPr>
      </w:pPr>
    </w:p>
    <w:p w14:paraId="6D9AEC23">
      <w:pPr>
        <w:spacing w:before="61" w:line="222" w:lineRule="auto"/>
        <w:ind w:left="195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A458CAD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F0A169F">
      <w:pPr>
        <w:spacing w:before="97" w:line="222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报价函</w:t>
      </w:r>
      <w:r>
        <w:rPr>
          <w:rFonts w:ascii="仿宋" w:hAnsi="仿宋" w:eastAsia="仿宋" w:cs="仿宋"/>
          <w:b/>
          <w:bCs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（格式自拟</w:t>
      </w: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C4A0EA5">
      <w:pPr>
        <w:spacing w:line="222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9" w:type="default"/>
          <w:pgSz w:w="11906" w:h="16839"/>
          <w:pgMar w:top="1424" w:right="1785" w:bottom="1362" w:left="1785" w:header="0" w:footer="1200" w:gutter="0"/>
          <w:pgNumType w:fmt="decimal"/>
          <w:cols w:space="720" w:num="1"/>
        </w:sectPr>
      </w:pPr>
    </w:p>
    <w:p w14:paraId="5D7C4D54">
      <w:pPr>
        <w:spacing w:before="61" w:line="222" w:lineRule="auto"/>
        <w:ind w:left="314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BFB85BF">
      <w:pPr>
        <w:spacing w:before="222" w:line="222" w:lineRule="auto"/>
        <w:ind w:left="3103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5"/>
          <w:sz w:val="30"/>
          <w:szCs w:val="30"/>
          <w14:textFill>
            <w14:solidFill>
              <w14:schemeClr w14:val="tx1"/>
            </w14:solidFill>
          </w14:textFill>
        </w:rPr>
        <w:t>代理机构近三年业绩</w:t>
      </w:r>
    </w:p>
    <w:p w14:paraId="0964F0CC">
      <w:pPr>
        <w:spacing w:line="17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3698"/>
        <w:gridCol w:w="1699"/>
        <w:gridCol w:w="1079"/>
        <w:gridCol w:w="1087"/>
      </w:tblGrid>
      <w:tr w14:paraId="02AAF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301" w:type="dxa"/>
            <w:vMerge w:val="restart"/>
            <w:tcBorders>
              <w:bottom w:val="nil"/>
            </w:tcBorders>
            <w:vAlign w:val="top"/>
          </w:tcPr>
          <w:p w14:paraId="14E0304C">
            <w:pPr>
              <w:spacing w:line="32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4EAF0C">
            <w:pPr>
              <w:spacing w:line="32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F999CC">
            <w:pPr>
              <w:pStyle w:val="9"/>
              <w:spacing w:before="97" w:line="222" w:lineRule="auto"/>
              <w:ind w:left="366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97" w:type="dxa"/>
            <w:gridSpan w:val="2"/>
            <w:vAlign w:val="top"/>
          </w:tcPr>
          <w:p w14:paraId="4D74A107">
            <w:pPr>
              <w:spacing w:line="25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4F3577">
            <w:pPr>
              <w:pStyle w:val="9"/>
              <w:spacing w:before="97" w:line="222" w:lineRule="auto"/>
              <w:ind w:left="539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代理机构</w:t>
            </w:r>
            <w:r>
              <w:rPr>
                <w:color w:val="000000" w:themeColor="text1"/>
                <w:spacing w:val="-6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pacing w:val="-6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bCs/>
                <w:color w:val="000000" w:themeColor="text1"/>
                <w:spacing w:val="-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年至今代理的业绩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78B5401">
            <w:pPr>
              <w:spacing w:line="4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BD7D9B">
            <w:pPr>
              <w:pStyle w:val="9"/>
              <w:spacing w:before="98" w:line="223" w:lineRule="auto"/>
              <w:ind w:left="270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委托</w:t>
            </w:r>
          </w:p>
          <w:p w14:paraId="7473BB59">
            <w:pPr>
              <w:pStyle w:val="9"/>
              <w:spacing w:before="26" w:line="221" w:lineRule="auto"/>
              <w:ind w:left="264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7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 w14:paraId="36C9AFCE">
            <w:pPr>
              <w:spacing w:line="32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5C1D88">
            <w:pPr>
              <w:spacing w:line="32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308A1D">
            <w:pPr>
              <w:pStyle w:val="9"/>
              <w:spacing w:before="98" w:line="224" w:lineRule="auto"/>
              <w:ind w:left="261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E34A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01" w:type="dxa"/>
            <w:vMerge w:val="continue"/>
            <w:tcBorders>
              <w:top w:val="nil"/>
            </w:tcBorders>
            <w:vAlign w:val="top"/>
          </w:tcPr>
          <w:p w14:paraId="001A63C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8" w:type="dxa"/>
            <w:vAlign w:val="top"/>
          </w:tcPr>
          <w:p w14:paraId="3961629E">
            <w:pPr>
              <w:pStyle w:val="9"/>
              <w:spacing w:before="240" w:line="221" w:lineRule="auto"/>
              <w:ind w:left="1264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99" w:type="dxa"/>
            <w:vAlign w:val="top"/>
          </w:tcPr>
          <w:p w14:paraId="35179356">
            <w:pPr>
              <w:pStyle w:val="9"/>
              <w:spacing w:before="47" w:line="222" w:lineRule="auto"/>
              <w:ind w:left="266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项目中标</w:t>
            </w:r>
          </w:p>
          <w:p w14:paraId="4FD15502">
            <w:pPr>
              <w:pStyle w:val="9"/>
              <w:spacing w:before="27" w:line="207" w:lineRule="auto"/>
              <w:ind w:left="565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556409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 w14:paraId="37F9501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95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1" w:type="dxa"/>
            <w:vAlign w:val="center"/>
          </w:tcPr>
          <w:p w14:paraId="66CB26C9">
            <w:pPr>
              <w:pStyle w:val="9"/>
              <w:spacing w:before="97" w:line="222" w:lineRule="auto"/>
              <w:jc w:val="center"/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98" w:type="dxa"/>
            <w:vAlign w:val="top"/>
          </w:tcPr>
          <w:p w14:paraId="571EACF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top"/>
          </w:tcPr>
          <w:p w14:paraId="71DA857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top"/>
          </w:tcPr>
          <w:p w14:paraId="2A3CDBC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top"/>
          </w:tcPr>
          <w:p w14:paraId="3AA1E5C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E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1" w:type="dxa"/>
            <w:vAlign w:val="center"/>
          </w:tcPr>
          <w:p w14:paraId="345FBCEF">
            <w:pPr>
              <w:pStyle w:val="9"/>
              <w:spacing w:before="97" w:line="222" w:lineRule="auto"/>
              <w:jc w:val="center"/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98" w:type="dxa"/>
            <w:vAlign w:val="top"/>
          </w:tcPr>
          <w:p w14:paraId="1677921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top"/>
          </w:tcPr>
          <w:p w14:paraId="6A8BC73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top"/>
          </w:tcPr>
          <w:p w14:paraId="1EDAB20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top"/>
          </w:tcPr>
          <w:p w14:paraId="2602339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5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1" w:type="dxa"/>
            <w:vAlign w:val="center"/>
          </w:tcPr>
          <w:p w14:paraId="77354368">
            <w:pPr>
              <w:pStyle w:val="9"/>
              <w:spacing w:before="97" w:line="222" w:lineRule="auto"/>
              <w:jc w:val="center"/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98" w:type="dxa"/>
            <w:vAlign w:val="top"/>
          </w:tcPr>
          <w:p w14:paraId="706A8EB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top"/>
          </w:tcPr>
          <w:p w14:paraId="4C2ED54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top"/>
          </w:tcPr>
          <w:p w14:paraId="67B36014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top"/>
          </w:tcPr>
          <w:p w14:paraId="1C5F188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0B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01" w:type="dxa"/>
            <w:vAlign w:val="top"/>
          </w:tcPr>
          <w:p w14:paraId="0D530A58">
            <w:pPr>
              <w:pStyle w:val="9"/>
              <w:spacing w:before="97" w:line="222" w:lineRule="auto"/>
              <w:ind w:left="366"/>
              <w:rPr>
                <w:rFonts w:hint="default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-14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</w:t>
            </w:r>
          </w:p>
        </w:tc>
        <w:tc>
          <w:tcPr>
            <w:tcW w:w="3698" w:type="dxa"/>
            <w:vAlign w:val="top"/>
          </w:tcPr>
          <w:p w14:paraId="1E2C15F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Align w:val="top"/>
          </w:tcPr>
          <w:p w14:paraId="153C348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top"/>
          </w:tcPr>
          <w:p w14:paraId="41F694C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top"/>
          </w:tcPr>
          <w:p w14:paraId="2C7A0C9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F827B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057738">
      <w:pPr>
        <w:spacing w:before="222" w:line="222" w:lineRule="auto"/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sectPr>
          <w:footerReference r:id="rId10" w:type="default"/>
          <w:pgSz w:w="11906" w:h="16839"/>
          <w:pgMar w:top="1424" w:right="1518" w:bottom="1362" w:left="1518" w:header="0" w:footer="1200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注：请一并提供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中标（选）通知书或合同协议书等业绩证明材料</w:t>
      </w:r>
    </w:p>
    <w:p w14:paraId="4DFD81E6">
      <w:pPr>
        <w:spacing w:before="61" w:line="222" w:lineRule="auto"/>
        <w:ind w:left="66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22088887">
      <w:pPr>
        <w:spacing w:before="222" w:line="222" w:lineRule="auto"/>
        <w:ind w:firstLine="1466" w:firstLineChars="5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拟投入项目的</w:t>
      </w: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项目负责人及</w:t>
      </w:r>
      <w:r>
        <w:rPr>
          <w:rFonts w:ascii="仿宋" w:hAnsi="仿宋" w:eastAsia="仿宋" w:cs="仿宋"/>
          <w:b/>
          <w:bCs/>
          <w:color w:val="000000" w:themeColor="text1"/>
          <w:spacing w:val="-4"/>
          <w:sz w:val="30"/>
          <w:szCs w:val="30"/>
          <w14:textFill>
            <w14:solidFill>
              <w14:schemeClr w14:val="tx1"/>
            </w14:solidFill>
          </w14:textFill>
        </w:rPr>
        <w:t>专职人员情况表</w:t>
      </w:r>
    </w:p>
    <w:p w14:paraId="1FB6EAFD">
      <w:pPr>
        <w:spacing w:line="17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417"/>
        <w:gridCol w:w="1411"/>
        <w:gridCol w:w="1499"/>
        <w:gridCol w:w="1339"/>
        <w:gridCol w:w="1563"/>
      </w:tblGrid>
      <w:tr w14:paraId="6E5F7C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9" w:type="dxa"/>
            <w:vAlign w:val="top"/>
          </w:tcPr>
          <w:p w14:paraId="4CF36F42">
            <w:pPr>
              <w:pStyle w:val="9"/>
              <w:spacing w:before="170" w:line="224" w:lineRule="auto"/>
              <w:ind w:left="286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  <w:vAlign w:val="top"/>
          </w:tcPr>
          <w:p w14:paraId="30F0CBF1">
            <w:pPr>
              <w:pStyle w:val="9"/>
              <w:spacing w:before="170" w:line="222" w:lineRule="auto"/>
              <w:ind w:left="152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1" w:type="dxa"/>
            <w:vAlign w:val="top"/>
          </w:tcPr>
          <w:p w14:paraId="11DDA6AC">
            <w:pPr>
              <w:pStyle w:val="9"/>
              <w:spacing w:before="169" w:line="223" w:lineRule="auto"/>
              <w:ind w:left="119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499" w:type="dxa"/>
            <w:vAlign w:val="top"/>
          </w:tcPr>
          <w:p w14:paraId="0ED31955">
            <w:pPr>
              <w:pStyle w:val="9"/>
              <w:spacing w:before="169" w:line="223" w:lineRule="auto"/>
              <w:ind w:left="167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9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339" w:type="dxa"/>
            <w:vAlign w:val="top"/>
          </w:tcPr>
          <w:p w14:paraId="1610AEB3">
            <w:pPr>
              <w:pStyle w:val="9"/>
              <w:spacing w:before="169" w:line="221" w:lineRule="auto"/>
              <w:ind w:left="387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3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63" w:type="dxa"/>
            <w:vAlign w:val="top"/>
          </w:tcPr>
          <w:p w14:paraId="064589A7">
            <w:pPr>
              <w:pStyle w:val="9"/>
              <w:spacing w:before="169" w:line="223" w:lineRule="auto"/>
              <w:ind w:left="193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7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1069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39" w:type="dxa"/>
            <w:vAlign w:val="top"/>
          </w:tcPr>
          <w:p w14:paraId="61A2EBA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top"/>
          </w:tcPr>
          <w:p w14:paraId="506B838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top"/>
          </w:tcPr>
          <w:p w14:paraId="0AB1E0A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top"/>
          </w:tcPr>
          <w:p w14:paraId="2EF1E83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top"/>
          </w:tcPr>
          <w:p w14:paraId="1A2F737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top"/>
          </w:tcPr>
          <w:p w14:paraId="5EC18E0E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B0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39" w:type="dxa"/>
            <w:vAlign w:val="top"/>
          </w:tcPr>
          <w:p w14:paraId="23E7B04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top"/>
          </w:tcPr>
          <w:p w14:paraId="733FE7A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top"/>
          </w:tcPr>
          <w:p w14:paraId="3128D3E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top"/>
          </w:tcPr>
          <w:p w14:paraId="12BC17E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top"/>
          </w:tcPr>
          <w:p w14:paraId="28582EA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top"/>
          </w:tcPr>
          <w:p w14:paraId="19FED9F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60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39" w:type="dxa"/>
            <w:vAlign w:val="top"/>
          </w:tcPr>
          <w:p w14:paraId="5091151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top"/>
          </w:tcPr>
          <w:p w14:paraId="17932FC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top"/>
          </w:tcPr>
          <w:p w14:paraId="77A26A1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top"/>
          </w:tcPr>
          <w:p w14:paraId="4D71BD7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top"/>
          </w:tcPr>
          <w:p w14:paraId="0BB7446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top"/>
          </w:tcPr>
          <w:p w14:paraId="3FBB3ED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55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39" w:type="dxa"/>
            <w:vAlign w:val="top"/>
          </w:tcPr>
          <w:p w14:paraId="14DC22D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top"/>
          </w:tcPr>
          <w:p w14:paraId="4E02374D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vAlign w:val="top"/>
          </w:tcPr>
          <w:p w14:paraId="0910874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top"/>
          </w:tcPr>
          <w:p w14:paraId="1F6329C3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vAlign w:val="top"/>
          </w:tcPr>
          <w:p w14:paraId="2742E42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top"/>
          </w:tcPr>
          <w:p w14:paraId="44A82E8F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234C81">
      <w:pPr>
        <w:spacing w:before="222" w:line="222" w:lineRule="auto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注：请一并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提供专职从业人员能力考评证书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、职称资格证书等相关证书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或扫描件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并加盖聘用单位公章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，提供2025年1月至今任意1个月依法缴纳社会保障资金的证明材料。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4E23349D">
      <w:pPr>
        <w:spacing w:before="61" w:line="222" w:lineRule="auto"/>
        <w:ind w:left="66"/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2FDF3F7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代理服务方案</w:t>
      </w:r>
    </w:p>
    <w:p w14:paraId="4C4449A7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F15CFEF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0FF10F3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356CED0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05D9C58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535D6BC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DE39DDD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CADDEF8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32911B7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66BBCCE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6000BEE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7B2B168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9F13C75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66724E2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590D259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33194CE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4B4DD64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2D311E8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93ED8CC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8B2835C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453E16F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0D1D7A6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5793F22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080765C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3F7AB53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451F5F6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C866569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C6E273F">
      <w:pPr>
        <w:spacing w:before="97" w:line="222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FC488AA">
      <w:pPr>
        <w:spacing w:before="61" w:line="222" w:lineRule="auto"/>
        <w:ind w:left="66"/>
        <w:rPr>
          <w:rFonts w:ascii="仿宋" w:hAnsi="仿宋" w:eastAsia="仿宋" w:cs="仿宋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70BA499">
      <w:pPr>
        <w:spacing w:before="61" w:line="222" w:lineRule="auto"/>
        <w:ind w:left="66"/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pacing w:val="-9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6FFD1261">
      <w:pPr>
        <w:spacing w:before="97" w:line="222" w:lineRule="auto"/>
        <w:jc w:val="center"/>
        <w:rPr>
          <w:rFonts w:hint="default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响应人认为需要提供的其他资料</w:t>
      </w:r>
    </w:p>
    <w:sectPr>
      <w:footerReference r:id="rId11" w:type="default"/>
      <w:pgSz w:w="11906" w:h="16839"/>
      <w:pgMar w:top="1424" w:right="1766" w:bottom="1362" w:left="1766" w:header="0" w:footer="120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53EBD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AF2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AF22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30A44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7696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7696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6CA97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E3D4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E3D4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4C5E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0E86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0E86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DDCEC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439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7439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7B523">
    <w:pPr>
      <w:spacing w:line="176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3266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3266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42528">
    <w:pPr>
      <w:spacing w:line="176" w:lineRule="auto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EF32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EF32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2EC1"/>
    <w:multiLevelType w:val="singleLevel"/>
    <w:tmpl w:val="35FF2E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092C94"/>
    <w:rsid w:val="02AD69E6"/>
    <w:rsid w:val="081A6159"/>
    <w:rsid w:val="0F4E1CE6"/>
    <w:rsid w:val="0FE454E1"/>
    <w:rsid w:val="11947EAB"/>
    <w:rsid w:val="136062F0"/>
    <w:rsid w:val="1ADFFC99"/>
    <w:rsid w:val="1D422D8E"/>
    <w:rsid w:val="1F6410B2"/>
    <w:rsid w:val="222505C1"/>
    <w:rsid w:val="23E26A49"/>
    <w:rsid w:val="25AB051B"/>
    <w:rsid w:val="26E2AF51"/>
    <w:rsid w:val="2A050A46"/>
    <w:rsid w:val="2A601039"/>
    <w:rsid w:val="2DC93154"/>
    <w:rsid w:val="33612D9B"/>
    <w:rsid w:val="366632BB"/>
    <w:rsid w:val="36914A2B"/>
    <w:rsid w:val="36F95657"/>
    <w:rsid w:val="3A830B2E"/>
    <w:rsid w:val="3B8561E0"/>
    <w:rsid w:val="3CB94393"/>
    <w:rsid w:val="3E4633FE"/>
    <w:rsid w:val="4777325F"/>
    <w:rsid w:val="507E34D2"/>
    <w:rsid w:val="575C5A54"/>
    <w:rsid w:val="59B912C2"/>
    <w:rsid w:val="5A461504"/>
    <w:rsid w:val="5C1318BA"/>
    <w:rsid w:val="5D6121B1"/>
    <w:rsid w:val="5E0A45F7"/>
    <w:rsid w:val="5F580BC6"/>
    <w:rsid w:val="65847385"/>
    <w:rsid w:val="66910EBF"/>
    <w:rsid w:val="682E6187"/>
    <w:rsid w:val="68DD74D8"/>
    <w:rsid w:val="699B57E8"/>
    <w:rsid w:val="6D5E495F"/>
    <w:rsid w:val="6FA131C6"/>
    <w:rsid w:val="70B2124A"/>
    <w:rsid w:val="728A7FFA"/>
    <w:rsid w:val="7A6B0266"/>
    <w:rsid w:val="7E5B7E27"/>
    <w:rsid w:val="7EEC4ACB"/>
    <w:rsid w:val="B5AF3A85"/>
    <w:rsid w:val="E7CAD3EC"/>
    <w:rsid w:val="EBEB6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2208</Words>
  <Characters>2248</Characters>
  <TotalTime>0</TotalTime>
  <ScaleCrop>false</ScaleCrop>
  <LinksUpToDate>false</LinksUpToDate>
  <CharactersWithSpaces>2648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2024-11-29T11:47:00Z</dcterms:created>
  <dc:creator>DELL</dc:creator>
  <cp:lastModifiedBy>WPS_1647936229</cp:lastModifiedBy>
  <dcterms:modified xsi:type="dcterms:W3CDTF">2025-07-01T09:55:26Z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2025-06-23T14:16:31Z</vt:filetime>
  </property>
  <property fmtid="{D5CDD505-2E9C-101B-9397-08002B2CF9AE}" pid="4" name="KSOTemplateDocerSaveRecord">
    <vt:lpwstr>eyJoZGlkIjoiNWUwZTNiNDMwYTYwNzUyYzcyNDFlMDU1YmMxNjY4ZDkiLCJ1c2VySWQiOiIxMzUwMDkyMzYzIn0=</vt:lpwstr>
  </property>
  <property fmtid="{D5CDD505-2E9C-101B-9397-08002B2CF9AE}" pid="5" name="KSOProductBuildVer">
    <vt:lpwstr>2052-12.1.0.21541</vt:lpwstr>
  </property>
  <property fmtid="{D5CDD505-2E9C-101B-9397-08002B2CF9AE}" pid="6" name="ICV">
    <vt:lpwstr>A7D280A9E80A4E14A904EE3F5A70CD25_13</vt:lpwstr>
  </property>
</Properties>
</file>