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FBDF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</w:t>
      </w:r>
    </w:p>
    <w:tbl>
      <w:tblPr>
        <w:tblStyle w:val="3"/>
        <w:tblW w:w="11542" w:type="dxa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750"/>
        <w:gridCol w:w="939"/>
        <w:gridCol w:w="236"/>
        <w:gridCol w:w="430"/>
        <w:gridCol w:w="1642"/>
        <w:gridCol w:w="1043"/>
        <w:gridCol w:w="2212"/>
      </w:tblGrid>
      <w:tr w14:paraId="58FC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58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96B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单位工程价格预算汇总表</w:t>
            </w:r>
          </w:p>
        </w:tc>
      </w:tr>
      <w:tr w14:paraId="5FDA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510" w:hRule="atLeast"/>
        </w:trPr>
        <w:tc>
          <w:tcPr>
            <w:tcW w:w="5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658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工程名称：测定中心办公楼室外雨棚安装项目</w:t>
            </w:r>
          </w:p>
        </w:tc>
        <w:tc>
          <w:tcPr>
            <w:tcW w:w="2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163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标段：测定中心办公楼室外雨棚安装项目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82A6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 共 1 页</w:t>
            </w:r>
          </w:p>
        </w:tc>
      </w:tr>
      <w:tr w14:paraId="6C07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C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E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68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54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其中：暂估价(元)</w:t>
            </w:r>
          </w:p>
        </w:tc>
      </w:tr>
      <w:tr w14:paraId="08AD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9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分部分项工程费合计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16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33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AB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5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81C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办公楼增加瓦屋面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6E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F0F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5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8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食堂过道增加瓦屋面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DD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9AD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A9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A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4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办公楼一至三层楼梯栏杆及楼梯间踢脚线刷漆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10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409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E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C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E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更换铝合金窗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5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620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3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C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4F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增加雨棚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3C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A1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4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E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2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更换雨棚玻璃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2A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09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4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3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D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措施项目费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CE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94D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54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F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4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其中：安全文明施工费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47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EDC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78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8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其他项目费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A9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12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3BC6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7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9B5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BD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09E8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D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E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72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E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4490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C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FCF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59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49EC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E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08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BC1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5A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131A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54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D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6A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8E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77C5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4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税前工程造价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73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64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C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8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8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D9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CB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 w14:paraId="428A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450" w:hRule="atLeast"/>
        </w:trPr>
        <w:tc>
          <w:tcPr>
            <w:tcW w:w="50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E23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招标控制价合计=1+2+3+4+6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12B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C74A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CDC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2" w:type="dxa"/>
          <w:trHeight w:val="33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2F932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2C39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20D9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BDBD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58FAC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3E54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表—04</w:t>
            </w:r>
          </w:p>
        </w:tc>
      </w:tr>
    </w:tbl>
    <w:p w14:paraId="7CC63920">
      <w:pPr>
        <w:pStyle w:val="2"/>
      </w:pPr>
    </w:p>
    <w:p w14:paraId="37D3426E"/>
    <w:p w14:paraId="1C5CB3D9">
      <w:pPr>
        <w:pStyle w:val="2"/>
      </w:pPr>
    </w:p>
    <w:p w14:paraId="5E0AED6E"/>
    <w:p w14:paraId="7CE095BE">
      <w:pPr>
        <w:pStyle w:val="2"/>
      </w:pPr>
    </w:p>
    <w:p w14:paraId="09F4C8A1"/>
    <w:p w14:paraId="6CE11C58">
      <w:pPr>
        <w:pStyle w:val="2"/>
      </w:pPr>
    </w:p>
    <w:p w14:paraId="07984A7F"/>
    <w:p w14:paraId="65A3E928">
      <w:pPr>
        <w:pStyle w:val="2"/>
      </w:pPr>
    </w:p>
    <w:tbl>
      <w:tblPr>
        <w:tblStyle w:val="3"/>
        <w:tblW w:w="10424" w:type="dxa"/>
        <w:tblInd w:w="-10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35"/>
        <w:gridCol w:w="2310"/>
        <w:gridCol w:w="897"/>
        <w:gridCol w:w="1563"/>
        <w:gridCol w:w="630"/>
        <w:gridCol w:w="900"/>
        <w:gridCol w:w="705"/>
        <w:gridCol w:w="102"/>
        <w:gridCol w:w="134"/>
        <w:gridCol w:w="1204"/>
        <w:gridCol w:w="134"/>
      </w:tblGrid>
      <w:tr w14:paraId="6AB2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735" w:hRule="atLeast"/>
        </w:trPr>
        <w:tc>
          <w:tcPr>
            <w:tcW w:w="10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16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4FB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735" w:hRule="atLeast"/>
        </w:trPr>
        <w:tc>
          <w:tcPr>
            <w:tcW w:w="5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16A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工程名称：测定中心办公楼室外雨棚安装项目</w:t>
            </w: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38E9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标段：测定中心办公楼室外雨棚安装项目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4B12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 1  页  共  2  页</w:t>
            </w:r>
          </w:p>
        </w:tc>
      </w:tr>
      <w:tr w14:paraId="7DE4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450" w:hRule="atLeast"/>
        </w:trPr>
        <w:tc>
          <w:tcPr>
            <w:tcW w:w="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C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1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9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2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6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9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14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1605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9D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F4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DD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4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68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0B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A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0F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 w14:paraId="74B4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A8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EC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C6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D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C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9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C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19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5C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</w:tr>
      <w:tr w14:paraId="344C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7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67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一、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9C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办公楼增加瓦屋面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40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75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D7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1E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71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1B6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F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A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010516002001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5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D7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1.预埋铁件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7D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95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9D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6542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1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7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010602001001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9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钢屋架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4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1.钢材品种、规格:镀锌钢管40*60*2.0；40*80*2.0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D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75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D7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F8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F604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FC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0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010901002001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1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型材屋面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35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1.型材品种、规格:0.42厚纳米瓦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B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D4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D3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76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6D2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3A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3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011701003001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A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CD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1.脚手架搭设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C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CF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0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C7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6ED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6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40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1A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二、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8D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食堂过道增加瓦屋面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2F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8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55F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28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49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4FBA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BB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1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9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010516002002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E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D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1.预埋铁件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A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91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DE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33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3F35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F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0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E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010602001002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4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钢屋架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A7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1.钢材品种、规格:镀锌钢管40*60*2.0；40*80*2.0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1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1B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275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A8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0FA2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14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F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010901002002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C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型材屋面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98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1.型材品种、规格:0.42厚纳米瓦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9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DF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99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53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5DB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B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2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011701003002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D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8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1.脚手架搭设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6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63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DA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84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13E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8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D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7B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三、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7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办公楼一至三层楼梯栏杆及楼梯间踢脚线刷漆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688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44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E1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11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0F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910A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7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2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011105001001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4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栏杆刷漆-银粉漆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E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1.工程量以实际发生为准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8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DD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F5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44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F24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3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0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2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011105001002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4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踢脚线刷漆-耐磨漆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F0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1.工程量以实际发生为准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4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29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B7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7B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EE3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3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6D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11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四、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A4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更换铝合金窗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CE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A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67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0BC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B0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811D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6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0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FE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更换铝合金窗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A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1.窗代号及洞口尺寸:850*1200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2.框、扇材质:铝合金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3.玻璃品种、厚度:白色单玻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4.包含拆除原有窗户费用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20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DB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46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E6EB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6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2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2C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五、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增加雨棚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022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3F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36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644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1D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327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B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E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011506003001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9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雨棚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7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1.铝合金骨架，2.0厚耐力板雨棚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4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7D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54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B4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0C42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5D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674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9B65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E440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362D598">
      <w:pPr>
        <w:pStyle w:val="2"/>
      </w:pPr>
    </w:p>
    <w:tbl>
      <w:tblPr>
        <w:tblStyle w:val="3"/>
        <w:tblW w:w="10305" w:type="dxa"/>
        <w:tblInd w:w="-10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305"/>
        <w:gridCol w:w="2355"/>
        <w:gridCol w:w="858"/>
        <w:gridCol w:w="1542"/>
        <w:gridCol w:w="660"/>
        <w:gridCol w:w="870"/>
        <w:gridCol w:w="795"/>
        <w:gridCol w:w="273"/>
        <w:gridCol w:w="367"/>
        <w:gridCol w:w="785"/>
      </w:tblGrid>
      <w:tr w14:paraId="36F3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44A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611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3FF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工程名称：测定中心办公楼室外雨棚安装项目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BB11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标段：测定中心办公楼室外雨棚安装项目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BB36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 2  页  共  2  页</w:t>
            </w:r>
          </w:p>
        </w:tc>
      </w:tr>
      <w:tr w14:paraId="1FB3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9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B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2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5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2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6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253D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3E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F0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4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F0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0B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51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A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B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9E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 w14:paraId="37E0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3F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E7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9E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CF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F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AA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D8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D4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A9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</w:tr>
      <w:tr w14:paraId="1933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F3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DB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六、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6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更换雨棚玻璃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29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39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EDE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EF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5B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A8D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7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8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B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011506003002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3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更换雨棚玻璃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D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1.玻璃材料品种、规格:10厚夹胶玻璃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2.规格：1200*1200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3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3C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7E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9B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6E5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8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5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7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D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单价措施项目费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A29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2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54E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CC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57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D772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1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1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A8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9F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7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53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10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57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0F8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4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AB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A6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5CD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4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6C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4C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DBF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C8E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F493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12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76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EC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6C9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98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86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C22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3B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EA4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F8F9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C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5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20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EF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F4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DE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7D0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78B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BDF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B6E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2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0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2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68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5E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1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586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1CA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F24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569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D4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13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22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2D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30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4E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36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EA5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7EA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0F3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58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17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2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A3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81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3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5C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DA7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6B4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5E8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74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3D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6B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4BC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92D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1D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23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D7E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2A0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54D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30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39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A1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F7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E1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25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4AB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517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155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0FDE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4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EC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0D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A24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F6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36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B14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292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B07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29A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BD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D9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14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79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1F3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B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E0B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B5F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DFB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A09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1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30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2C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4B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A1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2D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68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F2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03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1EFC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0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71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F4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99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99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7E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D15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410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8C3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4C76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4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E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4D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437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C9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1D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E5A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E6C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328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5BA3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7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1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51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DCB1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F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F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224A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FD447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6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AFF52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注：为记取规费等的使用，可在表中增设其中：“定额人工费”。</w:t>
            </w:r>
          </w:p>
        </w:tc>
      </w:tr>
    </w:tbl>
    <w:p w14:paraId="088BF67E"/>
    <w:p w14:paraId="42C98089">
      <w:pPr>
        <w:pStyle w:val="2"/>
      </w:pPr>
    </w:p>
    <w:p w14:paraId="435FC468"/>
    <w:p w14:paraId="5FB8BC8A">
      <w:pPr>
        <w:pStyle w:val="2"/>
      </w:pPr>
    </w:p>
    <w:p w14:paraId="2BAC9186"/>
    <w:p w14:paraId="43931AAB">
      <w:pPr>
        <w:pStyle w:val="2"/>
      </w:pPr>
      <w:bookmarkStart w:id="0" w:name="_GoBack"/>
      <w:bookmarkEnd w:id="0"/>
    </w:p>
    <w:p w14:paraId="38DE5BCC"/>
    <w:tbl>
      <w:tblPr>
        <w:tblStyle w:val="3"/>
        <w:tblW w:w="10380" w:type="dxa"/>
        <w:tblInd w:w="-10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60"/>
        <w:gridCol w:w="461"/>
        <w:gridCol w:w="1610"/>
        <w:gridCol w:w="224"/>
        <w:gridCol w:w="944"/>
        <w:gridCol w:w="592"/>
        <w:gridCol w:w="807"/>
        <w:gridCol w:w="665"/>
        <w:gridCol w:w="291"/>
        <w:gridCol w:w="704"/>
        <w:gridCol w:w="296"/>
        <w:gridCol w:w="531"/>
        <w:gridCol w:w="1440"/>
      </w:tblGrid>
      <w:tr w14:paraId="752A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CB3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总价措施项目清单与计价表</w:t>
            </w:r>
          </w:p>
        </w:tc>
      </w:tr>
      <w:tr w14:paraId="06FA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D27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工程名称：测定中心办公楼室外雨棚安装项目</w:t>
            </w:r>
          </w:p>
        </w:tc>
        <w:tc>
          <w:tcPr>
            <w:tcW w:w="3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F24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标段：测定中心办公楼室外雨棚安装项目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6E52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 1  页  共  1  页</w:t>
            </w:r>
          </w:p>
        </w:tc>
      </w:tr>
      <w:tr w14:paraId="3C00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D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2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2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8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1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E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D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调整费率(%)</w:t>
            </w:r>
          </w:p>
        </w:tc>
        <w:tc>
          <w:tcPr>
            <w:tcW w:w="82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调整后金额(元)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D9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074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4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0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C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9B9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4A9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DA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B12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6C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16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1.1.1+1.1.2+1.1.3+1.1.4</w:t>
            </w:r>
          </w:p>
        </w:tc>
      </w:tr>
      <w:tr w14:paraId="3F16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6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3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F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6EE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D3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0BB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486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0C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683C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5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3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A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文明施工费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B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27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14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78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32F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926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7D1F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0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9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A7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安全施工费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1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EE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7B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74F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6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19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33C1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FC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4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74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D4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00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C64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8B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6D7C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B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5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夜间和非夜间施工增加费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7F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D09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41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783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62B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5F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56F8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A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9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80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32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FC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2A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BC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BA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6ADA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E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0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9E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0C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7F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4D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9B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14EE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C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B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1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工程及设备保护费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E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8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70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BB3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51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DF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2747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4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C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FB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工程定位复测费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E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00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04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E7E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16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DE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分部分项人工预算价+单价措施人工预算价</w:t>
            </w:r>
          </w:p>
        </w:tc>
      </w:tr>
      <w:tr w14:paraId="0B4C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3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FF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1D7F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790A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B8F2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72609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A0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A43B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编制人（造价人员）：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4BBB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F223D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B51F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复核人（造价工程师）：</w:t>
            </w:r>
          </w:p>
        </w:tc>
      </w:tr>
      <w:tr w14:paraId="60CE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EB35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注：1.“计算基础”中安全文明施工费可为“定额基价”、“定额人工费”或“定额人工费+定额机械费”，其他项目可为“定额人工费”或“定额人工费+定额机械费”。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2.按施工方案计算的措施费，若无“计算基础”和“费率”的数值，也可只填“金额”数值，但应在备注栏说明施工方案出处或计算方法。</w:t>
            </w:r>
          </w:p>
        </w:tc>
      </w:tr>
      <w:tr w14:paraId="12E2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FB5A8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58E0B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B670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45AD1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6A0C3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B555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表-11</w:t>
            </w:r>
          </w:p>
        </w:tc>
      </w:tr>
    </w:tbl>
    <w:p w14:paraId="40860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1E9A"/>
    <w:rsid w:val="1340738D"/>
    <w:rsid w:val="4EC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883</Words>
  <Characters>1186</Characters>
  <Lines>0</Lines>
  <Paragraphs>0</Paragraphs>
  <TotalTime>0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2025-11-20T02:44:00Z</dcterms:created>
  <dc:creator>满城烟沙</dc:creator>
  <cp:lastModifiedBy>满城烟沙</cp:lastModifiedBy>
  <dcterms:modified xsi:type="dcterms:W3CDTF">2025-11-20T02:46:49Z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4B1F7EF23A5945A891DA2D6A67E0D511_11</vt:lpwstr>
  </property>
  <property fmtid="{D5CDD505-2E9C-101B-9397-08002B2CF9AE}" pid="4" name="KSOTemplateDocerSaveRecord">
    <vt:lpwstr>eyJoZGlkIjoiNjlmMmU3MTYyZDNhZTA2NmM1YWRiNjVkYTE2ZTExYjQiLCJ1c2VySWQiOiI1MjQ5MzQ3NjkifQ==</vt:lpwstr>
  </property>
</Properties>
</file>