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10" w:rightChars="-10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10" w:leftChars="-100" w:right="-210" w:rightChars="-100" w:firstLine="0" w:firstLineChars="0"/>
        <w:jc w:val="center"/>
        <w:textAlignment w:val="auto"/>
        <w:outlineLvl w:val="9"/>
        <w:rPr>
          <w:rFonts w:hint="eastAsia" w:ascii="Times New Roman" w:hAnsi="Times New Roman" w:eastAsia="黑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eastAsia="zh-CN" w:bidi="ar"/>
        </w:rPr>
        <w:t>表</w:t>
      </w: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val="en-US" w:eastAsia="zh-CN" w:bidi="ar"/>
        </w:rPr>
        <w:t>1   2026年省级农业生产发展（科学施肥增效示范）</w:t>
      </w: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eastAsia="zh-CN" w:bidi="ar"/>
        </w:rPr>
        <w:t>项目批复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bidi="ar"/>
        </w:rPr>
        <w:t>表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750"/>
        <w:gridCol w:w="393"/>
        <w:gridCol w:w="4258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一</w:t>
            </w:r>
          </w:p>
        </w:tc>
        <w:tc>
          <w:tcPr>
            <w:tcW w:w="11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3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开阳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2026年</w:t>
            </w:r>
            <w:bookmarkStart w:id="0" w:name="OLE_LINK4"/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省级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科学施肥增效示范</w:t>
            </w:r>
            <w:bookmarkEnd w:id="0"/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二</w:t>
            </w:r>
          </w:p>
        </w:tc>
        <w:tc>
          <w:tcPr>
            <w:tcW w:w="11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建设单位</w:t>
            </w:r>
          </w:p>
        </w:tc>
        <w:tc>
          <w:tcPr>
            <w:tcW w:w="3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开阳县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三</w:t>
            </w:r>
          </w:p>
        </w:tc>
        <w:tc>
          <w:tcPr>
            <w:tcW w:w="11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建设期限</w:t>
            </w:r>
          </w:p>
        </w:tc>
        <w:tc>
          <w:tcPr>
            <w:tcW w:w="3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月至202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四</w:t>
            </w:r>
          </w:p>
        </w:tc>
        <w:tc>
          <w:tcPr>
            <w:tcW w:w="11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监管单位</w:t>
            </w:r>
          </w:p>
        </w:tc>
        <w:tc>
          <w:tcPr>
            <w:tcW w:w="3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贵阳市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五</w:t>
            </w:r>
          </w:p>
        </w:tc>
        <w:tc>
          <w:tcPr>
            <w:tcW w:w="11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项目负责人</w:t>
            </w:r>
          </w:p>
        </w:tc>
        <w:tc>
          <w:tcPr>
            <w:tcW w:w="3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周凯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六</w:t>
            </w:r>
          </w:p>
        </w:tc>
        <w:tc>
          <w:tcPr>
            <w:tcW w:w="11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建设地点</w:t>
            </w:r>
          </w:p>
        </w:tc>
        <w:tc>
          <w:tcPr>
            <w:tcW w:w="3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龙岗镇、花梨镇、禾丰乡、毛云乡、米坪乡 。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七</w:t>
            </w:r>
          </w:p>
        </w:tc>
        <w:tc>
          <w:tcPr>
            <w:tcW w:w="11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建设内容</w:t>
            </w:r>
          </w:p>
        </w:tc>
        <w:tc>
          <w:tcPr>
            <w:tcW w:w="3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建设科学施肥“三新”集成示范千亩方9个，面积9000亩，采取“增施有机肥+缓控释肥+无人机喷施叶面肥技术模式。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建设科学施肥“三新”集成示范百亩田2个，面积200亩，采取“增施有机肥+侧深施肥+无人机喷施叶面肥”技术模式。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3、实施3个科学施肥田间试验。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4、开展农户施肥调查50户（示范前、后）。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5、取土化验60个，分析化验pH值、有机质、全氮、碱解氮、有效磷、速效钾、缓效钾7个指标。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6、开展技术培训5期次。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八</w:t>
            </w:r>
          </w:p>
        </w:tc>
        <w:tc>
          <w:tcPr>
            <w:tcW w:w="11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总投资（万元）</w:t>
            </w:r>
          </w:p>
        </w:tc>
        <w:tc>
          <w:tcPr>
            <w:tcW w:w="3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九</w:t>
            </w:r>
          </w:p>
        </w:tc>
        <w:tc>
          <w:tcPr>
            <w:tcW w:w="35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资金使用方式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概算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及建设内容、规模</w:t>
            </w:r>
          </w:p>
        </w:tc>
        <w:tc>
          <w:tcPr>
            <w:tcW w:w="1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省级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投资(万元)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（一）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资金使用方式</w:t>
            </w:r>
          </w:p>
        </w:tc>
        <w:tc>
          <w:tcPr>
            <w:tcW w:w="25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物化补助及购买社会化服务</w:t>
            </w:r>
          </w:p>
        </w:tc>
        <w:tc>
          <w:tcPr>
            <w:tcW w:w="1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2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（二）资金概算</w:t>
            </w:r>
          </w:p>
        </w:tc>
        <w:tc>
          <w:tcPr>
            <w:tcW w:w="25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采购生物有机肥料73.6万元，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缓释肥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料77.28万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，磷酸二氢钾1.794万元。</w:t>
            </w:r>
          </w:p>
        </w:tc>
        <w:tc>
          <w:tcPr>
            <w:tcW w:w="1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152.674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32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25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采购无人机施肥社会化服务13.8万元，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水稻侧深施肥（包括育苗）社会化服务7万元。</w:t>
            </w:r>
          </w:p>
        </w:tc>
        <w:tc>
          <w:tcPr>
            <w:tcW w:w="1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20.8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2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25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肥料田间试验1.521万元，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土样采集和检测2.7万元</w:t>
            </w:r>
          </w:p>
        </w:tc>
        <w:tc>
          <w:tcPr>
            <w:tcW w:w="1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4.221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2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25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科学施肥宣传和培训</w:t>
            </w:r>
          </w:p>
        </w:tc>
        <w:tc>
          <w:tcPr>
            <w:tcW w:w="1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2.305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8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180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10" w:leftChars="-100" w:right="-210" w:rightChars="-100" w:firstLine="0" w:firstLineChars="0"/>
        <w:jc w:val="center"/>
        <w:textAlignment w:val="auto"/>
        <w:outlineLvl w:val="9"/>
        <w:rPr>
          <w:rFonts w:hint="eastAsia" w:ascii="Times New Roman" w:hAnsi="Times New Roman" w:eastAsia="黑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eastAsia="zh-CN" w:bidi="ar"/>
        </w:rPr>
        <w:t>表</w:t>
      </w:r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val="en-US" w:eastAsia="zh-CN" w:bidi="ar"/>
        </w:rPr>
        <w:t xml:space="preserve">   2026年省级农业生产发展（科学施肥增效示范）</w:t>
      </w: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eastAsia="zh-CN" w:bidi="ar"/>
        </w:rPr>
        <w:t>项目批复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bidi="ar"/>
        </w:rPr>
        <w:t>表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750"/>
        <w:gridCol w:w="393"/>
        <w:gridCol w:w="4258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一</w:t>
            </w:r>
          </w:p>
        </w:tc>
        <w:tc>
          <w:tcPr>
            <w:tcW w:w="11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3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钟山区2026年省级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科学施肥增效示范项目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二</w:t>
            </w:r>
          </w:p>
        </w:tc>
        <w:tc>
          <w:tcPr>
            <w:tcW w:w="11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建设单位</w:t>
            </w:r>
          </w:p>
        </w:tc>
        <w:tc>
          <w:tcPr>
            <w:tcW w:w="3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钟山区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三</w:t>
            </w:r>
          </w:p>
        </w:tc>
        <w:tc>
          <w:tcPr>
            <w:tcW w:w="11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建设期限</w:t>
            </w:r>
          </w:p>
        </w:tc>
        <w:tc>
          <w:tcPr>
            <w:tcW w:w="3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月至202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四</w:t>
            </w:r>
          </w:p>
        </w:tc>
        <w:tc>
          <w:tcPr>
            <w:tcW w:w="11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监管单位</w:t>
            </w:r>
          </w:p>
        </w:tc>
        <w:tc>
          <w:tcPr>
            <w:tcW w:w="3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六盘水市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五</w:t>
            </w:r>
          </w:p>
        </w:tc>
        <w:tc>
          <w:tcPr>
            <w:tcW w:w="11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项目负责人</w:t>
            </w:r>
          </w:p>
        </w:tc>
        <w:tc>
          <w:tcPr>
            <w:tcW w:w="3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吴远艳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六</w:t>
            </w:r>
          </w:p>
        </w:tc>
        <w:tc>
          <w:tcPr>
            <w:tcW w:w="11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建设地点</w:t>
            </w:r>
          </w:p>
        </w:tc>
        <w:tc>
          <w:tcPr>
            <w:tcW w:w="3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大河镇、汪家寨镇、木果镇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七</w:t>
            </w:r>
          </w:p>
        </w:tc>
        <w:tc>
          <w:tcPr>
            <w:tcW w:w="11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建设内容</w:t>
            </w:r>
          </w:p>
        </w:tc>
        <w:tc>
          <w:tcPr>
            <w:tcW w:w="3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建设科学施肥“三新”集成示范千亩方9个，面积9000亩，采取“增施有机肥+种肥同播+缓释肥料”“种肥同播+缓释肥料+无人机喷施叶面肥”技术模式。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2、建设科学施肥“三新”集成示范百亩田2个，面积200亩，采取“种肥同播+缓释肥料+无人机喷施叶面肥”技术模式。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3、实施3个科学施肥田间试验。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4、开展农户施肥调查50户。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5、取土化验60个，分析化验pH值、有机质、全氮、碱解氮、有效磷、速效钾、缓效钾、有效硼、有效锌、有效硅10个指标。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6、开展技术培训3期次。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八</w:t>
            </w:r>
          </w:p>
        </w:tc>
        <w:tc>
          <w:tcPr>
            <w:tcW w:w="11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总投资（万元）</w:t>
            </w:r>
          </w:p>
        </w:tc>
        <w:tc>
          <w:tcPr>
            <w:tcW w:w="3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九</w:t>
            </w:r>
          </w:p>
        </w:tc>
        <w:tc>
          <w:tcPr>
            <w:tcW w:w="35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资金使用方式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概算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及建设内容、规模</w:t>
            </w:r>
          </w:p>
        </w:tc>
        <w:tc>
          <w:tcPr>
            <w:tcW w:w="1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省级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投资(万元)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（一）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资金使用方式</w:t>
            </w:r>
          </w:p>
        </w:tc>
        <w:tc>
          <w:tcPr>
            <w:tcW w:w="25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物化补助及购买社会化服务</w:t>
            </w:r>
          </w:p>
        </w:tc>
        <w:tc>
          <w:tcPr>
            <w:tcW w:w="1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2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（二）资金概算</w:t>
            </w:r>
          </w:p>
        </w:tc>
        <w:tc>
          <w:tcPr>
            <w:tcW w:w="25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采购商品有机肥料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86.4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万元，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缓释肥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59.22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万元，钙镁磷肥0.4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万元、尿素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20.46万元、磷酸二氢钾0.1428万元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166.7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32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25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采购无人机施肥社会化服务6.8万元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2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25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肥料田间试验1.8万元，农户施肥调查0.5万元，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土样采集和检测3.6万元</w:t>
            </w:r>
          </w:p>
        </w:tc>
        <w:tc>
          <w:tcPr>
            <w:tcW w:w="1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2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25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科学施肥宣传和培训</w:t>
            </w:r>
          </w:p>
        </w:tc>
        <w:tc>
          <w:tcPr>
            <w:tcW w:w="1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8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180</w:t>
            </w:r>
          </w:p>
        </w:tc>
      </w:tr>
    </w:tbl>
    <w:p>
      <w:pPr>
        <w:pStyle w:val="7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7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7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10" w:rightChars="-10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10" w:rightChars="-100" w:firstLine="0" w:firstLineChars="0"/>
        <w:jc w:val="center"/>
        <w:textAlignment w:val="auto"/>
        <w:outlineLvl w:val="9"/>
        <w:rPr>
          <w:rFonts w:hint="eastAsia" w:ascii="Times New Roman" w:hAnsi="Times New Roman" w:eastAsia="黑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eastAsia="zh-CN" w:bidi="ar"/>
        </w:rPr>
        <w:t>表</w:t>
      </w:r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  <w:lang w:val="en-US" w:eastAsia="zh-CN" w:bidi="ar"/>
        </w:rPr>
        <w:t>3</w:t>
      </w: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val="en-US" w:eastAsia="zh-CN" w:bidi="ar"/>
        </w:rPr>
        <w:t xml:space="preserve">   2026年省级农业生产发展（科学施肥增效示范）</w:t>
      </w: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eastAsia="zh-CN" w:bidi="ar"/>
        </w:rPr>
        <w:t>项目批复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bidi="ar"/>
        </w:rPr>
        <w:t>表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750"/>
        <w:gridCol w:w="393"/>
        <w:gridCol w:w="4258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一</w:t>
            </w:r>
          </w:p>
        </w:tc>
        <w:tc>
          <w:tcPr>
            <w:tcW w:w="11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3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桐梓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2026年省级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科学施肥增效示范项目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二</w:t>
            </w:r>
          </w:p>
        </w:tc>
        <w:tc>
          <w:tcPr>
            <w:tcW w:w="11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建设单位</w:t>
            </w:r>
          </w:p>
        </w:tc>
        <w:tc>
          <w:tcPr>
            <w:tcW w:w="3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桐梓县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三</w:t>
            </w:r>
          </w:p>
        </w:tc>
        <w:tc>
          <w:tcPr>
            <w:tcW w:w="11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建设期限</w:t>
            </w:r>
          </w:p>
        </w:tc>
        <w:tc>
          <w:tcPr>
            <w:tcW w:w="3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月至202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四</w:t>
            </w:r>
          </w:p>
        </w:tc>
        <w:tc>
          <w:tcPr>
            <w:tcW w:w="11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监管单位</w:t>
            </w:r>
          </w:p>
        </w:tc>
        <w:tc>
          <w:tcPr>
            <w:tcW w:w="3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遵义市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五</w:t>
            </w:r>
          </w:p>
        </w:tc>
        <w:tc>
          <w:tcPr>
            <w:tcW w:w="11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项目负责人</w:t>
            </w:r>
          </w:p>
        </w:tc>
        <w:tc>
          <w:tcPr>
            <w:tcW w:w="3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刘均霞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六</w:t>
            </w:r>
          </w:p>
        </w:tc>
        <w:tc>
          <w:tcPr>
            <w:tcW w:w="11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建设地点</w:t>
            </w:r>
          </w:p>
        </w:tc>
        <w:tc>
          <w:tcPr>
            <w:tcW w:w="3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官仓镇、高桥镇、花秋镇、风水镇、尧龙山镇、狮溪镇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七</w:t>
            </w:r>
          </w:p>
        </w:tc>
        <w:tc>
          <w:tcPr>
            <w:tcW w:w="11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建设内容</w:t>
            </w:r>
          </w:p>
        </w:tc>
        <w:tc>
          <w:tcPr>
            <w:tcW w:w="3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建设科学施肥“三新”集成示范千亩方9个，面积9000亩，采取“基肥深施+增施有机肥+缓控释肥+微肥补缺+无人机喷施叶面肥技术模式。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建设科学施肥“三新”集成示范百亩田2个，面积200亩，采取“增施有机肥+侧深施肥+缓控释肥+微肥补缺+无人机喷施叶面肥”技术模式。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3、实施4个科学施肥田间试验。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4、开展农户施肥调查50户（示范前、后）。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5、取土化验60个，分析化验pH值、有机质、全氮、碱解氮、有效磷、速效钾、缓效钾、有效硼、有效锌、有效硅10个指标。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6、开展技术培训2期次，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发放宣传资料20500份，宣传展示牌5块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八</w:t>
            </w:r>
          </w:p>
        </w:tc>
        <w:tc>
          <w:tcPr>
            <w:tcW w:w="11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总投资（万元）</w:t>
            </w:r>
          </w:p>
        </w:tc>
        <w:tc>
          <w:tcPr>
            <w:tcW w:w="3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九</w:t>
            </w:r>
          </w:p>
        </w:tc>
        <w:tc>
          <w:tcPr>
            <w:tcW w:w="35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资金使用方式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概算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及建设内容、规模</w:t>
            </w:r>
          </w:p>
        </w:tc>
        <w:tc>
          <w:tcPr>
            <w:tcW w:w="1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省级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投资(万元)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（一）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资金使用方式</w:t>
            </w:r>
          </w:p>
        </w:tc>
        <w:tc>
          <w:tcPr>
            <w:tcW w:w="25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物化补助及购买社会化服务</w:t>
            </w:r>
          </w:p>
        </w:tc>
        <w:tc>
          <w:tcPr>
            <w:tcW w:w="1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2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（二）资金概算</w:t>
            </w:r>
          </w:p>
        </w:tc>
        <w:tc>
          <w:tcPr>
            <w:tcW w:w="25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采购商品有机肥料40万元，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缓释肥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料75.2万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元，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普钙1.5万元，微量元素（硼肥）8.28万元，微量元素（锌肥）8.28万元，含氨基酸水溶肥4.6万元，大量元素水溶肥4.7万元，含硅水溶肥4.6万元。</w:t>
            </w:r>
          </w:p>
        </w:tc>
        <w:tc>
          <w:tcPr>
            <w:tcW w:w="1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147.16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32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25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采购无人机施肥社会化服务14.1万元，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水稻侧深施肥社会化服务3万元。</w:t>
            </w:r>
          </w:p>
        </w:tc>
        <w:tc>
          <w:tcPr>
            <w:tcW w:w="1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17.1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2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25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肥料田间试验4.4万元，农户施肥调查1万元，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土样采集和检测5.4万元</w:t>
            </w:r>
          </w:p>
        </w:tc>
        <w:tc>
          <w:tcPr>
            <w:tcW w:w="1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10.8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2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25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科学施肥宣传和培训</w:t>
            </w:r>
          </w:p>
        </w:tc>
        <w:tc>
          <w:tcPr>
            <w:tcW w:w="1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4.94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8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180</w:t>
            </w:r>
          </w:p>
        </w:tc>
      </w:tr>
    </w:tbl>
    <w:p>
      <w:pPr>
        <w:pStyle w:val="7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7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10" w:leftChars="-100" w:right="-210" w:rightChars="-100" w:firstLine="0" w:firstLineChars="0"/>
        <w:jc w:val="center"/>
        <w:textAlignment w:val="auto"/>
        <w:outlineLvl w:val="9"/>
        <w:rPr>
          <w:rFonts w:hint="eastAsia" w:ascii="Times New Roman" w:hAnsi="Times New Roman" w:eastAsia="黑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eastAsia="zh-CN" w:bidi="ar"/>
        </w:rPr>
        <w:t>表</w:t>
      </w:r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  <w:lang w:val="en-US" w:eastAsia="zh-CN" w:bidi="ar"/>
        </w:rPr>
        <w:t>4</w:t>
      </w: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val="en-US" w:eastAsia="zh-CN" w:bidi="ar"/>
        </w:rPr>
        <w:t xml:space="preserve">   2026年省级农业生产发展（科学施肥增效示范）</w:t>
      </w: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eastAsia="zh-CN" w:bidi="ar"/>
        </w:rPr>
        <w:t>项目批复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bidi="ar"/>
        </w:rPr>
        <w:t>表</w:t>
      </w:r>
    </w:p>
    <w:tbl>
      <w:tblPr>
        <w:tblStyle w:val="5"/>
        <w:tblW w:w="9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07"/>
        <w:gridCol w:w="407"/>
        <w:gridCol w:w="4396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一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6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绥阳县2026年省级科学施肥增效示范县项目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二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建设单位</w:t>
            </w:r>
          </w:p>
        </w:tc>
        <w:tc>
          <w:tcPr>
            <w:tcW w:w="6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绥阳县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三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建设期限</w:t>
            </w:r>
          </w:p>
        </w:tc>
        <w:tc>
          <w:tcPr>
            <w:tcW w:w="6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月至202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四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监管单位</w:t>
            </w:r>
          </w:p>
        </w:tc>
        <w:tc>
          <w:tcPr>
            <w:tcW w:w="6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遵义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五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项目负责人</w:t>
            </w:r>
          </w:p>
        </w:tc>
        <w:tc>
          <w:tcPr>
            <w:tcW w:w="6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张黔鑫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六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建设地点</w:t>
            </w:r>
          </w:p>
        </w:tc>
        <w:tc>
          <w:tcPr>
            <w:tcW w:w="6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绥阳县洋川街道、郑场镇、枧坝镇、温泉镇、太白镇等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七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建设内容</w:t>
            </w:r>
          </w:p>
        </w:tc>
        <w:tc>
          <w:tcPr>
            <w:tcW w:w="6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1.建设科学施肥增效技术核心示范百亩田1个，面积100亩，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采取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“绿肥还田+有机肥+微生物菌剂+稳定性肥料+无人机追施水溶肥”技术模式。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2.建设科学施肥增效技术示范区千亩方5个，面积5000亩，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采取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“有机肥+稳定性肥料+无人机追施水溶肥”和“绿肥还田+有机肥+稳定性肥料+无人机追施水溶肥”等技术模式。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.实施3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个科学施肥田间试验。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.开展农户施肥调查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50户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（示范前、后）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.取土化验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60个，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检测化验土壤pH、有机质、全氮、全磷、全钾、有效磷、速效钾、缓效钾、碱解氮、交换性钙、交换性镁、有效硼、有效锌、阳离子交换等14个指标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.开展技术培训5期次，发放宣传资料30000份，宣传展示牌5块。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八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总投资（万元）</w:t>
            </w:r>
          </w:p>
        </w:tc>
        <w:tc>
          <w:tcPr>
            <w:tcW w:w="6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九</w:t>
            </w:r>
          </w:p>
        </w:tc>
        <w:tc>
          <w:tcPr>
            <w:tcW w:w="6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资金使用方式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概算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及建设内容、规模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中央投资(万元)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（一）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资金使用方式</w:t>
            </w:r>
          </w:p>
        </w:tc>
        <w:tc>
          <w:tcPr>
            <w:tcW w:w="4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物化补助及购买社会化服务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4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（二）建设内容、规模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资金概算</w:t>
            </w:r>
          </w:p>
        </w:tc>
        <w:tc>
          <w:tcPr>
            <w:tcW w:w="4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采购商品有机肥料32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万元、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稳定性肥料42.42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、微生物菌剂1.5万元。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概算资金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75.92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万元。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75.92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4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4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取土化验60个、农户施肥调查50户，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概算资金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4.2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；田间试验3个，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概算资金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2.1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万元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6.3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4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bookmarkStart w:id="1" w:name="OLE_LINK1" w:colFirst="1" w:colLast="2"/>
          </w:p>
        </w:tc>
        <w:tc>
          <w:tcPr>
            <w:tcW w:w="4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购买社会化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无人机喷施中微量元素水溶性肥料和磷酸二氢钾。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概算资金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万元。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16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4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4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科学施肥宣传和培训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概算资金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.78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万元。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1.78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合计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00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7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7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10" w:rightChars="-10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10" w:rightChars="-100" w:firstLine="0" w:firstLineChars="0"/>
        <w:jc w:val="center"/>
        <w:textAlignment w:val="auto"/>
        <w:outlineLvl w:val="9"/>
        <w:rPr>
          <w:rFonts w:hint="eastAsia" w:ascii="Times New Roman" w:hAnsi="Times New Roman" w:eastAsia="黑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eastAsia="zh-CN" w:bidi="ar"/>
        </w:rPr>
        <w:t>表</w:t>
      </w:r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  <w:lang w:val="en-US" w:eastAsia="zh-CN" w:bidi="ar"/>
        </w:rPr>
        <w:t>5</w:t>
      </w: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val="en-US" w:eastAsia="zh-CN" w:bidi="ar"/>
        </w:rPr>
        <w:t xml:space="preserve">   2026年省级农业生产发展（科学施肥增效示范）</w:t>
      </w: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eastAsia="zh-CN" w:bidi="ar"/>
        </w:rPr>
        <w:t>项目批复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bidi="ar"/>
        </w:rPr>
        <w:t>表</w:t>
      </w:r>
    </w:p>
    <w:tbl>
      <w:tblPr>
        <w:tblStyle w:val="5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07"/>
        <w:gridCol w:w="407"/>
        <w:gridCol w:w="4396"/>
        <w:gridCol w:w="2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一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6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紫云自治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县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2026年省级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科学施肥增效示范项目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二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建设单位</w:t>
            </w:r>
          </w:p>
        </w:tc>
        <w:tc>
          <w:tcPr>
            <w:tcW w:w="6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紫云自治县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三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建设期限</w:t>
            </w:r>
          </w:p>
        </w:tc>
        <w:tc>
          <w:tcPr>
            <w:tcW w:w="6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月至202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四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监管单位</w:t>
            </w:r>
          </w:p>
        </w:tc>
        <w:tc>
          <w:tcPr>
            <w:tcW w:w="6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安顺市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五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项目负责人</w:t>
            </w:r>
          </w:p>
        </w:tc>
        <w:tc>
          <w:tcPr>
            <w:tcW w:w="6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张雄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六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建设地点</w:t>
            </w:r>
          </w:p>
        </w:tc>
        <w:tc>
          <w:tcPr>
            <w:tcW w:w="6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坝羊镇、猫营镇、格凸河镇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七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建设内容</w:t>
            </w:r>
          </w:p>
        </w:tc>
        <w:tc>
          <w:tcPr>
            <w:tcW w:w="6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水稻“三新”技术集成示范百亩田创建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2个，面积200亩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采取“增施有机肥+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稳定性复合肥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+侧深施肥+无人机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飞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施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锌肥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”技术模式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水稻“三新”技术集成示范千亩方创建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9个，面积9000亩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采取“增施有机肥+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稳定性复合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肥+无人机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飞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施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锌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肥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”和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稳定性复合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肥+无人机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飞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施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锌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肥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技术模式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3、田间试验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3个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、示范前后开展示范区农户施肥调查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各50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示范区示范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前后分别开展土壤样品采集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30个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，分析化验pH值、有机质、全氮、碱解氮、有效磷、速效钾、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缓效钾、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有效锌、有效硅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个指标。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6、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开展科学施肥技术培训2期，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印发技术宣传资料4120份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八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总投资（万元）</w:t>
            </w:r>
          </w:p>
        </w:tc>
        <w:tc>
          <w:tcPr>
            <w:tcW w:w="6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九</w:t>
            </w:r>
          </w:p>
        </w:tc>
        <w:tc>
          <w:tcPr>
            <w:tcW w:w="6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资金使用方式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概算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及建设内容、规模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省级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投资(万元)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（一）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资金使用方式</w:t>
            </w:r>
          </w:p>
        </w:tc>
        <w:tc>
          <w:tcPr>
            <w:tcW w:w="4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物化补助及购买社会化服务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4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（二）资金概算</w:t>
            </w:r>
          </w:p>
        </w:tc>
        <w:tc>
          <w:tcPr>
            <w:tcW w:w="4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商品有机肥料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32.4万元，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稳定性复合肥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111.55万元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农业用硫酸锌2.438万元。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146.388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48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4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无人机施肥社会化服务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25.76万元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25.76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48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4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田间试验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3万元，农户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施肥调查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1万元，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取土化验3万元。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48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4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科学施肥技术培训0.44万元，技术宣传资料0.412万元。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0.852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合计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180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7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10" w:rightChars="-10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10" w:rightChars="-10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10" w:rightChars="-100" w:firstLine="0" w:firstLineChars="0"/>
        <w:jc w:val="center"/>
        <w:textAlignment w:val="auto"/>
        <w:outlineLvl w:val="9"/>
        <w:rPr>
          <w:rFonts w:hint="eastAsia" w:ascii="Times New Roman" w:hAnsi="Times New Roman" w:eastAsia="黑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eastAsia="zh-CN" w:bidi="ar"/>
        </w:rPr>
        <w:t>表</w:t>
      </w:r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  <w:lang w:val="en-US" w:eastAsia="zh-CN" w:bidi="ar"/>
        </w:rPr>
        <w:t>6</w:t>
      </w: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val="en-US" w:eastAsia="zh-CN" w:bidi="ar"/>
        </w:rPr>
        <w:t xml:space="preserve">   2026年省级农业生产发展（科学施肥增效示范）</w:t>
      </w: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eastAsia="zh-CN" w:bidi="ar"/>
        </w:rPr>
        <w:t>项目批复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bidi="ar"/>
        </w:rPr>
        <w:t>表</w:t>
      </w:r>
    </w:p>
    <w:tbl>
      <w:tblPr>
        <w:tblStyle w:val="5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07"/>
        <w:gridCol w:w="407"/>
        <w:gridCol w:w="4396"/>
        <w:gridCol w:w="2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一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6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平塘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2026年省级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科学施肥增效示范项目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二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建设单位</w:t>
            </w:r>
          </w:p>
        </w:tc>
        <w:tc>
          <w:tcPr>
            <w:tcW w:w="6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平塘县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三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建设期限</w:t>
            </w:r>
          </w:p>
        </w:tc>
        <w:tc>
          <w:tcPr>
            <w:tcW w:w="6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月至202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四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监管单位</w:t>
            </w:r>
          </w:p>
        </w:tc>
        <w:tc>
          <w:tcPr>
            <w:tcW w:w="6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黔南州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五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项目负责人</w:t>
            </w:r>
          </w:p>
        </w:tc>
        <w:tc>
          <w:tcPr>
            <w:tcW w:w="6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严洪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六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建设地点</w:t>
            </w:r>
          </w:p>
        </w:tc>
        <w:tc>
          <w:tcPr>
            <w:tcW w:w="6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卡蒲乡、平舟镇、牙舟镇、通州镇、者密镇、掌布镇、塘边镇、甲茶镇、克度镇。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七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建设内容</w:t>
            </w:r>
          </w:p>
        </w:tc>
        <w:tc>
          <w:tcPr>
            <w:tcW w:w="6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建设科学施肥“三新”集成示范千亩方9个，面积9000亩，采取“有机无机复混肥+种肥同施+无人机追肥微生物菌剂（棘孢木霉）和磷酸二氢钾”技术模式。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建设科学施肥“三新”集成示范百亩田2个，面积200亩，采取“缓释掺混肥料+生物有机肥+无人机追施微生物菌剂（棘孢木霉）和磷酸二氢钾”技术模式。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3.实施3个科学施肥田间试验。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4.开展农户施肥调查60户（示范前、后）。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5.取土化验80个，分析化验pH值、有机质、全氮、碱解氮、全磷、有效磷、速效钾、缓效钾、全钾9个指标。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6.开展技术培训2期次；发布施肥信息330000条；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试验示范牌59块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八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总投资（万元）</w:t>
            </w:r>
          </w:p>
        </w:tc>
        <w:tc>
          <w:tcPr>
            <w:tcW w:w="6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九</w:t>
            </w:r>
          </w:p>
        </w:tc>
        <w:tc>
          <w:tcPr>
            <w:tcW w:w="6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资金使用方式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概算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及建设内容、规模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省级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投资(万元)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（一）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资金使用方式</w:t>
            </w:r>
          </w:p>
        </w:tc>
        <w:tc>
          <w:tcPr>
            <w:tcW w:w="4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物化补助及购买社会化服务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4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（二）资金概算</w:t>
            </w:r>
          </w:p>
        </w:tc>
        <w:tc>
          <w:tcPr>
            <w:tcW w:w="4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采购有机无机复混肥99万元、磷酸二氢钾4.692万元、微生物菌剂（棘孢木霉）15.0144万元、缓释掺混肥料6.4万元、生物有机肥，预算资金5.2万元、营养诊断施肥服务4万元。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134.3064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48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4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采购无人机施肥服务18400亩次。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33.12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48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4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科学施肥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田间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试验3个。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2.5136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48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4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施肥调查0.45万元、取土化验4.16万元、科学施肥技术培训1.92万元、施肥信息发布2.31万元、试验示范牌制作1.22万元。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10.06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合计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180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10" w:leftChars="-100" w:right="-210" w:rightChars="-100" w:firstLine="0" w:firstLineChars="0"/>
        <w:jc w:val="center"/>
        <w:textAlignment w:val="auto"/>
        <w:outlineLvl w:val="9"/>
        <w:rPr>
          <w:rFonts w:hint="eastAsia" w:ascii="Times New Roman" w:hAnsi="Times New Roman" w:eastAsia="黑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eastAsia="zh-CN" w:bidi="ar"/>
        </w:rPr>
        <w:t>表</w:t>
      </w:r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  <w:lang w:val="en-US" w:eastAsia="zh-CN" w:bidi="ar"/>
        </w:rPr>
        <w:t>7</w:t>
      </w: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val="en-US" w:eastAsia="zh-CN" w:bidi="ar"/>
        </w:rPr>
        <w:t xml:space="preserve">   2026年省级农业生产发展（科学施肥增效示范）</w:t>
      </w: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eastAsia="zh-CN" w:bidi="ar"/>
        </w:rPr>
        <w:t>项目批复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bidi="ar"/>
        </w:rPr>
        <w:t>表</w:t>
      </w:r>
    </w:p>
    <w:tbl>
      <w:tblPr>
        <w:tblStyle w:val="5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07"/>
        <w:gridCol w:w="407"/>
        <w:gridCol w:w="4396"/>
        <w:gridCol w:w="2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一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6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麻江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2026年省级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科学施肥增效示范项目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二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建设单位</w:t>
            </w:r>
          </w:p>
        </w:tc>
        <w:tc>
          <w:tcPr>
            <w:tcW w:w="6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麻江县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三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建设期限</w:t>
            </w:r>
          </w:p>
        </w:tc>
        <w:tc>
          <w:tcPr>
            <w:tcW w:w="6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月至202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四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监管单位</w:t>
            </w:r>
          </w:p>
        </w:tc>
        <w:tc>
          <w:tcPr>
            <w:tcW w:w="6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黔东南州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五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项目负责人</w:t>
            </w:r>
          </w:p>
        </w:tc>
        <w:tc>
          <w:tcPr>
            <w:tcW w:w="6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谢  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六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建设地点</w:t>
            </w:r>
          </w:p>
        </w:tc>
        <w:tc>
          <w:tcPr>
            <w:tcW w:w="6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麻江县杏山街道、金竹街道、龙山镇、宣威镇、谷硐镇、贤昌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镇、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坝芒乡等7个乡镇（街道）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0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七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建设内容</w:t>
            </w:r>
          </w:p>
        </w:tc>
        <w:tc>
          <w:tcPr>
            <w:tcW w:w="6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建设科学施肥“三新”集成示范千亩方5个，面积5000亩，采取“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增施有机肥+水溶肥（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15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黄腐酸钾）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+无人机喷施叶面肥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”技术模式。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建设科学施肥“三新”集成示范百亩田1个，面积100亩，采取“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增施有机肥+绿肥种植还田+水溶肥（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15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黄腐酸钾）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+无人机喷施叶面肥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”技术模式。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3、实施3个科学施肥田间试验。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4、开展农户施肥调查50户（示范前、后）。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5、取土化验60个，分析化验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pH值、有机质、全氮、碱解氮、有效磷、速效钾、中微量元素等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7个指标。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6、开展技术培训3期次，累计培训人数不少于240人次。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八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总投资（万元）</w:t>
            </w:r>
          </w:p>
        </w:tc>
        <w:tc>
          <w:tcPr>
            <w:tcW w:w="6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九</w:t>
            </w:r>
          </w:p>
        </w:tc>
        <w:tc>
          <w:tcPr>
            <w:tcW w:w="6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资金使用方式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概算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及建设内容、规模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省级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投资(万元)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（一）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资金使用方式</w:t>
            </w:r>
          </w:p>
        </w:tc>
        <w:tc>
          <w:tcPr>
            <w:tcW w:w="4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物化补助及购买社会化服务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24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（二）资金概算</w:t>
            </w:r>
          </w:p>
        </w:tc>
        <w:tc>
          <w:tcPr>
            <w:tcW w:w="4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取土化验3.6万元;田间试验3万元；农户施肥调查0.5万元。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48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4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采购商品有机肥61.2万元、黄腐酸钾水溶肥13.056万元、磷酸二氢钾叶面肥1.224万元；采购绿肥种子0.5万元。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75.98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48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4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采购无人机叶面施肥15.3万元，无人机播绿肥种0.15万元。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15.45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48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4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科学施肥宣传培训1.47万元。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1.47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合计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100</w:t>
            </w:r>
          </w:p>
        </w:tc>
      </w:tr>
    </w:tbl>
    <w:p>
      <w:pPr>
        <w:pStyle w:val="10"/>
        <w:rPr>
          <w:rFonts w:hint="eastAsia"/>
          <w:lang w:val="en-US" w:eastAsia="zh-CN"/>
        </w:rPr>
        <w:sectPr>
          <w:footerReference r:id="rId3" w:type="default"/>
          <w:pgSz w:w="11906" w:h="16838"/>
          <w:pgMar w:top="1440" w:right="1474" w:bottom="1440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10" w:leftChars="-100" w:right="-210" w:rightChars="-100" w:firstLine="0" w:firstLineChars="0"/>
        <w:jc w:val="center"/>
        <w:textAlignment w:val="auto"/>
        <w:outlineLvl w:val="9"/>
        <w:rPr>
          <w:rFonts w:hint="eastAsia" w:ascii="Times New Roman" w:hAnsi="Times New Roman" w:eastAsia="黑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eastAsia="zh-CN" w:bidi="ar"/>
        </w:rPr>
        <w:t>表</w:t>
      </w:r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  <w:lang w:val="en-US" w:eastAsia="zh-CN" w:bidi="ar"/>
        </w:rPr>
        <w:t>8</w:t>
      </w: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val="en-US" w:eastAsia="zh-CN" w:bidi="ar"/>
        </w:rPr>
        <w:t xml:space="preserve">   2026年省级农业生产发展（科学施肥增效示范）</w:t>
      </w: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eastAsia="zh-CN" w:bidi="ar"/>
        </w:rPr>
        <w:t>项目批复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bidi="ar"/>
        </w:rPr>
        <w:t>表</w:t>
      </w:r>
    </w:p>
    <w:tbl>
      <w:tblPr>
        <w:tblStyle w:val="5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07"/>
        <w:gridCol w:w="407"/>
        <w:gridCol w:w="4396"/>
        <w:gridCol w:w="2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一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6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七星关区2026年省级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科学施肥增效示范项目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二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建设单位</w:t>
            </w:r>
          </w:p>
        </w:tc>
        <w:tc>
          <w:tcPr>
            <w:tcW w:w="6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毕节市七星关区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三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建设期限</w:t>
            </w:r>
          </w:p>
        </w:tc>
        <w:tc>
          <w:tcPr>
            <w:tcW w:w="6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月至202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四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监管单位</w:t>
            </w:r>
          </w:p>
        </w:tc>
        <w:tc>
          <w:tcPr>
            <w:tcW w:w="6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毕节市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五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项目负责人</w:t>
            </w:r>
          </w:p>
        </w:tc>
        <w:tc>
          <w:tcPr>
            <w:tcW w:w="6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陶文广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六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建设地点</w:t>
            </w:r>
          </w:p>
        </w:tc>
        <w:tc>
          <w:tcPr>
            <w:tcW w:w="6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林口镇、阿市乡、大银镇、小吉场镇、团结乡、生机镇、何官屯镇、岔河乡、阴底乡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七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建设内容</w:t>
            </w:r>
          </w:p>
        </w:tc>
        <w:tc>
          <w:tcPr>
            <w:tcW w:w="6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建设科学施肥“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三新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集成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示范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千亩方9个，面积9000亩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采取“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增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施有机肥+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无人机喷施水溶肥+补充中微量元素肥</w:t>
            </w: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  <w:t>”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技术模式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建设科学施肥“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三新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集成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示范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百亩田2个，面积200亩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采取“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玉米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水肥一体化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+增施有机肥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”技术模式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实施3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个科学施肥田间试验。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开展农户施肥调查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50户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（示范前、后）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取土化验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60个，分析化验pH、有机质、全氮、碱解氮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有效磷、速效钾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有效硼、有效锌、有效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钼、有效铁、有效锰、交换性钙、交换性镁13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个指标。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6、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开展技术培训2期次，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发放培训资料1000份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八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总投资（万元）</w:t>
            </w:r>
          </w:p>
        </w:tc>
        <w:tc>
          <w:tcPr>
            <w:tcW w:w="6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九</w:t>
            </w:r>
          </w:p>
        </w:tc>
        <w:tc>
          <w:tcPr>
            <w:tcW w:w="6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资金使用方式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概算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及建设内容、规模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省级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投资(万元)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（一）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资金使用方式</w:t>
            </w:r>
          </w:p>
        </w:tc>
        <w:tc>
          <w:tcPr>
            <w:tcW w:w="4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 w:bidi="ar"/>
              </w:rPr>
              <w:t>物化补助及购买社会化服务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4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（二）资金概算</w:t>
            </w:r>
          </w:p>
        </w:tc>
        <w:tc>
          <w:tcPr>
            <w:tcW w:w="4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购商品有机肥料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76.032万元，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缓释肥料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16万元，尿素3.36万元，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磷酸二氢钾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6.588万元，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氨基酸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叶面肥（含中微量元素）7.56万元。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109.54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48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4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采购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喷肥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社会化服务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41.4万元，水肥一体化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社会化服务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20.16万元。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61.56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48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4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肥料田间试验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3.3万元，农户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施肥调查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0.5万元，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土样采集和检测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3.6万元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48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4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科学施肥宣传和培训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合计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180</w:t>
            </w:r>
          </w:p>
        </w:tc>
      </w:tr>
    </w:tbl>
    <w:p>
      <w:pPr>
        <w:pStyle w:val="10"/>
        <w:rPr>
          <w:rFonts w:hint="eastAsia"/>
          <w:lang w:val="en-US" w:eastAsia="zh-CN"/>
        </w:rPr>
        <w:sectPr>
          <w:pgSz w:w="11906" w:h="16838"/>
          <w:pgMar w:top="1440" w:right="1474" w:bottom="1440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10" w:rightChars="-100" w:firstLine="0" w:firstLineChars="0"/>
        <w:jc w:val="center"/>
        <w:textAlignment w:val="auto"/>
        <w:outlineLvl w:val="9"/>
        <w:rPr>
          <w:rFonts w:hint="eastAsia" w:ascii="Times New Roman" w:hAnsi="Times New Roman" w:eastAsia="黑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eastAsia="zh-CN" w:bidi="ar"/>
        </w:rPr>
        <w:t>表</w:t>
      </w:r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  <w:lang w:val="en-US" w:eastAsia="zh-CN" w:bidi="ar"/>
        </w:rPr>
        <w:t>9</w:t>
      </w: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val="en-US" w:eastAsia="zh-CN" w:bidi="ar"/>
        </w:rPr>
        <w:t xml:space="preserve">   2026年省级农业生产发展（科学施肥增效示范）</w:t>
      </w: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eastAsia="zh-CN" w:bidi="ar"/>
        </w:rPr>
        <w:t>项目批复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bidi="ar"/>
        </w:rPr>
        <w:t>表</w:t>
      </w:r>
    </w:p>
    <w:tbl>
      <w:tblPr>
        <w:tblStyle w:val="5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943"/>
        <w:gridCol w:w="4536"/>
        <w:gridCol w:w="2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一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6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德江县2026年省级科学施肥增效示范项目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二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建设单位</w:t>
            </w:r>
          </w:p>
        </w:tc>
        <w:tc>
          <w:tcPr>
            <w:tcW w:w="6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德江县农业农村局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三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建设期限</w:t>
            </w:r>
          </w:p>
        </w:tc>
        <w:tc>
          <w:tcPr>
            <w:tcW w:w="6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2026年2月至2026年12月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四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监管单位</w:t>
            </w:r>
          </w:p>
        </w:tc>
        <w:tc>
          <w:tcPr>
            <w:tcW w:w="6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铜仁市农业农村局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五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项目负责人</w:t>
            </w:r>
          </w:p>
        </w:tc>
        <w:tc>
          <w:tcPr>
            <w:tcW w:w="6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尚红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六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建设地点</w:t>
            </w:r>
          </w:p>
        </w:tc>
        <w:tc>
          <w:tcPr>
            <w:tcW w:w="6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枫香溪镇、长堡镇、共和镇、桶井乡、荆角乡、长丰乡、高山镇、泉口镇、龙泉乡、钱家乡、沙溪乡、平原镇、楠杆乡、复兴镇、合兴镇、煎茶镇、堰塘乡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七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建设内容</w:t>
            </w:r>
          </w:p>
        </w:tc>
        <w:tc>
          <w:tcPr>
            <w:tcW w:w="6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1、建设科学施肥“三新”集成示范百亩田2个，面积200亩，采取“增施生物有机肥+种肥同施+水肥一体化”技术模式。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2、建设科学施肥“三新”集成示范千亩方9个，面积9000亩，采取“增施生物有机肥+微肥补缺+肥料深施”技术模式。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3、实施3个主推玉米品种及密度下科学施肥促单产提升试验。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4、示范前、后分别开展农户施肥调查各50户。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5、取土化验60个，分析化验pH值、有机质、全氮、碱解氮、有效磷、速效钾、有效锌7个指标。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6、开展技术培训2期次，发放宣传资料100份。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八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总投资（万元）</w:t>
            </w:r>
          </w:p>
        </w:tc>
        <w:tc>
          <w:tcPr>
            <w:tcW w:w="6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九</w:t>
            </w:r>
          </w:p>
        </w:tc>
        <w:tc>
          <w:tcPr>
            <w:tcW w:w="6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资金使用方式、概算及建设内容、规模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省级投资(万元)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（一）资金使用方式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物化补助及购买社会化服务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4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（二）资金概算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采购生物有机肥料134.85万元，稳定性复合肥料3.2万元，硫酸锌5.52万元，大量元素水溶肥料3.6万元，尿素18.1万元。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165.27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4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采购第三方开展机械翻耕和耙匀整地服务200亩3.0万元，机械种肥同施示范服务200亩3.2万元。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4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采购第三方开展田间肥效试验2.4万元，农户施肥调查1.6万元，土样采集和检测3.72万元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7.72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4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科学施肥宣传和培训等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0.81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180.00</w:t>
            </w:r>
          </w:p>
        </w:tc>
      </w:tr>
    </w:tbl>
    <w:p>
      <w:pPr>
        <w:pStyle w:val="2"/>
        <w:ind w:left="0" w:leftChars="0" w:right="-210" w:rightChars="-100" w:firstLine="0" w:firstLineChars="0"/>
        <w:jc w:val="center"/>
        <w:rPr>
          <w:rFonts w:ascii="Times New Roman" w:hAnsi="Times New Roman" w:eastAsia="黑体" w:cs="Times New Roman"/>
          <w:bCs/>
          <w:sz w:val="28"/>
          <w:szCs w:val="28"/>
          <w:lang w:bidi="ar"/>
        </w:rPr>
        <w:sectPr>
          <w:pgSz w:w="11906" w:h="16838"/>
          <w:pgMar w:top="1440" w:right="1474" w:bottom="1440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ind w:left="0" w:leftChars="0" w:right="-210" w:rightChars="-100" w:firstLine="0" w:firstLineChars="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bCs/>
          <w:sz w:val="28"/>
          <w:szCs w:val="28"/>
          <w:lang w:bidi="ar"/>
        </w:rPr>
        <w:t>表1</w:t>
      </w:r>
      <w:r>
        <w:rPr>
          <w:rFonts w:hint="eastAsia" w:ascii="Times New Roman" w:hAnsi="Times New Roman" w:eastAsia="黑体" w:cs="Times New Roman"/>
          <w:bCs/>
          <w:sz w:val="28"/>
          <w:szCs w:val="28"/>
          <w:lang w:val="en-US" w:eastAsia="zh-CN" w:bidi="ar"/>
        </w:rPr>
        <w:t>0</w:t>
      </w:r>
      <w:r>
        <w:rPr>
          <w:rFonts w:ascii="Times New Roman" w:hAnsi="Times New Roman" w:eastAsia="黑体" w:cs="Times New Roman"/>
          <w:bCs/>
          <w:sz w:val="28"/>
          <w:szCs w:val="28"/>
          <w:lang w:bidi="ar"/>
        </w:rPr>
        <w:t xml:space="preserve">  2026年省级农业生产发展（科学施肥增效示范）项目批复</w:t>
      </w:r>
      <w:r>
        <w:rPr>
          <w:rFonts w:ascii="Times New Roman" w:hAnsi="Times New Roman" w:eastAsia="黑体" w:cs="Times New Roman"/>
          <w:sz w:val="28"/>
          <w:szCs w:val="28"/>
          <w:lang w:bidi="ar"/>
        </w:rPr>
        <w:t>表</w:t>
      </w:r>
    </w:p>
    <w:tbl>
      <w:tblPr>
        <w:tblStyle w:val="5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07"/>
        <w:gridCol w:w="407"/>
        <w:gridCol w:w="4396"/>
        <w:gridCol w:w="2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一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6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兴义市2026年科学施肥增效示范项目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二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建设单位</w:t>
            </w:r>
          </w:p>
        </w:tc>
        <w:tc>
          <w:tcPr>
            <w:tcW w:w="6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兴义市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三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建设期限</w:t>
            </w:r>
          </w:p>
        </w:tc>
        <w:tc>
          <w:tcPr>
            <w:tcW w:w="6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6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2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月至202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6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12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四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监管单位</w:t>
            </w:r>
          </w:p>
        </w:tc>
        <w:tc>
          <w:tcPr>
            <w:tcW w:w="6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黔西南州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五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项目负责人</w:t>
            </w:r>
          </w:p>
        </w:tc>
        <w:tc>
          <w:tcPr>
            <w:tcW w:w="6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张  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六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建设地点</w:t>
            </w:r>
          </w:p>
        </w:tc>
        <w:tc>
          <w:tcPr>
            <w:tcW w:w="6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万峰林街道、马岭街道、顶效街道、丰都街道、木陇街道、乌沙镇、万屯镇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七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建设内容</w:t>
            </w:r>
          </w:p>
        </w:tc>
        <w:tc>
          <w:tcPr>
            <w:tcW w:w="6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Style w:val="8"/>
                <w:rFonts w:ascii="Times New Roman" w:hAnsi="Times New Roman" w:eastAsia="仿宋_GB2312" w:cs="Times New Roman"/>
                <w:b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建设科学施肥“</w:t>
            </w:r>
            <w:r>
              <w:rPr>
                <w:rStyle w:val="8"/>
                <w:rFonts w:ascii="Times New Roman" w:hAnsi="Times New Roman" w:eastAsia="仿宋_GB2312" w:cs="Times New Roman"/>
                <w:b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三新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Style w:val="8"/>
                <w:rFonts w:ascii="Times New Roman" w:hAnsi="Times New Roman" w:eastAsia="仿宋_GB2312" w:cs="Times New Roman"/>
                <w:b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集成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示范</w:t>
            </w:r>
            <w:r>
              <w:rPr>
                <w:rStyle w:val="8"/>
                <w:rFonts w:ascii="Times New Roman" w:hAnsi="Times New Roman" w:eastAsia="仿宋_GB2312" w:cs="Times New Roman"/>
                <w:b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百亩田2个，面积200亩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Style w:val="8"/>
                <w:rFonts w:ascii="Times New Roman" w:hAnsi="Times New Roman" w:eastAsia="仿宋_GB2312" w:cs="Times New Roman"/>
                <w:b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采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用“</w:t>
            </w:r>
            <w:r>
              <w:rPr>
                <w:rStyle w:val="8"/>
                <w:rFonts w:ascii="Times New Roman" w:hAnsi="Times New Roman" w:eastAsia="仿宋_GB2312" w:cs="Times New Roman"/>
                <w:b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增施有机肥+侧深施肥+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营养诊断”</w:t>
            </w:r>
            <w:r>
              <w:rPr>
                <w:rStyle w:val="8"/>
                <w:rFonts w:ascii="Times New Roman" w:hAnsi="Times New Roman" w:eastAsia="仿宋_GB2312" w:cs="Times New Roman"/>
                <w:b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技术模式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20" w:lineRule="exact"/>
              <w:jc w:val="left"/>
              <w:rPr>
                <w:rStyle w:val="8"/>
                <w:rFonts w:ascii="Times New Roman" w:hAnsi="Times New Roman" w:eastAsia="仿宋_GB2312" w:cs="Times New Roman"/>
                <w:b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建设科学施肥“</w:t>
            </w:r>
            <w:r>
              <w:rPr>
                <w:rStyle w:val="8"/>
                <w:rFonts w:ascii="Times New Roman" w:hAnsi="Times New Roman" w:eastAsia="仿宋_GB2312" w:cs="Times New Roman"/>
                <w:b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三新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Style w:val="8"/>
                <w:rFonts w:ascii="Times New Roman" w:hAnsi="Times New Roman" w:eastAsia="仿宋_GB2312" w:cs="Times New Roman"/>
                <w:b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集成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示范</w:t>
            </w:r>
            <w:r>
              <w:rPr>
                <w:rStyle w:val="8"/>
                <w:rFonts w:ascii="Times New Roman" w:hAnsi="Times New Roman" w:eastAsia="仿宋_GB2312" w:cs="Times New Roman"/>
                <w:b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千亩方9个，面积9000亩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Style w:val="8"/>
                <w:rFonts w:ascii="Times New Roman" w:hAnsi="Times New Roman" w:eastAsia="仿宋_GB2312" w:cs="Times New Roman"/>
                <w:b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采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用“</w:t>
            </w:r>
            <w:r>
              <w:rPr>
                <w:rStyle w:val="8"/>
                <w:rFonts w:ascii="Times New Roman" w:hAnsi="Times New Roman" w:eastAsia="仿宋_GB2312" w:cs="Times New Roman"/>
                <w:b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增施有机肥+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磷酸二氢钾</w:t>
            </w:r>
            <w:r>
              <w:rPr>
                <w:rStyle w:val="8"/>
                <w:rFonts w:ascii="Times New Roman" w:hAnsi="Times New Roman" w:eastAsia="仿宋_GB2312" w:cs="Times New Roman"/>
                <w:b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+无人机喷施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Style w:val="8"/>
                <w:rFonts w:ascii="Times New Roman" w:hAnsi="Times New Roman" w:eastAsia="仿宋_GB2312" w:cs="Times New Roman"/>
                <w:b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技术模式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Style w:val="8"/>
                <w:rFonts w:ascii="Times New Roman" w:hAnsi="Times New Roman" w:eastAsia="仿宋_GB2312" w:cs="Times New Roman"/>
                <w:b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eastAsia="仿宋_GB2312" w:cs="Times New Roman"/>
                <w:b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实施</w:t>
            </w:r>
            <w:r>
              <w:rPr>
                <w:rStyle w:val="8"/>
                <w:rFonts w:ascii="Times New Roman" w:hAnsi="Times New Roman" w:eastAsia="仿宋_GB2312" w:cs="Times New Roman"/>
                <w:b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科学施肥田间试验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8"/>
                <w:rFonts w:ascii="Times New Roman" w:hAnsi="Times New Roman" w:eastAsia="仿宋_GB2312" w:cs="Times New Roman"/>
                <w:b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个。</w:t>
            </w:r>
          </w:p>
          <w:p>
            <w:pPr>
              <w:pStyle w:val="7"/>
              <w:spacing w:line="320" w:lineRule="exact"/>
              <w:ind w:left="0" w:leftChars="0"/>
              <w:rPr>
                <w:rStyle w:val="8"/>
                <w:rFonts w:ascii="Times New Roman" w:hAnsi="Times New Roman" w:eastAsia="仿宋_GB2312" w:cs="Times New Roman"/>
                <w:b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eastAsia="仿宋_GB2312" w:cs="Times New Roman"/>
                <w:b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开展农户施肥调查</w:t>
            </w:r>
            <w:r>
              <w:rPr>
                <w:rStyle w:val="8"/>
                <w:rFonts w:ascii="Times New Roman" w:hAnsi="Times New Roman" w:eastAsia="仿宋_GB2312" w:cs="Times New Roman"/>
                <w:b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50户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（示范前、后）</w:t>
            </w:r>
            <w:r>
              <w:rPr>
                <w:rStyle w:val="8"/>
                <w:rFonts w:ascii="Times New Roman" w:hAnsi="Times New Roman" w:eastAsia="仿宋_GB2312" w:cs="Times New Roman"/>
                <w:b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20" w:lineRule="exact"/>
              <w:jc w:val="left"/>
              <w:rPr>
                <w:rStyle w:val="8"/>
                <w:rFonts w:ascii="Times New Roman" w:hAnsi="Times New Roman" w:eastAsia="仿宋_GB2312" w:cs="Times New Roman"/>
                <w:b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eastAsia="仿宋_GB2312" w:cs="Times New Roman"/>
                <w:b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取土化验</w:t>
            </w:r>
            <w:r>
              <w:rPr>
                <w:rStyle w:val="8"/>
                <w:rFonts w:ascii="Times New Roman" w:hAnsi="Times New Roman" w:eastAsia="仿宋_GB2312" w:cs="Times New Roman"/>
                <w:b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60个，分析化验pH值、有机质、全氮、碱解氮、有效磷、速效钾、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缓效钾、全磷、全钾9</w:t>
            </w:r>
            <w:r>
              <w:rPr>
                <w:rStyle w:val="8"/>
                <w:rFonts w:ascii="Times New Roman" w:hAnsi="Times New Roman" w:eastAsia="仿宋_GB2312" w:cs="Times New Roman"/>
                <w:b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个指标。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Style w:val="8"/>
                <w:rFonts w:ascii="Times New Roman" w:hAnsi="Times New Roman" w:eastAsia="仿宋_GB2312" w:cs="Times New Roman"/>
                <w:b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6、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开展技术培训2期次，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发放宣传资料10000份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八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总投资（万元）</w:t>
            </w:r>
          </w:p>
        </w:tc>
        <w:tc>
          <w:tcPr>
            <w:tcW w:w="6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九</w:t>
            </w:r>
          </w:p>
        </w:tc>
        <w:tc>
          <w:tcPr>
            <w:tcW w:w="6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资金使用方式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及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概算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省级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投资(万元)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（一）资金使用方式</w:t>
            </w:r>
          </w:p>
        </w:tc>
        <w:tc>
          <w:tcPr>
            <w:tcW w:w="4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物化补助及购买社会化服务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4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（二）资金概算</w:t>
            </w:r>
          </w:p>
        </w:tc>
        <w:tc>
          <w:tcPr>
            <w:tcW w:w="4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采购商品有机肥料131.1万元、缓释肥料4.72万元、磷酸二氢钾1.08万元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。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136.9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4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</w:p>
        </w:tc>
        <w:tc>
          <w:tcPr>
            <w:tcW w:w="4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采购水稻侧深施肥社会化服务7.7万元、营养诊断服务6.4万元、无人机施肥社会化服务18万元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。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32.1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4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</w:p>
        </w:tc>
        <w:tc>
          <w:tcPr>
            <w:tcW w:w="4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田间试验3.3万元、取土化验4.8万元、农户施肥调查0.9万元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。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4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</w:p>
        </w:tc>
        <w:tc>
          <w:tcPr>
            <w:tcW w:w="4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科学施肥宣传与培训2万元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。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合计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180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2" w:name="_GoBack"/>
      <w:bookmarkEnd w:id="2"/>
    </w:p>
    <w:sectPr>
      <w:pgSz w:w="11906" w:h="16838"/>
      <w:pgMar w:top="2098" w:right="1474" w:bottom="1984" w:left="1587" w:header="851" w:footer="992" w:gutter="0"/>
      <w:pgNumType w:fmt="decimal"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D0BF5"/>
    <w:rsid w:val="36BD0B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引文目录1"/>
    <w:basedOn w:val="1"/>
    <w:next w:val="1"/>
    <w:unhideWhenUsed/>
    <w:qFormat/>
    <w:uiPriority w:val="0"/>
    <w:pPr>
      <w:spacing w:beforeLines="0" w:afterLines="0"/>
      <w:ind w:left="420" w:leftChars="200"/>
    </w:pPr>
    <w:rPr>
      <w:rFonts w:hint="default" w:ascii="Calibri" w:hAnsi="Calibri"/>
      <w:sz w:val="21"/>
    </w:rPr>
  </w:style>
  <w:style w:type="character" w:customStyle="1" w:styleId="8">
    <w:name w:val="NormalCharacter"/>
    <w:link w:val="9"/>
    <w:semiHidden/>
    <w:qFormat/>
    <w:uiPriority w:val="0"/>
    <w:rPr>
      <w:rFonts w:ascii="Arial" w:hAnsi="Arial"/>
      <w:b/>
      <w:kern w:val="0"/>
      <w:sz w:val="24"/>
      <w:szCs w:val="20"/>
      <w:lang w:eastAsia="en-US"/>
    </w:rPr>
  </w:style>
  <w:style w:type="paragraph" w:customStyle="1" w:styleId="9">
    <w:name w:val="UserStyle_20"/>
    <w:basedOn w:val="1"/>
    <w:link w:val="8"/>
    <w:qFormat/>
    <w:uiPriority w:val="99"/>
    <w:rPr>
      <w:rFonts w:ascii="Arial" w:hAnsi="Arial"/>
      <w:b/>
      <w:kern w:val="0"/>
      <w:sz w:val="24"/>
      <w:szCs w:val="20"/>
      <w:lang w:eastAsia="en-US"/>
    </w:rPr>
  </w:style>
  <w:style w:type="paragraph" w:customStyle="1" w:styleId="10">
    <w:name w:val="Heading2"/>
    <w:basedOn w:val="1"/>
    <w:next w:val="1"/>
    <w:qFormat/>
    <w:uiPriority w:val="0"/>
    <w:pPr>
      <w:keepNext/>
      <w:keepLines/>
      <w:spacing w:before="260" w:after="260" w:line="412" w:lineRule="auto"/>
    </w:pPr>
    <w:rPr>
      <w:rFonts w:ascii="Arial" w:hAnsi="Arial" w:eastAsia="黑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2026-02-25T10:24:00Z</dcterms:created>
  <dc:creator>张雪姣</dc:creator>
  <cp:lastModifiedBy>张雪姣</cp:lastModifiedBy>
  <dcterms:modified xsi:type="dcterms:W3CDTF">2026-02-25T10:25:32Z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