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蜂糖李项目物资采购报价（含税）清单</w:t>
      </w:r>
    </w:p>
    <w:tbl>
      <w:tblPr>
        <w:tblStyle w:val="6"/>
        <w:tblpPr w:leftFromText="180" w:rightFromText="180" w:vertAnchor="text" w:horzAnchor="page" w:tblpX="1605" w:tblpY="529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2663"/>
        <w:gridCol w:w="1050"/>
        <w:gridCol w:w="575"/>
        <w:gridCol w:w="810"/>
        <w:gridCol w:w="1082"/>
        <w:gridCol w:w="1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物资统称</w:t>
            </w:r>
          </w:p>
        </w:tc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单品名称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肥料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110克/升氨基酸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富纳钙镁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海藻聚合磷钾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200g/瓶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复合肥（氮:磷:钾=14:5:26）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40kg/袋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海藻寡糖钙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3.5L/桶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商品有机肥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钙镁磷肥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植物诱抗剂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5%氨基寡糖素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30ml/包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1%香菇多糖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0.4%24表芸苔素内酯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氨基酸水溶肥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5000ml/瓶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赤霉酸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1400g/瓶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防裂果剂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新高脂膜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40g/瓶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钙制剂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5L/桶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鼠茅草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保鲜材料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蜂糖李果实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500g/</w:t>
            </w:r>
            <w:r>
              <w:rPr>
                <w:rStyle w:val="15"/>
                <w:lang w:val="en-US" w:eastAsia="zh-CN" w:bidi="ar"/>
              </w:rPr>
              <w:t>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PE保鲜袋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100个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5"/>
                <w:lang w:val="en-US" w:eastAsia="zh-CN" w:bidi="ar"/>
              </w:rPr>
              <w:t>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1-MCP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150g/</w:t>
            </w:r>
            <w:r>
              <w:rPr>
                <w:rStyle w:val="15"/>
                <w:lang w:val="en-US" w:eastAsia="zh-CN" w:bidi="ar"/>
              </w:rPr>
              <w:t>袋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涂膜剂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柠檬精油（</w:t>
            </w:r>
            <w:r>
              <w:rPr>
                <w:rStyle w:val="14"/>
                <w:rFonts w:eastAsia="宋体"/>
                <w:lang w:val="en-US" w:eastAsia="zh-CN" w:bidi="ar"/>
              </w:rPr>
              <w:t>85%</w:t>
            </w:r>
            <w:r>
              <w:rPr>
                <w:rStyle w:val="15"/>
                <w:lang w:val="en-US" w:eastAsia="zh-CN" w:bidi="ar"/>
              </w:rPr>
              <w:t>以上）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100ml/</w:t>
            </w:r>
            <w:r>
              <w:rPr>
                <w:rStyle w:val="15"/>
                <w:lang w:val="en-US" w:eastAsia="zh-CN" w:bidi="ar"/>
              </w:rPr>
              <w:t>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壳聚糖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500</w:t>
            </w:r>
            <w:r>
              <w:rPr>
                <w:rStyle w:val="14"/>
                <w:rFonts w:eastAsia="宋体"/>
                <w:lang w:val="en-US" w:eastAsia="zh-CN" w:bidi="ar"/>
              </w:rPr>
              <w:t>g/</w:t>
            </w:r>
            <w:r>
              <w:rPr>
                <w:rStyle w:val="15"/>
                <w:lang w:val="en-US" w:eastAsia="zh-CN" w:bidi="ar"/>
              </w:rPr>
              <w:t>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维生素C</w:t>
            </w:r>
            <w:r>
              <w:rPr>
                <w:rStyle w:val="15"/>
                <w:lang w:val="en-US" w:eastAsia="zh-CN" w:bidi="ar"/>
              </w:rPr>
              <w:t>标准样品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0.25g/</w:t>
            </w:r>
            <w:r>
              <w:rPr>
                <w:rStyle w:val="15"/>
                <w:lang w:val="en-US" w:eastAsia="zh-CN" w:bidi="ar"/>
              </w:rPr>
              <w:t>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谷胱甘肽(</w:t>
            </w:r>
            <w:r>
              <w:rPr>
                <w:rStyle w:val="15"/>
                <w:lang w:val="en-US" w:eastAsia="zh-CN" w:bidi="ar"/>
              </w:rPr>
              <w:t>还原型</w:t>
            </w:r>
            <w:r>
              <w:rPr>
                <w:rStyle w:val="14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25g/</w:t>
            </w:r>
            <w:r>
              <w:rPr>
                <w:rStyle w:val="15"/>
                <w:lang w:val="en-US" w:eastAsia="zh-CN" w:bidi="ar"/>
              </w:rPr>
              <w:t>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牛血清白蛋白(BSA)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25g/</w:t>
            </w:r>
            <w:r>
              <w:rPr>
                <w:rStyle w:val="15"/>
                <w:lang w:val="en-US" w:eastAsia="zh-CN" w:bidi="ar"/>
              </w:rPr>
              <w:t>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5,5'-</w:t>
            </w:r>
            <w:r>
              <w:rPr>
                <w:rStyle w:val="15"/>
                <w:lang w:val="en-US" w:eastAsia="zh-CN" w:bidi="ar"/>
              </w:rPr>
              <w:t>二硫代双（</w:t>
            </w:r>
            <w:r>
              <w:rPr>
                <w:rStyle w:val="14"/>
                <w:rFonts w:eastAsia="宋体"/>
                <w:lang w:val="en-US" w:eastAsia="zh-CN" w:bidi="ar"/>
              </w:rPr>
              <w:t>2-</w:t>
            </w:r>
            <w:r>
              <w:rPr>
                <w:rStyle w:val="15"/>
                <w:lang w:val="en-US" w:eastAsia="zh-CN" w:bidi="ar"/>
              </w:rPr>
              <w:t>硝基苯甲酸）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1g/</w:t>
            </w:r>
            <w:r>
              <w:rPr>
                <w:rStyle w:val="15"/>
                <w:lang w:val="en-US" w:eastAsia="zh-CN" w:bidi="ar"/>
              </w:rPr>
              <w:t>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2-</w:t>
            </w:r>
            <w:r>
              <w:rPr>
                <w:rStyle w:val="15"/>
                <w:lang w:val="en-US" w:eastAsia="zh-CN" w:bidi="ar"/>
              </w:rPr>
              <w:t>硫代巴比妥酸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25g/</w:t>
            </w:r>
            <w:r>
              <w:rPr>
                <w:rStyle w:val="15"/>
                <w:lang w:val="en-US" w:eastAsia="zh-CN" w:bidi="ar"/>
              </w:rPr>
              <w:t>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没食子酸标准样品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试剂盒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芦丁标准样品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25g/瓶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多酚氧化酶</w:t>
            </w:r>
            <w:r>
              <w:rPr>
                <w:rStyle w:val="14"/>
                <w:rFonts w:eastAsia="宋体"/>
                <w:lang w:val="en-US" w:eastAsia="zh-CN" w:bidi="ar"/>
              </w:rPr>
              <w:t>(PPO)</w:t>
            </w:r>
            <w:r>
              <w:rPr>
                <w:rStyle w:val="15"/>
                <w:lang w:val="en-US" w:eastAsia="zh-CN" w:bidi="ar"/>
              </w:rPr>
              <w:t>活性检测试剂盒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100T/</w:t>
            </w:r>
            <w:r>
              <w:rPr>
                <w:rStyle w:val="15"/>
                <w:lang w:val="en-US" w:eastAsia="zh-CN" w:bidi="ar"/>
              </w:rPr>
              <w:t>盒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过氧化物酶（POD</w:t>
            </w:r>
            <w:r>
              <w:rPr>
                <w:rStyle w:val="15"/>
                <w:lang w:val="en-US" w:eastAsia="zh-CN" w:bidi="ar"/>
              </w:rPr>
              <w:t>）测试盒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50T/</w:t>
            </w:r>
            <w:r>
              <w:rPr>
                <w:rStyle w:val="15"/>
                <w:lang w:val="en-US" w:eastAsia="zh-CN" w:bidi="ar"/>
              </w:rPr>
              <w:t>盒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过氧化氢酶（CAT</w:t>
            </w:r>
            <w:r>
              <w:rPr>
                <w:rStyle w:val="15"/>
                <w:lang w:val="en-US" w:eastAsia="zh-CN" w:bidi="ar"/>
              </w:rPr>
              <w:t>）活性分析试剂盒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96T/盒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0F79"/>
    <w:rsid w:val="07173F91"/>
    <w:rsid w:val="07827C43"/>
    <w:rsid w:val="0DAF4FC4"/>
    <w:rsid w:val="0EAD5A8B"/>
    <w:rsid w:val="0F3C00AF"/>
    <w:rsid w:val="10AA3EBB"/>
    <w:rsid w:val="115C07AB"/>
    <w:rsid w:val="162F0B77"/>
    <w:rsid w:val="17C30D04"/>
    <w:rsid w:val="1F38600D"/>
    <w:rsid w:val="1FEF3F39"/>
    <w:rsid w:val="2038400E"/>
    <w:rsid w:val="21F940FE"/>
    <w:rsid w:val="277D5B9B"/>
    <w:rsid w:val="39221D79"/>
    <w:rsid w:val="3AAC4F5B"/>
    <w:rsid w:val="42995F62"/>
    <w:rsid w:val="43ED4F1B"/>
    <w:rsid w:val="4F7E55E3"/>
    <w:rsid w:val="57FE547D"/>
    <w:rsid w:val="5A880F6E"/>
    <w:rsid w:val="5C5216AE"/>
    <w:rsid w:val="5DCD061A"/>
    <w:rsid w:val="62AD17AE"/>
    <w:rsid w:val="632F4F22"/>
    <w:rsid w:val="70B93180"/>
    <w:rsid w:val="7B772392"/>
    <w:rsid w:val="7DADAB30"/>
    <w:rsid w:val="7E7B058C"/>
    <w:rsid w:val="7F9449CF"/>
    <w:rsid w:val="7FA55567"/>
    <w:rsid w:val="7FF5AD99"/>
    <w:rsid w:val="BA7F698F"/>
    <w:rsid w:val="DEDDEF0E"/>
    <w:rsid w:val="DFBFB38D"/>
    <w:rsid w:val="E2EC0E36"/>
    <w:rsid w:val="FE6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Body Text Indent"/>
    <w:basedOn w:val="1"/>
    <w:qFormat/>
    <w:uiPriority w:val="99"/>
    <w:pPr>
      <w:adjustRightInd w:val="0"/>
      <w:snapToGrid w:val="0"/>
      <w:spacing w:line="300" w:lineRule="auto"/>
      <w:ind w:firstLine="480" w:firstLineChars="200"/>
    </w:pPr>
    <w:rPr>
      <w:sz w:val="24"/>
      <w:szCs w:val="24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4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1">
    <w:name w:val="font16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732</Characters>
  <Lines>0</Lines>
  <Paragraphs>0</Paragraphs>
  <TotalTime>9</TotalTime>
  <ScaleCrop>false</ScaleCrop>
  <LinksUpToDate>false</LinksUpToDate>
  <CharactersWithSpaces>732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2025-04-30T22:55:00Z</dcterms:created>
  <dc:creator>Administrator</dc:creator>
  <cp:lastModifiedBy>user</cp:lastModifiedBy>
  <cp:lastPrinted>2026-03-13T02:24:00Z</cp:lastPrinted>
  <dcterms:modified xsi:type="dcterms:W3CDTF">2026-03-16T15:39:49Z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eyJoZGlkIjoiODk5N2RkNWQ3MzkwZDE4NmVjMjQ4ZDE3ZmRmMjIyN2IiLCJ1c2VySWQiOiIyMjU2OTkyMDkifQ==</vt:lpwstr>
  </property>
  <property fmtid="{D5CDD505-2E9C-101B-9397-08002B2CF9AE}" pid="4" name="ICV">
    <vt:lpwstr>5BFD77747C154441B2D3550D42CB03E7_12</vt:lpwstr>
  </property>
</Properties>
</file>