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706" w:rsidRDefault="00E922A7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CC4706" w:rsidRDefault="00CC4706">
      <w:pPr>
        <w:spacing w:line="576" w:lineRule="exact"/>
      </w:pPr>
    </w:p>
    <w:p w:rsidR="00CC4706" w:rsidRDefault="00A1129A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A1129A">
        <w:rPr>
          <w:rFonts w:ascii="方正小标宋简体" w:eastAsia="方正小标宋简体" w:hAnsi="方正小标宋简体" w:cs="方正小标宋简体" w:hint="eastAsia"/>
          <w:sz w:val="44"/>
          <w:szCs w:val="44"/>
        </w:rPr>
        <w:t>贞丰县李子加工项目</w:t>
      </w:r>
      <w:r w:rsidR="00E922A7"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项目说明</w:t>
      </w:r>
    </w:p>
    <w:p w:rsidR="00CC4706" w:rsidRDefault="00CC4706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</w:t>
      </w:r>
      <w:r w:rsidR="00A1129A" w:rsidRPr="00A1129A">
        <w:rPr>
          <w:rFonts w:ascii="仿宋_GB2312" w:eastAsia="仿宋_GB2312" w:hAnsi="仿宋_GB2312" w:cs="仿宋_GB2312" w:hint="eastAsia"/>
          <w:sz w:val="32"/>
          <w:szCs w:val="32"/>
        </w:rPr>
        <w:t>贞丰县李子加工项目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项目推介类别：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水果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新建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贞丰县农业农村局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独资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项目现状：</w:t>
      </w:r>
      <w:r w:rsidR="00A1129A" w:rsidRPr="00A1129A">
        <w:rPr>
          <w:rFonts w:ascii="仿宋_GB2312" w:eastAsia="仿宋_GB2312" w:hAnsi="仿宋_GB2312" w:cs="仿宋_GB2312" w:hint="eastAsia"/>
          <w:sz w:val="32"/>
          <w:szCs w:val="32"/>
        </w:rPr>
        <w:t>贞丰县依托资源优势，把发展特色农业作为农民增收的一个重要渠道，以实施特色产业项目为重点，大力推进特色产业种植，拓宽群众致富路。目前，贞丰县李子种植面积达23万亩，产量近10万吨，并有逐年增加趋势，覆盖全县所有乡镇，主要分布在白层、永丰、珉谷、连环、平街等乡镇街道。贞丰"四月李"已获地理标志认证，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李子加工原材料供应有数量和品质的</w:t>
      </w:r>
      <w:r>
        <w:rPr>
          <w:rFonts w:ascii="仿宋_GB2312" w:eastAsia="仿宋_GB2312" w:hAnsi="仿宋_GB2312" w:cs="仿宋_GB2312" w:hint="eastAsia"/>
          <w:sz w:val="32"/>
          <w:szCs w:val="32"/>
        </w:rPr>
        <w:t>双重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保障，</w:t>
      </w:r>
      <w:r>
        <w:rPr>
          <w:rFonts w:ascii="仿宋_GB2312" w:eastAsia="仿宋_GB2312" w:hAnsi="仿宋_GB2312" w:cs="仿宋_GB2312" w:hint="eastAsia"/>
          <w:sz w:val="32"/>
          <w:szCs w:val="32"/>
        </w:rPr>
        <w:t>加工厂建设前景良好。</w:t>
      </w:r>
    </w:p>
    <w:p w:rsidR="00A1129A" w:rsidRDefault="00E922A7">
      <w:pPr>
        <w:spacing w:line="576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项目建设内容：</w:t>
      </w:r>
      <w:r w:rsidR="00A1129A" w:rsidRPr="00A1129A">
        <w:rPr>
          <w:rFonts w:ascii="仿宋_GB2312" w:eastAsia="仿宋_GB2312" w:hAnsi="仿宋_GB2312" w:cs="仿宋_GB2312" w:hint="eastAsia"/>
          <w:sz w:val="32"/>
          <w:szCs w:val="32"/>
        </w:rPr>
        <w:t>建设内容：新建李子加工厂一座，年处理李子产品2万吨以上。配套建设仓储、冷链物流等设施设备，健全产品销售网络。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财务指标分析：项目总投资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3000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12000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1500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优惠政策及扶持条件：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按照省州招商引资优惠政策执行，其他事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项采用“一事一议”方式解决。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08596611044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传真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邮箱：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兰鹏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13885958738</w:t>
      </w:r>
    </w:p>
    <w:p w:rsidR="00CC4706" w:rsidRDefault="00E922A7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r w:rsidR="00A1129A">
        <w:rPr>
          <w:rFonts w:ascii="仿宋_GB2312" w:eastAsia="仿宋_GB2312" w:hAnsi="仿宋_GB2312" w:cs="仿宋_GB2312" w:hint="eastAsia"/>
          <w:sz w:val="32"/>
          <w:szCs w:val="32"/>
        </w:rPr>
        <w:t>汪波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bookmarkStart w:id="0" w:name="_GoBack"/>
      <w:bookmarkEnd w:id="0"/>
      <w:r w:rsidR="00A1129A">
        <w:rPr>
          <w:rFonts w:ascii="仿宋_GB2312" w:eastAsia="仿宋_GB2312" w:hAnsi="仿宋_GB2312" w:cs="仿宋_GB2312" w:hint="eastAsia"/>
          <w:sz w:val="32"/>
          <w:szCs w:val="32"/>
        </w:rPr>
        <w:t>15186372221</w:t>
      </w:r>
    </w:p>
    <w:sectPr w:rsidR="00CC4706" w:rsidSect="00CC4706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4706"/>
    <w:rsid w:val="00A1129A"/>
    <w:rsid w:val="00CC4706"/>
    <w:rsid w:val="00E922A7"/>
    <w:rsid w:val="09CB29BF"/>
    <w:rsid w:val="52BE3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7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Administrator</cp:lastModifiedBy>
  <cp:revision>2</cp:revision>
  <dcterms:created xsi:type="dcterms:W3CDTF">2021-04-07T09:51:00Z</dcterms:created>
  <dcterms:modified xsi:type="dcterms:W3CDTF">2021-04-09T07:09:00Z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