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织金皂角全产业链项目说明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：织金皂角全产业链项目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：特色林业（皂角）</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：新建、扩建</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：织金县林业局</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：独资、合资</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项目现状</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b w:val="0"/>
          <w:bCs/>
          <w:color w:val="auto"/>
          <w:sz w:val="32"/>
          <w:szCs w:val="32"/>
          <w:lang w:eastAsia="zh-CN"/>
        </w:rPr>
        <w:t>项目方案设计已完成，已纳入织金县东部核心区的规划，</w:t>
      </w:r>
      <w:r>
        <w:rPr>
          <w:rFonts w:hint="eastAsia" w:ascii="仿宋_GB2312" w:hAnsi="仿宋_GB2312" w:eastAsia="仿宋_GB2312" w:cs="仿宋_GB2312"/>
          <w:b w:val="0"/>
          <w:bCs/>
          <w:color w:val="auto"/>
          <w:sz w:val="32"/>
          <w:szCs w:val="32"/>
        </w:rPr>
        <w:t>目前全</w:t>
      </w:r>
      <w:r>
        <w:rPr>
          <w:rFonts w:hint="eastAsia" w:ascii="仿宋_GB2312" w:hAnsi="仿宋_GB2312" w:eastAsia="仿宋_GB2312" w:cs="仿宋_GB2312"/>
          <w:b w:val="0"/>
          <w:bCs/>
          <w:color w:val="auto"/>
          <w:sz w:val="32"/>
          <w:szCs w:val="32"/>
          <w:lang w:eastAsia="zh-CN"/>
        </w:rPr>
        <w:t>县</w:t>
      </w:r>
      <w:r>
        <w:rPr>
          <w:rFonts w:hint="eastAsia" w:ascii="仿宋_GB2312" w:hAnsi="仿宋_GB2312" w:eastAsia="仿宋_GB2312" w:cs="仿宋_GB2312"/>
          <w:b w:val="0"/>
          <w:bCs/>
          <w:color w:val="auto"/>
          <w:sz w:val="32"/>
          <w:szCs w:val="32"/>
        </w:rPr>
        <w:t>皂角树种植已达</w:t>
      </w:r>
      <w:r>
        <w:rPr>
          <w:rFonts w:hint="eastAsia" w:ascii="仿宋_GB2312" w:hAnsi="仿宋_GB2312" w:eastAsia="仿宋_GB2312" w:cs="仿宋_GB2312"/>
          <w:b w:val="0"/>
          <w:bCs/>
          <w:color w:val="auto"/>
          <w:sz w:val="32"/>
          <w:szCs w:val="32"/>
          <w:lang w:val="en-US" w:eastAsia="zh-CN"/>
        </w:rPr>
        <w:t>50</w:t>
      </w:r>
      <w:r>
        <w:rPr>
          <w:rFonts w:hint="eastAsia" w:ascii="仿宋_GB2312" w:hAnsi="仿宋_GB2312" w:eastAsia="仿宋_GB2312" w:cs="仿宋_GB2312"/>
          <w:b w:val="0"/>
          <w:bCs/>
          <w:color w:val="auto"/>
          <w:sz w:val="32"/>
          <w:szCs w:val="32"/>
        </w:rPr>
        <w:t>余</w:t>
      </w:r>
      <w:r>
        <w:rPr>
          <w:rFonts w:hint="eastAsia" w:ascii="仿宋_GB2312" w:hAnsi="仿宋_GB2312" w:eastAsia="仿宋_GB2312" w:cs="仿宋_GB2312"/>
          <w:b w:val="0"/>
          <w:bCs/>
          <w:color w:val="auto"/>
          <w:sz w:val="32"/>
          <w:szCs w:val="32"/>
          <w:lang w:eastAsia="zh-CN"/>
        </w:rPr>
        <w:t>万</w:t>
      </w:r>
      <w:r>
        <w:rPr>
          <w:rFonts w:hint="eastAsia" w:ascii="仿宋_GB2312" w:hAnsi="仿宋_GB2312" w:eastAsia="仿宋_GB2312" w:cs="仿宋_GB2312"/>
          <w:b w:val="0"/>
          <w:bCs/>
          <w:color w:val="auto"/>
          <w:sz w:val="32"/>
          <w:szCs w:val="32"/>
        </w:rPr>
        <w:t>亩</w:t>
      </w:r>
      <w:r>
        <w:rPr>
          <w:rFonts w:hint="eastAsia" w:ascii="仿宋_GB2312" w:hAnsi="仿宋_GB2312" w:eastAsia="仿宋_GB2312" w:cs="仿宋_GB2312"/>
          <w:b w:val="0"/>
          <w:bCs/>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建设内容：建设皂角采穗圃皂角种质资源圃，为织金50万亩皂角基地提供嫁接支持和培育地方优良品种；打造50万亩皂角特色产业及林下套种矮杆经济作物示范基地；打造皂角生态产业园，主要包含100个皂角精加工厂、500亩皂角等花卉苗木市场、100亩生物有机肥加工厂、100亩皂角洗发液加工厂、2个10万吨冷链库、1000亩皂角等产品交易大厅、500亩皂角农特产品市场、500亩农资农机市场、100亩包装印刷厂、1500亩现代农林物流集散基地等；皂角文化旅游配套项目，建设皂角博物馆、美食公园、旅游接待中心、休闲度假山庄、森林中医疗养中心、休闲观光道、酒店民宿等。</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auto"/>
          <w:sz w:val="32"/>
          <w:szCs w:val="32"/>
          <w:lang w:val="en-US" w:eastAsia="zh-CN"/>
        </w:rPr>
        <w:t>项目总投资300000万元，织金县雪莲子（皂角精）成功申报为地理标志产品，织金县猫场镇是全国最大皂角精集散地，每年加工皂角籽2250余吨，加工成品1000余吨，市场平均价格360元/公斤，年销售总额3.24亿元左右，占全国市场份额的90%以上。5年后开始产刺，全县50万亩皂角产皂角刺可达28000吨。</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ascii="仿宋_GB2312" w:hAnsi="仿宋_GB2312" w:eastAsia="仿宋_GB2312" w:cs="仿宋_GB2312"/>
          <w:sz w:val="32"/>
          <w:szCs w:val="32"/>
          <w:lang w:val="en-US" w:eastAsia="zh-CN"/>
        </w:rPr>
      </w:pPr>
      <w:bookmarkStart w:id="0" w:name="_GoBack"/>
      <w:r>
        <w:rPr>
          <w:rFonts w:hint="eastAsia" w:ascii="仿宋_GB2312" w:hAnsi="仿宋_GB2312" w:eastAsia="仿宋_GB2312" w:cs="仿宋_GB2312"/>
          <w:b/>
          <w:bCs/>
          <w:color w:val="auto"/>
          <w:sz w:val="32"/>
          <w:szCs w:val="32"/>
          <w:lang w:val="en-US" w:eastAsia="zh-CN"/>
        </w:rPr>
        <w:t>优惠政策及扶持条件</w:t>
      </w:r>
      <w:bookmarkEnd w:id="0"/>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b w:val="0"/>
          <w:bCs w:val="0"/>
          <w:sz w:val="32"/>
          <w:szCs w:val="32"/>
          <w:lang w:val="en-US" w:eastAsia="zh-CN"/>
        </w:rPr>
        <w:t>按照</w:t>
      </w:r>
      <w:r>
        <w:rPr>
          <w:rFonts w:hint="eastAsia" w:ascii="仿宋_GB2312" w:hAnsi="仿宋_GB2312" w:eastAsia="仿宋_GB2312" w:cs="仿宋_GB2312"/>
          <w:sz w:val="32"/>
          <w:szCs w:val="32"/>
          <w:lang w:val="en-US" w:eastAsia="zh-CN"/>
        </w:rPr>
        <w:t>毕府发[2017]27号文件执行，支持外来企业投资本市规划发展的重点产业链和培育产业链相关项目。鼓励产业链内龙头、骨干企业牵头引进集群配套、强链补链项目，给予牵头引进企业一定奖励。</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项目业主单位联系方式：织金县林业局</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电话：0857-7621652    </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主要负责人：刘朝辅   手机：13984563850       </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联系人：杨璇         手机：15117487954</w:t>
      </w:r>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093B35"/>
    <w:rsid w:val="295944A1"/>
    <w:rsid w:val="2CE06B48"/>
    <w:rsid w:val="31FE5ED8"/>
    <w:rsid w:val="4B3F49CC"/>
    <w:rsid w:val="52BE3525"/>
    <w:rsid w:val="5A583C80"/>
    <w:rsid w:val="5B64026E"/>
    <w:rsid w:val="60263760"/>
    <w:rsid w:val="7815194C"/>
    <w:rsid w:val="792762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99"/>
    <w:pPr>
      <w:ind w:left="420" w:leftChars="200"/>
    </w:pPr>
    <w:rPr>
      <w:szCs w:val="20"/>
    </w:rPr>
  </w:style>
  <w:style w:type="paragraph" w:styleId="3">
    <w:name w:val="Body Text First Indent 2"/>
    <w:basedOn w:val="2"/>
    <w:qFormat/>
    <w:uiPriority w:val="99"/>
    <w:pPr>
      <w:ind w:left="0" w:leftChars="0"/>
    </w:pPr>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1988</cp:lastModifiedBy>
  <dcterms:modified xsi:type="dcterms:W3CDTF">2021-04-09T03:53:23Z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