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Lines w:val="0"/>
        <w:widowControl w:val="0"/>
        <w:jc w:val="both"/>
        <w:spacing w:before="0" w:beforeAutospacing="0" w:after="0" w:afterAutospacing="0" w:line="576" w:lineRule="exact"/>
        <w:rPr>
          <w:szCs w:val="32"/>
          <w:lang w:val="en-US" w:eastAsia="zh-CN"/>
          <w:b w:val="0"/>
          <w:i w:val="0"/>
          <w:sz w:val="32"/>
          <w:spacing w:val="0"/>
          <w:w w:val="100"/>
          <w:rFonts w:ascii="黑体" w:cs="黑体" w:eastAsia="黑体" w:hAnsi="黑体" w:hint="eastAsia"/>
          <w:caps w:val="0"/>
        </w:rPr>
        <w:snapToGrid/>
        <w:textAlignment w:val="baseline"/>
      </w:pPr>
      <w:r>
        <w:rPr>
          <w:szCs w:val="32"/>
          <w:lang w:eastAsia="zh-CN"/>
          <w:b w:val="0"/>
          <w:i w:val="0"/>
          <w:sz w:val="32"/>
          <w:spacing w:val="0"/>
          <w:w w:val="100"/>
          <w:rFonts w:ascii="黑体" w:cs="黑体" w:eastAsia="黑体" w:hAnsi="黑体" w:hint="eastAsia"/>
          <w:caps w:val="0"/>
        </w:rPr>
        <w:t>附件</w:t>
      </w:r>
      <w:r>
        <w:rPr>
          <w:szCs w:val="32"/>
          <w:lang w:val="en-US" w:eastAsia="zh-CN"/>
          <w:b w:val="0"/>
          <w:i w:val="0"/>
          <w:sz w:val="32"/>
          <w:spacing w:val="0"/>
          <w:w w:val="100"/>
          <w:rFonts w:ascii="黑体" w:cs="黑体" w:eastAsia="黑体" w:hAnsi="黑体" w:hint="eastAsia"/>
          <w:caps w:val="0"/>
        </w:rPr>
        <w:t>2</w:t>
      </w:r>
    </w:p>
    <w:p>
      <w:pPr>
        <w:keepLines w:val="0"/>
        <w:widowControl w:val="0"/>
        <w:jc w:val="both"/>
        <w:spacing w:before="0" w:beforeAutospacing="0" w:after="0" w:afterAutospacing="0" w:line="576" w:lineRule="exact"/>
        <w:rPr>
          <w:lang w:val="en-US" w:eastAsia="zh-CN"/>
          <w:b w:val="0"/>
          <w:i w:val="0"/>
          <w:sz w:val="20"/>
          <w:spacing w:val="0"/>
          <w:w w:val="100"/>
          <w:rFonts w:hint="eastAsia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hint="eastAsia"/>
          <w:caps w:val="0"/>
        </w:rPr>
        <w:t/>
      </w:r>
    </w:p>
    <w:p>
      <w:pPr>
        <w:keepLines w:val="0"/>
        <w:widowControl w:val="0"/>
        <w:jc w:val="center"/>
        <w:spacing w:before="0" w:beforeAutospacing="0" w:after="0" w:afterAutospacing="0" w:line="576" w:lineRule="exact"/>
        <w:rPr>
          <w:szCs w:val="44"/>
          <w:lang w:val="en-US" w:eastAsia="zh-CN"/>
          <w:b w:val="0"/>
          <w:i w:val="0"/>
          <w:sz w:val="44"/>
          <w:spacing w:val="0"/>
          <w:w w:val="100"/>
          <w:rFonts w:ascii="方正小标宋简体" w:cs="方正小标宋简体" w:eastAsia="方正小标宋简体" w:hAnsi="方正小标宋简体" w:hint="eastAsia"/>
          <w:caps w:val="0"/>
        </w:rPr>
        <w:snapToGrid/>
        <w:textAlignment w:val="baseline"/>
      </w:pPr>
      <w:r>
        <w:rPr>
          <w:szCs w:val="44"/>
          <w:bCs w:val="0"/>
          <w:lang w:val="en-US" w:eastAsia="zh-CN"/>
          <w:b w:val="0"/>
          <w:i w:val="0"/>
          <w:color w:val="000000"/>
          <w:sz w:val="44"/>
          <w:spacing w:val="0"/>
          <w:w w:val="100"/>
          <w:rFonts w:ascii="仿宋" w:cs="仿宋" w:eastAsia="仿宋" w:hAnsi="仿宋" w:hint="eastAsia"/>
          <w:caps w:val="0"/>
        </w:rPr>
        <w:t>印江县茶叶精制生产线建设</w:t>
      </w:r>
      <w:r>
        <w:rPr>
          <w:szCs w:val="44"/>
          <w:lang w:val="en-US" w:eastAsia="zh-CN"/>
          <w:b w:val="0"/>
          <w:i w:val="0"/>
          <w:sz w:val="44"/>
          <w:spacing w:val="0"/>
          <w:w w:val="100"/>
          <w:rFonts w:ascii="方正小标宋简体" w:cs="方正小标宋简体" w:eastAsia="方正小标宋简体" w:hAnsi="方正小标宋简体" w:hint="eastAsia"/>
          <w:caps w:val="0"/>
        </w:rPr>
        <w:t>项目说明</w:t>
      </w:r>
    </w:p>
    <w:p>
      <w:pPr>
        <w:keepLines w:val="0"/>
        <w:widowControl w:val="0"/>
        <w:jc w:val="center"/>
        <w:spacing w:before="0" w:beforeAutospacing="0" w:after="0" w:afterAutospacing="0" w:line="576" w:lineRule="exact"/>
        <w:rPr>
          <w:szCs w:val="44"/>
          <w:lang w:val="en-US" w:eastAsia="zh-CN"/>
          <w:b w:val="0"/>
          <w:i w:val="0"/>
          <w:sz w:val="44"/>
          <w:spacing w:val="0"/>
          <w:w w:val="100"/>
          <w:rFonts w:ascii="方正小标宋简体" w:cs="方正小标宋简体" w:eastAsia="方正小标宋简体" w:hAnsi="方正小标宋简体" w:hint="eastAsia"/>
          <w:caps w:val="0"/>
        </w:rPr>
        <w:snapToGrid/>
        <w:textAlignment w:val="baseline"/>
      </w:pPr>
      <w:r>
        <w:rPr>
          <w:b w:val="0"/>
          <w:i w:val="0"/>
          <w:sz w:val="44"/>
          <w:spacing w:val="0"/>
          <w:w w:val="100"/>
          <w:rFonts w:ascii="方正小标宋简体" w:cs="方正小标宋简体" w:eastAsia="方正小标宋简体" w:hAnsi="方正小标宋简体" w:hint="eastAsia"/>
          <w:caps w:val="0"/>
        </w:rPr>
        <w:t/>
      </w:r>
    </w:p>
    <w:p>
      <w:pPr>
        <w:keepLines w:val="0"/>
        <w:widowControl w:val="0"/>
        <w:jc w:val="both"/>
        <w:spacing w:before="0" w:beforeAutospacing="0" w:after="0" w:afterAutospacing="0" w:line="576" w:lineRule="exact"/>
        <w:rPr>
          <w:szCs w:val="28"/>
          <w:bCs w:val="0"/>
          <w:lang w:val="en-US" w:eastAsia="zh-CN"/>
          <w:b w:val="0"/>
          <w:i w:val="0"/>
          <w:color w:val="000000"/>
          <w:sz w:val="28"/>
          <w:spacing w:val="0"/>
          <w:w w:val="100"/>
          <w:rFonts w:ascii="仿宋" w:cs="仿宋" w:eastAsia="仿宋" w:hAnsi="仿宋" w:hint="eastAsia"/>
          <w:caps w:val="0"/>
        </w:rPr>
        <w:snapToGrid/>
        <w:textAlignment w:val="baseline"/>
      </w:pPr>
      <w:r>
        <w:rPr>
          <w:szCs w:val="32"/>
          <w:lang w:val="en-US" w:eastAsia="zh-CN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项目名称：</w:t>
      </w:r>
      <w:r>
        <w:rPr>
          <w:szCs w:val="28"/>
          <w:bCs w:val="0"/>
          <w:lang w:val="en-US" w:eastAsia="zh-CN"/>
          <w:b w:val="0"/>
          <w:i w:val="0"/>
          <w:color w:val="000000"/>
          <w:sz w:val="28"/>
          <w:spacing w:val="0"/>
          <w:w w:val="100"/>
          <w:rFonts w:ascii="仿宋" w:cs="仿宋" w:eastAsia="仿宋" w:hAnsi="仿宋" w:hint="eastAsia"/>
          <w:caps w:val="0"/>
        </w:rPr>
        <w:t>印江县茶叶精制生产线建设项目</w:t>
      </w:r>
    </w:p>
    <w:p>
      <w:pPr>
        <w:keepLines w:val="0"/>
        <w:widowControl w:val="0"/>
        <w:jc w:val="both"/>
        <w:spacing w:before="0" w:beforeAutospacing="0" w:after="0" w:afterAutospacing="0" w:line="576" w:lineRule="exact"/>
        <w:rPr>
          <w:szCs w:val="32"/>
          <w:lang w:val="en-US" w:eastAsia="zh-CN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textAlignment w:val="baseline"/>
      </w:pPr>
      <w:r>
        <w:rPr>
          <w:szCs w:val="32"/>
          <w:lang w:val="en-US" w:eastAsia="zh-CN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项目推介类别：茶叶</w:t>
      </w:r>
    </w:p>
    <w:p>
      <w:pPr>
        <w:keepLines w:val="0"/>
        <w:widowControl w:val="0"/>
        <w:jc w:val="both"/>
        <w:spacing w:before="0" w:beforeAutospacing="0" w:after="0" w:afterAutospacing="0" w:line="576" w:lineRule="exact"/>
        <w:rPr>
          <w:szCs w:val="32"/>
          <w:lang w:val="en-US" w:eastAsia="zh-CN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textAlignment w:val="baseline"/>
      </w:pPr>
      <w:r>
        <w:rPr>
          <w:szCs w:val="32"/>
          <w:lang w:val="en-US" w:eastAsia="zh-CN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项目建设性质：新建</w:t>
      </w:r>
    </w:p>
    <w:p>
      <w:pPr>
        <w:keepLines w:val="0"/>
        <w:widowControl w:val="0"/>
        <w:jc w:val="both"/>
        <w:spacing w:before="0" w:beforeAutospacing="0" w:after="0" w:afterAutospacing="0" w:line="576" w:lineRule="exact"/>
        <w:rPr>
          <w:szCs w:val="28"/>
          <w:bCs w:val="0"/>
          <w:lang w:val="en-US" w:eastAsia="zh-CN"/>
          <w:b w:val="0"/>
          <w:i w:val="0"/>
          <w:color w:val="000000"/>
          <w:sz w:val="28"/>
          <w:spacing w:val="0"/>
          <w:w w:val="100"/>
          <w:rFonts w:ascii="仿宋" w:cs="仿宋" w:eastAsia="仿宋" w:hAnsi="仿宋" w:hint="eastAsia"/>
          <w:caps w:val="0"/>
        </w:rPr>
        <w:snapToGrid/>
        <w:textAlignment w:val="baseline"/>
      </w:pPr>
      <w:r>
        <w:rPr>
          <w:szCs w:val="32"/>
          <w:lang w:val="en-US" w:eastAsia="zh-CN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项目业主单位：</w:t>
      </w:r>
      <w:r>
        <w:rPr>
          <w:szCs w:val="28"/>
          <w:bCs w:val="0"/>
          <w:lang w:val="en-US" w:eastAsia="zh-CN"/>
          <w:b w:val="0"/>
          <w:i w:val="0"/>
          <w:color w:val="000000"/>
          <w:sz w:val="28"/>
          <w:spacing w:val="0"/>
          <w:w w:val="100"/>
          <w:rFonts w:ascii="仿宋" w:cs="仿宋" w:eastAsia="仿宋" w:hAnsi="仿宋" w:hint="eastAsia"/>
          <w:caps w:val="0"/>
        </w:rPr>
        <w:t>印江福茗茶业有限公司</w:t>
      </w:r>
    </w:p>
    <w:p>
      <w:pPr>
        <w:keepLines w:val="0"/>
        <w:widowControl w:val="0"/>
        <w:jc w:val="both"/>
        <w:spacing w:before="0" w:beforeAutospacing="0" w:after="0" w:afterAutospacing="0" w:lineRule="auto" w:line="360"/>
        <w:rPr>
          <w:szCs w:val="28"/>
          <w:bCs w:val="0"/>
          <w:lang w:val="en-US" w:eastAsia="zh-CN"/>
          <w:b w:val="0"/>
          <w:i w:val="0"/>
          <w:color w:val="000000"/>
          <w:sz w:val="28"/>
          <w:spacing w:val="0"/>
          <w:w w:val="100"/>
          <w:rFonts w:ascii="仿宋" w:cs="仿宋" w:eastAsia="仿宋" w:hAnsi="仿宋" w:hint="eastAsia"/>
          <w:caps w:val="0"/>
        </w:rPr>
        <w:snapToGrid/>
        <w:textAlignment w:val="baseline"/>
      </w:pPr>
      <w:r>
        <w:rPr>
          <w:szCs w:val="32"/>
          <w:lang w:val="en-US" w:eastAsia="zh-CN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合作方式：</w:t>
      </w:r>
      <w:r>
        <w:rPr>
          <w:szCs w:val="28"/>
          <w:bCs w:val="0"/>
          <w:lang w:val="en-US" w:eastAsia="zh-CN"/>
          <w:b w:val="0"/>
          <w:i w:val="0"/>
          <w:color w:val="000000"/>
          <w:sz w:val="28"/>
          <w:spacing w:val="0"/>
          <w:w w:val="100"/>
          <w:rFonts w:ascii="仿宋" w:cs="仿宋" w:eastAsia="仿宋" w:hAnsi="仿宋" w:hint="eastAsia"/>
          <w:caps w:val="0"/>
        </w:rPr>
        <w:t>个人独资企业</w:t>
      </w:r>
    </w:p>
    <w:p>
      <w:pPr>
        <w:keepLines w:val="0"/>
        <w:widowControl w:val="0"/>
        <w:jc w:val="both"/>
        <w:spacing w:before="0" w:beforeAutospacing="0" w:after="0" w:afterAutospacing="0" w:line="576" w:lineRule="exact"/>
        <w:rPr>
          <w:szCs w:val="32"/>
          <w:lang w:val="en-US" w:eastAsia="zh-CN"/>
          <w:b w:val="0"/>
          <w:i w:val="0"/>
          <w:sz w:val="32"/>
          <w:spacing w:val="0"/>
          <w:w w:val="100"/>
          <w:rFonts w:ascii="仿宋_GB2312" w:cs="仿宋_GB2312" w:eastAsia="仿宋_GB2312" w:hAnsi="仿宋_GB2312" w:hint="default"/>
          <w:caps w:val="0"/>
        </w:rPr>
        <w:snapToGrid/>
        <w:textAlignment w:val="baseline"/>
      </w:pPr>
      <w:r>
        <w:rPr>
          <w:szCs w:val="32"/>
          <w:lang w:val="en-US" w:eastAsia="zh-CN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项目现状：厂房建设完工，设备和办公楼建设中</w:t>
      </w:r>
      <w:bookmarkStart w:id="0" w:name="_GoBack"/>
      <w:bookmarkEnd w:id="0"/>
    </w:p>
    <w:p>
      <w:pPr>
        <w:keepLines w:val="0"/>
        <w:widowControl w:val="0"/>
        <w:jc w:val="both"/>
        <w:spacing w:before="0" w:beforeAutospacing="0" w:after="0" w:afterAutospacing="0" w:line="576" w:lineRule="exact"/>
        <w:rPr>
          <w:szCs w:val="28"/>
          <w:bCs w:val="0"/>
          <w:lang w:val="en-US" w:eastAsia="zh-CN"/>
          <w:b w:val="0"/>
          <w:i w:val="0"/>
          <w:color w:val="000000"/>
          <w:sz w:val="28"/>
          <w:spacing w:val="0"/>
          <w:w w:val="100"/>
          <w:rFonts w:ascii="仿宋" w:cs="仿宋" w:eastAsia="仿宋" w:hAnsi="仿宋" w:hint="eastAsia"/>
          <w:caps w:val="0"/>
        </w:rPr>
        <w:snapToGrid/>
        <w:textAlignment w:val="baseline"/>
      </w:pPr>
      <w:r>
        <w:rPr>
          <w:szCs w:val="32"/>
          <w:lang w:val="en-US" w:eastAsia="zh-CN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项目建设内容：</w:t>
      </w:r>
      <w:r>
        <w:rPr>
          <w:szCs w:val="28"/>
          <w:bCs w:val="0"/>
          <w:lang w:val="en-US" w:eastAsia="zh-CN"/>
          <w:b w:val="0"/>
          <w:i w:val="0"/>
          <w:color w:val="000000"/>
          <w:sz w:val="28"/>
          <w:spacing w:val="0"/>
          <w:w w:val="100"/>
          <w:rFonts w:ascii="仿宋" w:cs="仿宋" w:eastAsia="仿宋" w:hAnsi="仿宋" w:hint="eastAsia"/>
          <w:caps w:val="0"/>
        </w:rPr>
        <w:t>新建茶叶精制加工厂一座；新增茶叶精制加工流水线一条；新建办公楼一栋（</w:t>
      </w:r>
      <w:r>
        <w:rPr>
          <w:szCs w:val="28"/>
          <w:lang w:val="en-US" w:eastAsia="zh-CN"/>
          <w:b w:val="0"/>
          <w:i w:val="0"/>
          <w:color w:val="000000"/>
          <w:sz w:val="28"/>
          <w:spacing w:val="0"/>
          <w:w w:val="100"/>
          <w:rFonts w:ascii="仿宋" w:cs="仿宋" w:eastAsia="仿宋" w:hAnsi="仿宋" w:hint="eastAsia"/>
          <w:caps w:val="0"/>
        </w:rPr>
        <w:t>设置标准审评室、质检室、茶叶展示厅和茶文化博物馆</w:t>
      </w:r>
      <w:r>
        <w:rPr>
          <w:szCs w:val="28"/>
          <w:bCs w:val="0"/>
          <w:lang w:val="en-US" w:eastAsia="zh-CN"/>
          <w:b w:val="0"/>
          <w:i w:val="0"/>
          <w:color w:val="000000"/>
          <w:sz w:val="28"/>
          <w:spacing w:val="0"/>
          <w:w w:val="100"/>
          <w:rFonts w:ascii="仿宋" w:cs="仿宋" w:eastAsia="仿宋" w:hAnsi="仿宋" w:hint="eastAsia"/>
          <w:caps w:val="0"/>
        </w:rPr>
        <w:t>）；新建厂房大门一个。</w:t>
      </w:r>
    </w:p>
    <w:p>
      <w:pPr>
        <w:keepLines w:val="0"/>
        <w:widowControl w:val="0"/>
        <w:jc w:val="both"/>
        <w:spacing w:before="0" w:beforeAutospacing="0" w:after="0" w:afterAutospacing="0" w:line="576" w:lineRule="exact"/>
        <w:rPr>
          <w:szCs w:val="32"/>
          <w:lang w:val="en-US" w:eastAsia="zh-CN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textAlignment w:val="baseline"/>
      </w:pPr>
      <w:r>
        <w:rPr>
          <w:szCs w:val="32"/>
          <w:lang w:val="en-US" w:eastAsia="zh-CN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财务指标分析：项目总投资6000万元，建成后产值6400万元，利润1002.4万元，投资回收期为4年。</w:t>
      </w:r>
    </w:p>
    <w:p>
      <w:pPr>
        <w:keepLines w:val="0"/>
        <w:widowControl w:val="0"/>
        <w:jc w:val="both"/>
        <w:spacing w:before="0" w:beforeAutospacing="0" w:after="0" w:afterAutospacing="0" w:line="576" w:lineRule="exact"/>
        <w:rPr>
          <w:szCs w:val="32"/>
          <w:lang w:val="en-US" w:eastAsia="zh-CN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textAlignment w:val="baseline"/>
      </w:pPr>
      <w:r>
        <w:rPr>
          <w:szCs w:val="32"/>
          <w:lang w:val="en-US" w:eastAsia="zh-CN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优惠政策及扶持条件：无</w:t>
      </w:r>
    </w:p>
    <w:p>
      <w:pPr>
        <w:keepLines w:val="0"/>
        <w:widowControl w:val="0"/>
        <w:jc w:val="both"/>
        <w:spacing w:before="0" w:beforeAutospacing="0" w:after="0" w:afterAutospacing="0" w:line="576" w:lineRule="exact"/>
        <w:rPr>
          <w:szCs w:val="32"/>
          <w:lang w:val="en-US" w:eastAsia="zh-CN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textAlignment w:val="baseline"/>
      </w:pPr>
      <w:r>
        <w:rPr>
          <w:szCs w:val="32"/>
          <w:lang w:val="en-US" w:eastAsia="zh-CN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项目业主单位联系方式：</w:t>
      </w:r>
    </w:p>
    <w:p>
      <w:pPr>
        <w:keepLines w:val="0"/>
        <w:widowControl w:val="0"/>
        <w:jc w:val="both"/>
        <w:spacing w:before="0" w:beforeAutospacing="0" w:after="0" w:afterAutospacing="0" w:line="576" w:lineRule="exact"/>
        <w:rPr>
          <w:szCs w:val="32"/>
          <w:lang w:val="en-US" w:eastAsia="zh-CN"/>
          <w:b w:val="0"/>
          <w:i w:val="0"/>
          <w:sz w:val="32"/>
          <w:spacing w:val="0"/>
          <w:w w:val="100"/>
          <w:rFonts w:ascii="仿宋_GB2312" w:cs="仿宋_GB2312" w:eastAsia="仿宋_GB2312" w:hAnsi="仿宋_GB2312" w:hint="default"/>
          <w:caps w:val="0"/>
        </w:rPr>
        <w:snapToGrid/>
        <w:textAlignment w:val="baseline"/>
      </w:pPr>
      <w:r>
        <w:rPr>
          <w:szCs w:val="32"/>
          <w:lang w:val="en-US" w:eastAsia="zh-CN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电话：</w:t>
      </w:r>
      <w:r>
        <w:rPr>
          <w:szCs w:val="28"/>
          <w:bCs w:val="0"/>
          <w:lang w:val="en-US" w:eastAsia="zh-CN"/>
          <w:b w:val="0"/>
          <w:i w:val="0"/>
          <w:color w:val="000000"/>
          <w:sz w:val="28"/>
          <w:spacing w:val="0"/>
          <w:w w:val="100"/>
          <w:rFonts w:ascii="仿宋" w:cs="仿宋" w:eastAsia="仿宋" w:hAnsi="仿宋" w:hint="eastAsia"/>
          <w:caps w:val="0"/>
        </w:rPr>
        <w:t>18722944666</w:t>
      </w:r>
      <w:r>
        <w:rPr>
          <w:szCs w:val="32"/>
          <w:lang w:val="en-US" w:eastAsia="zh-CN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 xml:space="preserve">        邮箱：498918731QQ</w:t>
      </w:r>
    </w:p>
    <w:p>
      <w:pPr>
        <w:keepLines w:val="0"/>
        <w:widowControl w:val="0"/>
        <w:jc w:val="both"/>
        <w:spacing w:before="0" w:beforeAutospacing="0" w:after="0" w:afterAutospacing="0" w:line="576" w:lineRule="exact"/>
        <w:rPr>
          <w:szCs w:val="32"/>
          <w:lang w:val="en-US" w:eastAsia="zh-CN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textAlignment w:val="baseline"/>
      </w:pPr>
      <w:r>
        <w:rPr>
          <w:szCs w:val="32"/>
          <w:lang w:val="en-US" w:eastAsia="zh-CN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主要负责人：代传福     手机：13908566116</w:t>
      </w:r>
    </w:p>
    <w:p>
      <w:pPr>
        <w:keepLines w:val="0"/>
        <w:widowControl w:val="0"/>
        <w:jc w:val="both"/>
        <w:spacing w:before="0" w:beforeAutospacing="0" w:after="0" w:afterAutospacing="0" w:line="576" w:lineRule="exact"/>
        <w:rPr>
          <w:szCs w:val="32"/>
          <w:lang w:val="en-US" w:eastAsia="zh-CN"/>
          <w:b w:val="0"/>
          <w:i w:val="0"/>
          <w:sz w:val="32"/>
          <w:spacing w:val="0"/>
          <w:w w:val="100"/>
          <w:rFonts w:ascii="仿宋_GB2312" w:cs="仿宋_GB2312" w:eastAsia="仿宋_GB2312" w:hAnsi="仿宋_GB2312" w:hint="default"/>
          <w:caps w:val="0"/>
        </w:rPr>
        <w:snapToGrid/>
        <w:textAlignment w:val="baseline"/>
      </w:pPr>
      <w:r>
        <w:rPr>
          <w:szCs w:val="32"/>
          <w:lang w:val="en-US" w:eastAsia="zh-CN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联系人：万再卿        手机：18985866873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412454"/>
    <w:rsid w:val="52BE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Administrator</cp:lastModifiedBy>
  <dcterms:modified xsi:type="dcterms:W3CDTF">2021-04-10T14:05:54Z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44"/>
          <w:szCs w:val="44"/>
          <w:lang w:val="en-US" w:eastAsia="zh-CN"/>
        </w:rPr>
        <w:t>印江县茶叶精制生产线建设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lang w:val="en-US" w:eastAsia="zh-CN"/>
        </w:rPr>
        <w:t>印江县茶叶精制生产线建设项目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项目推介类别：茶叶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lang w:val="en-US" w:eastAsia="zh-CN"/>
        </w:rPr>
        <w:t>印江福茗茶业有限公司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lang w:val="en-US" w:eastAsia="zh-CN"/>
        </w:rPr>
        <w:t>个人独资企业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项目现状：厂房建设完工，设备和办公楼建设中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lang w:val="en-US" w:eastAsia="zh-CN"/>
        </w:rPr>
        <w:t>新建茶叶精制加工厂一座；新增茶叶精制加工流水线一条；新建办公楼一栋（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设置标准审评室、质检室、茶叶展示厅和茶文化博物馆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lang w:val="en-US" w:eastAsia="zh-CN"/>
        </w:rPr>
        <w:t>）；新建厂房大门一个。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财务指标分析：项目总投资6000万元，建成后产值6400万元，利润1002.4万元，投资回收期为4年。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lang w:val="en-US" w:eastAsia="zh-CN"/>
        </w:rPr>
        <w:t>18722944666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邮箱：498918731QQ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主要负责人：代传福     手机：13908566116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联系人：万再卿        手机：18985866873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treport/opRecord.xml>p_12(0);
</file>