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贵定县蔬菜精深加工项目说明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项目名称：贵定县蔬菜精深加工项目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项目推介类别：农林牧渔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项目业主单位：贵定县农业发展投资有限责任公司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项目现状：招商中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项目建设内容：购置加工线6条，配置冷链物流设施设备、包装设备等。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财务指标分析：项目总投资1000万元，建成后产值1200万元，利润400万元，投资回收期为3年。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优惠政策及扶持条件：农业特色保险（含种植保险和价格指数保险）和保底价订单护航模式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电话：0854-7020689     传真:XXXXX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主要负责人：刘航     手机：18798856815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联系人：唐邦方        手机：13312386300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694D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2021-04-12T07:12:43Z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F8DB559C66764350AFF7A2BFAE1E78F3</vt:lpwstr>
  </property>
</Properties>
</file>