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2"/>
          <w:szCs w:val="32"/>
        </w:rPr>
        <w:t>2022年元旦春节期间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20"/>
          <w:sz w:val="32"/>
          <w:szCs w:val="32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2"/>
          <w:szCs w:val="32"/>
        </w:rPr>
        <w:t>农产品质量安全监督抽查计划表</w:t>
      </w:r>
    </w:p>
    <w:p>
      <w:pPr>
        <w:pStyle w:val="4"/>
        <w:tabs>
          <w:tab w:val="left" w:pos="6930"/>
        </w:tabs>
        <w:spacing w:line="400" w:lineRule="atLeast"/>
        <w:ind w:left="7024" w:leftChars="3040" w:hanging="640" w:hanging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  <w:t>（单位：批）</w:t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189"/>
        <w:gridCol w:w="1121"/>
        <w:gridCol w:w="1380"/>
        <w:gridCol w:w="1949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抽查地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蔬菜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鸡蛋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鸡肉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检测单位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抽样时间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贵阳市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50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  <w:t>遵义市产品质量检验检测院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6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2021年12月27日一2022年2月20日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遵义市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70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安顺市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六盘水市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毕节市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60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铜仁市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黔南州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55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黔东南州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45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黔西南州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40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400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500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100</w:t>
            </w: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总计</w:t>
            </w:r>
          </w:p>
        </w:tc>
        <w:tc>
          <w:tcPr>
            <w:tcW w:w="74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8"/>
                <w:lang w:val="en-US" w:eastAsia="zh-CN"/>
              </w:rPr>
              <w:t>1000</w:t>
            </w:r>
          </w:p>
        </w:tc>
      </w:tr>
    </w:tbl>
    <w:p>
      <w:pPr>
        <w:spacing w:line="400" w:lineRule="atLeast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spacing w:line="400" w:lineRule="exact"/>
        <w:rPr>
          <w:rFonts w:hint="eastAsia" w:ascii="黑体" w:hAnsi="黑体" w:eastAsia="黑体" w:cs="黑体"/>
          <w:bCs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sz w:val="32"/>
          <w:szCs w:val="32"/>
          <w:lang w:bidi="ar-SA"/>
        </w:rPr>
        <w:t>附件2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  <w:lang w:bidi="ar-SA"/>
        </w:rPr>
        <w:t>蔬菜监测项目、检测方法和判定依据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3378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3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lang w:bidi="ar-SA"/>
              </w:rPr>
              <w:t>监测项目</w:t>
            </w:r>
          </w:p>
        </w:tc>
        <w:tc>
          <w:tcPr>
            <w:tcW w:w="337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lang w:bidi="ar-SA"/>
              </w:rPr>
              <w:t>检测方法</w:t>
            </w:r>
          </w:p>
        </w:tc>
        <w:tc>
          <w:tcPr>
            <w:tcW w:w="262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lang w:bidi="ar-SA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</w:trPr>
        <w:tc>
          <w:tcPr>
            <w:tcW w:w="3335" w:type="dxa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-SA"/>
              </w:rPr>
              <w:t>甲胺磷、甲基对硫磷、水胺硫磷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-SA"/>
              </w:rPr>
              <w:t>氧乐果、毒死蜱、三唑磷、乙酰甲胺磷、克百威、丁硫克百威、乐果、涕灭威（包括涕灭威砜和涕灭威亚砜）、灭多威、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-SA"/>
              </w:rPr>
              <w:t>特丁硫磷、地虫硫磷、内吸磷</w:t>
            </w:r>
          </w:p>
        </w:tc>
        <w:tc>
          <w:tcPr>
            <w:tcW w:w="3378" w:type="dxa"/>
            <w:noWrap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cs="Times New Roman"/>
                <w:lang w:val="fr-FR" w:eastAsia="fr-FR" w:bidi="ar-SA"/>
              </w:rPr>
            </w:pPr>
            <w:r>
              <w:rPr>
                <w:rFonts w:hint="default" w:ascii="Times New Roman" w:hAnsi="Times New Roman" w:cs="Times New Roman"/>
                <w:lang w:val="fr-FR" w:eastAsia="fr-FR" w:bidi="ar-SA"/>
              </w:rPr>
              <w:t>NY/T 761—2008或</w:t>
            </w: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cs="Times New Roman"/>
                <w:lang w:val="fr-FR" w:eastAsia="fr-FR" w:bidi="ar-SA"/>
              </w:rPr>
            </w:pPr>
            <w:r>
              <w:rPr>
                <w:rFonts w:hint="default" w:ascii="Times New Roman" w:hAnsi="Times New Roman" w:cs="Times New Roman"/>
                <w:lang w:val="fr-FR" w:eastAsia="fr-FR" w:bidi="ar-SA"/>
              </w:rPr>
              <w:t>GB 23200.8—2016或</w:t>
            </w: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cs="Times New Roman"/>
                <w:lang w:val="fr-FR" w:eastAsia="fr-FR" w:bidi="ar-SA"/>
              </w:rPr>
            </w:pPr>
            <w:r>
              <w:rPr>
                <w:rFonts w:hint="default" w:ascii="Times New Roman" w:hAnsi="Times New Roman" w:cs="Times New Roman"/>
                <w:lang w:val="fr-FR" w:eastAsia="fr-FR" w:bidi="ar-SA"/>
              </w:rPr>
              <w:t>GB/T 20769—2008或</w:t>
            </w: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cs="Times New Roman"/>
                <w:lang w:val="fr-FR" w:eastAsia="fr-FR" w:bidi="ar-SA"/>
              </w:rPr>
            </w:pPr>
            <w:r>
              <w:rPr>
                <w:rFonts w:hint="default" w:ascii="Times New Roman" w:hAnsi="Times New Roman" w:cs="Times New Roman"/>
                <w:lang w:val="fr-FR" w:eastAsia="fr-FR" w:bidi="ar-SA"/>
              </w:rPr>
              <w:t>GB 23200.113—2018</w:t>
            </w:r>
            <w:r>
              <w:rPr>
                <w:rFonts w:hint="default" w:ascii="Times New Roman" w:hAnsi="Times New Roman" w:cs="Times New Roman"/>
                <w:lang w:val="fr-FR" w:eastAsia="zh-CN" w:bidi="ar-SA"/>
              </w:rPr>
              <w:t>或</w:t>
            </w:r>
            <w:r>
              <w:rPr>
                <w:rFonts w:hint="default" w:ascii="Times New Roman" w:hAnsi="Times New Roman" w:cs="Times New Roman"/>
                <w:highlight w:val="none"/>
                <w:lang w:val="fr-FR" w:eastAsia="fr-FR" w:bidi="ar-SA"/>
              </w:rPr>
              <w:t>NY/T 1725-2009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fr-FR" w:eastAsia="zh-CN" w:bidi="ar-SA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</w:pPr>
          </w:p>
        </w:tc>
        <w:tc>
          <w:tcPr>
            <w:tcW w:w="2627" w:type="dxa"/>
            <w:vMerge w:val="restart"/>
            <w:noWrap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  <w:t>GB 2763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bidi="ar-SA"/>
              </w:rPr>
              <w:t>食品安全国家标准 食品中农药最大残留限量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35" w:type="dxa"/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bidi="ar-SA"/>
              </w:rPr>
              <w:t>甲拌磷（包括甲拌磷砜和甲拌磷亚砜）</w:t>
            </w:r>
          </w:p>
        </w:tc>
        <w:tc>
          <w:tcPr>
            <w:tcW w:w="337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  <w:t>GB 23200.113-2018或G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fr-FR" w:eastAsia="fr-FR" w:bidi="ar-SA"/>
              </w:rPr>
              <w:t>B/T 20769—2008或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  <w:t>GB 23200.8-2016</w:t>
            </w:r>
          </w:p>
        </w:tc>
        <w:tc>
          <w:tcPr>
            <w:tcW w:w="2627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3335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-SA"/>
              </w:rPr>
              <w:t>氟虫腈</w:t>
            </w:r>
          </w:p>
        </w:tc>
        <w:tc>
          <w:tcPr>
            <w:tcW w:w="3378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-SA"/>
              </w:rPr>
              <w:t>SN/T 1982-2007、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 xml:space="preserve">GB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fr-FR" w:eastAsia="fr-FR" w:bidi="ar-SA"/>
              </w:rPr>
              <w:t>23200.113—2018</w:t>
            </w:r>
          </w:p>
        </w:tc>
        <w:tc>
          <w:tcPr>
            <w:tcW w:w="2627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pStyle w:val="2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spacing w:line="400" w:lineRule="exact"/>
        <w:rPr>
          <w:rFonts w:hint="eastAsia" w:ascii="黑体" w:hAnsi="黑体" w:eastAsia="黑体" w:cs="黑体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z w:val="32"/>
          <w:szCs w:val="32"/>
          <w:lang w:bidi="ar-SA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 w:bidi="ar-SA"/>
        </w:rPr>
        <w:t xml:space="preserve">件3  </w:t>
      </w:r>
    </w:p>
    <w:p>
      <w:pPr>
        <w:spacing w:line="400" w:lineRule="exact"/>
        <w:rPr>
          <w:rFonts w:hint="eastAsia" w:ascii="黑体" w:hAnsi="黑体" w:eastAsia="黑体" w:cs="黑体"/>
          <w:bCs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 w:bidi="ar-SA"/>
        </w:rPr>
        <w:t>家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bidi="ar-SA"/>
        </w:rPr>
        <w:t>禽产品监测项目、检测依据及判定依据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777"/>
        <w:gridCol w:w="2856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bidi="ar-SA"/>
              </w:rPr>
              <w:t>监测产品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bidi="ar-SA"/>
              </w:rPr>
              <w:t>监测项目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bidi="ar-SA"/>
              </w:rPr>
              <w:t>检测依据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bidi="ar-SA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  <w:t>鸡蛋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 w:bidi="ar-SA"/>
              </w:rPr>
              <w:t>金刚烷胺</w:t>
            </w:r>
          </w:p>
        </w:tc>
        <w:tc>
          <w:tcPr>
            <w:tcW w:w="2856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  <w:t>GB 31660.5-2019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 w:bidi="ar-SA"/>
              </w:rPr>
              <w:t>SN/T 4253-2015</w:t>
            </w:r>
          </w:p>
        </w:tc>
        <w:tc>
          <w:tcPr>
            <w:tcW w:w="2819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bidi="ar-SA"/>
              </w:rPr>
              <w:t>农业部公告第560号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 w:bidi="ar-SA"/>
              </w:rPr>
              <w:t>金刚乙胺</w:t>
            </w: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  <w:t>氟苯尼考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  <w:t>GB/T 22338-2008</w:t>
            </w:r>
          </w:p>
        </w:tc>
        <w:tc>
          <w:tcPr>
            <w:tcW w:w="2819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 w:bidi="ar-SA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-SA"/>
              </w:rPr>
              <w:t>恩诺沙星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 w:bidi="ar-SA"/>
              </w:rPr>
              <w:t>（以恩诺沙星与环丙沙星之和计）</w:t>
            </w:r>
          </w:p>
        </w:tc>
        <w:tc>
          <w:tcPr>
            <w:tcW w:w="2856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  <w:t>GB/T 21312-2007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  <w:t>GB/T 20366-2006</w:t>
            </w: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  <w:t>硝基呋喃类</w:t>
            </w: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81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 w:bidi="ar-SA"/>
              </w:rPr>
              <w:t>农业农村部公告第 250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甲磺酸培氟沙星</w:t>
            </w: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819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 w:bidi="ar-SA"/>
              </w:rPr>
              <w:t>农业部公告第 2292号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盐酸洛美沙星</w:t>
            </w: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  <w:t>诺氟沙星</w:t>
            </w: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  <w:t>氧氟沙星</w:t>
            </w: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  <w:t>鸡肉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  <w:t>氯霉素</w:t>
            </w:r>
          </w:p>
        </w:tc>
        <w:tc>
          <w:tcPr>
            <w:tcW w:w="2856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  <w:t>GB/T 22338-2008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  <w:t>GB/T 20756-2006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  <w:t>GB/T 21311-2007</w:t>
            </w:r>
          </w:p>
          <w:p>
            <w:pPr>
              <w:pStyle w:val="5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GB 23200.92-2016</w:t>
            </w:r>
          </w:p>
        </w:tc>
        <w:tc>
          <w:tcPr>
            <w:tcW w:w="2819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农业农村部公告第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  <w:t>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  <w:t>硝基呋喃类</w:t>
            </w: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甲磺酸培氟沙星</w:t>
            </w:r>
          </w:p>
        </w:tc>
        <w:tc>
          <w:tcPr>
            <w:tcW w:w="2856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  <w:t>GB/T21312-2007</w:t>
            </w:r>
          </w:p>
        </w:tc>
        <w:tc>
          <w:tcPr>
            <w:tcW w:w="28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盐酸洛美沙星</w:t>
            </w: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  <w:t>诺氟沙星</w:t>
            </w:r>
          </w:p>
        </w:tc>
        <w:tc>
          <w:tcPr>
            <w:tcW w:w="285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  <w:t>GB/T21312-2007</w:t>
            </w:r>
          </w:p>
        </w:tc>
        <w:tc>
          <w:tcPr>
            <w:tcW w:w="281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  <w:t>农业部公告第2292号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-SA"/>
              </w:rPr>
              <w:t>氧氟沙星</w:t>
            </w: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 w:bidi="ar-SA"/>
              </w:rPr>
              <w:t>金刚烷胺</w:t>
            </w:r>
          </w:p>
        </w:tc>
        <w:tc>
          <w:tcPr>
            <w:tcW w:w="285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ar-SA"/>
              </w:rPr>
              <w:t>GB 31660.5-2019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 w:bidi="ar-SA"/>
              </w:rPr>
              <w:t>SN/T 4253-2015</w:t>
            </w:r>
          </w:p>
        </w:tc>
        <w:tc>
          <w:tcPr>
            <w:tcW w:w="281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bidi="ar-SA"/>
              </w:rPr>
              <w:t>农业部公告第560号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77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ind w:lef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金刚乙胺</w:t>
            </w: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sectPr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page" w:tblpXSpec="center" w:tblpY="-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287"/>
        <w:gridCol w:w="1029"/>
        <w:gridCol w:w="960"/>
        <w:gridCol w:w="994"/>
        <w:gridCol w:w="1286"/>
        <w:gridCol w:w="1388"/>
        <w:gridCol w:w="1166"/>
        <w:gridCol w:w="1646"/>
        <w:gridCol w:w="1406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788" w:type="dxa"/>
          <w:trHeight w:val="418" w:hRule="atLeast"/>
          <w:jc w:val="center"/>
        </w:trPr>
        <w:tc>
          <w:tcPr>
            <w:tcW w:w="392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 w:bidi="ar-SA"/>
              </w:rPr>
              <w:t>附件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 w:bidi="ar-SA"/>
              </w:rPr>
              <w:t>4</w:t>
            </w: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71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2022元旦春节期间贵州省农产品质量安全监督抽查结果汇总表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填报日期：20   年  月  日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（单位：个、批）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州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合格率</w:t>
            </w: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计划任务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right="519" w:rightChars="247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贵阳市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遵义市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安顺市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六盘水市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毕节市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铜仁市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黔南州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黔东南州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黔西南州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ind w:right="384" w:rightChars="183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71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填报人：</w:t>
            </w: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校核人：</w:t>
            </w:r>
            <w:r>
              <w:rPr>
                <w:rFonts w:hint="eastAsia" w:cs="Times New Roman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批准人：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注：此表由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遵义市产品质量检验检测院每月25日报送</w:t>
            </w:r>
          </w:p>
          <w:tbl>
            <w:tblPr>
              <w:tblStyle w:val="8"/>
              <w:tblpPr w:leftFromText="180" w:rightFromText="180" w:vertAnchor="text" w:horzAnchor="page" w:tblpX="-162" w:tblpY="114"/>
              <w:tblOverlap w:val="never"/>
              <w:tblW w:w="1384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7"/>
              <w:gridCol w:w="795"/>
              <w:gridCol w:w="795"/>
              <w:gridCol w:w="796"/>
              <w:gridCol w:w="795"/>
              <w:gridCol w:w="953"/>
              <w:gridCol w:w="637"/>
              <w:gridCol w:w="795"/>
              <w:gridCol w:w="796"/>
              <w:gridCol w:w="795"/>
              <w:gridCol w:w="795"/>
              <w:gridCol w:w="1110"/>
              <w:gridCol w:w="1110"/>
              <w:gridCol w:w="1131"/>
              <w:gridCol w:w="795"/>
              <w:gridCol w:w="79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46" w:hRule="atLeast"/>
              </w:trPr>
              <w:tc>
                <w:tcPr>
                  <w:tcW w:w="138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bCs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黑体" w:hAnsi="黑体" w:eastAsia="黑体" w:cs="黑体"/>
                      <w:bCs/>
                      <w:sz w:val="32"/>
                      <w:szCs w:val="32"/>
                      <w:lang w:val="en-US" w:eastAsia="zh-CN" w:bidi="ar-SA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bCs/>
                      <w:sz w:val="32"/>
                      <w:szCs w:val="32"/>
                      <w:lang w:val="en-US" w:eastAsia="zh-CN" w:bidi="ar-SA"/>
                    </w:rPr>
                    <w:t>5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方正小标宋简体" w:cs="Times New Roman"/>
                      <w:bCs/>
                      <w:color w:val="auto"/>
                      <w:sz w:val="36"/>
                      <w:szCs w:val="36"/>
                      <w:lang w:val="en-US" w:eastAsia="zh-CN" w:bidi="ar-SA"/>
                    </w:rPr>
                    <w:t>2022</w:t>
                  </w:r>
                  <w:r>
                    <w:rPr>
                      <w:rFonts w:hint="eastAsia" w:ascii="Times New Roman" w:hAnsi="Times New Roman" w:eastAsia="方正小标宋简体" w:cs="Times New Roman"/>
                      <w:bCs/>
                      <w:color w:val="auto"/>
                      <w:sz w:val="36"/>
                      <w:szCs w:val="36"/>
                      <w:lang w:val="en-US" w:eastAsia="zh-CN" w:bidi="ar-SA"/>
                    </w:rPr>
                    <w:t>元旦春节期间</w:t>
                  </w:r>
                  <w:r>
                    <w:rPr>
                      <w:rFonts w:hint="default" w:ascii="Times New Roman" w:hAnsi="Times New Roman" w:eastAsia="方正小标宋简体" w:cs="Times New Roman"/>
                      <w:bCs/>
                      <w:color w:val="auto"/>
                      <w:sz w:val="36"/>
                      <w:szCs w:val="36"/>
                      <w:lang w:val="en-US" w:eastAsia="zh-CN" w:bidi="ar-SA"/>
                    </w:rPr>
                    <w:t>贵州省农产品质量安全监督抽查不合格样品结果汇总表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41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填报单位：（盖章） </w:t>
                  </w: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                                                                                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 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2"/>
                      <w:szCs w:val="22"/>
                      <w:u w:val="none"/>
                      <w:lang w:bidi="ar-SA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2"/>
                      <w:szCs w:val="22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2"/>
                      <w:szCs w:val="22"/>
                      <w:u w:val="none"/>
                      <w:lang w:bidi="ar-SA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2"/>
                      <w:szCs w:val="22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2"/>
                      <w:szCs w:val="22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2"/>
                      <w:szCs w:val="22"/>
                      <w:u w:val="none"/>
                      <w:lang w:bidi="ar-SA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2"/>
                      <w:szCs w:val="22"/>
                      <w:u w:val="none"/>
                      <w:lang w:bidi="ar-SA"/>
                    </w:rPr>
                  </w:pPr>
                </w:p>
              </w:tc>
              <w:tc>
                <w:tcPr>
                  <w:tcW w:w="2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填报日期：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2"/>
                      <w:szCs w:val="22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2"/>
                      <w:szCs w:val="22"/>
                      <w:u w:val="none"/>
                      <w:lang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atLeast"/>
              </w:trPr>
              <w:tc>
                <w:tcPr>
                  <w:tcW w:w="94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任务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来源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被抽样地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抽样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环节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被抽样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单位名称（生产企业、合作社、农户）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样品类别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样品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样品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超标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参数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药物类型（禁用/限用/常规）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检测结果（mg/kg）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判定限（mg/kg）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检测结果判定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判定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依据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检测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280" w:lineRule="exact"/>
                    <w:ind w:left="0" w:right="0" w:firstLine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" w:cs="Times New Roman"/>
                      <w:color w:val="auto"/>
                      <w:sz w:val="28"/>
                      <w:szCs w:val="28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74" w:hRule="atLeast"/>
              </w:trPr>
              <w:tc>
                <w:tcPr>
                  <w:tcW w:w="94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7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仿宋" w:cs="Times New Roman"/>
                      <w:color w:val="auto"/>
                      <w:sz w:val="24"/>
                      <w:szCs w:val="24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市(州）</w:t>
                  </w:r>
                </w:p>
              </w:tc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仿宋" w:cs="Times New Roman"/>
                      <w:color w:val="auto"/>
                      <w:sz w:val="24"/>
                      <w:szCs w:val="24"/>
                      <w:u w:val="none"/>
                      <w:lang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县(市</w:t>
                  </w:r>
                  <w:r>
                    <w:rPr>
                      <w:rFonts w:hint="eastAsia" w:eastAsia="仿宋" w:cs="Times New Roman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  <w:r>
                    <w:rPr>
                      <w:rFonts w:hint="default" w:ascii="Times New Roman" w:hAnsi="Times New Roman" w:eastAsia="仿宋" w:cs="Times New Roman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区)</w:t>
                  </w:r>
                </w:p>
              </w:tc>
              <w:tc>
                <w:tcPr>
                  <w:tcW w:w="7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95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63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7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7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7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7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1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13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7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7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 w:hRule="atLeast"/>
              </w:trPr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 w:hRule="atLeast"/>
              </w:trPr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 w:hRule="atLeast"/>
              </w:trPr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 w:hRule="atLeast"/>
              </w:trPr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u w:val="none"/>
                      <w:lang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2" w:hRule="atLeast"/>
              </w:trPr>
              <w:tc>
                <w:tcPr>
                  <w:tcW w:w="138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center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填报人：                             校核人：                                   批准人：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Chars="0"/>
                    <w:jc w:val="left"/>
                    <w:textAlignment w:val="center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填表说明</w:t>
                  </w:r>
                  <w:r>
                    <w:rPr>
                      <w:rFonts w:hint="eastAsia" w:cs="Times New Roman"/>
                      <w:lang w:val="en-US" w:eastAsia="zh-CN"/>
                    </w:rPr>
                    <w:t>：1.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任务来源是指填写</w:t>
                  </w:r>
                  <w:r>
                    <w:rPr>
                      <w:rFonts w:hint="eastAsia" w:cs="Times New Roman"/>
                      <w:lang w:val="en-US" w:eastAsia="zh-CN"/>
                    </w:rPr>
                    <w:t>省级监督抽查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420" w:firstLineChars="200"/>
                    <w:jc w:val="left"/>
                    <w:textAlignment w:val="center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2.抽样环节是指生产基地、养殖场、暂养池、屠宰场（厂）等；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420" w:firstLineChars="200"/>
                    <w:jc w:val="both"/>
                    <w:textAlignment w:val="center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cs="Times New Roman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3.样品类别是指蔬菜、水果、食用菌、茶叶、禽蛋、禽肉、水产品、猪肉、生鲜乳；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840" w:firstLineChars="400"/>
                    <w:jc w:val="both"/>
                    <w:textAlignment w:val="center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cs="Times New Roman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4.此表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由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遵义市产品质量检验检测院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每月25日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报送；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firstLine="1050" w:firstLineChars="500"/>
                    <w:jc w:val="both"/>
                    <w:textAlignment w:val="center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cs="Times New Roman"/>
                      <w:lang w:val="en-US" w:eastAsia="zh-CN"/>
                    </w:rPr>
                    <w:t>5.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此表所列信息选项均为必填项</w:t>
                  </w:r>
                </w:p>
              </w:tc>
            </w:tr>
          </w:tbl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A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Times New Roman" w:hAnsi="Times New Roman" w:eastAsia="宋体" w:cs="永中宋体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4"/>
    <w:qFormat/>
    <w:uiPriority w:val="0"/>
    <w:pPr>
      <w:widowControl w:val="0"/>
      <w:spacing w:after="0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customStyle="1" w:styleId="3">
    <w:name w:val="Body Text Indent1"/>
    <w:basedOn w:val="1"/>
    <w:qFormat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4">
    <w:name w:val="toc 9"/>
    <w:basedOn w:val="1"/>
    <w:next w:val="1"/>
    <w:qFormat/>
    <w:uiPriority w:val="0"/>
    <w:pPr>
      <w:ind w:left="3360"/>
    </w:pPr>
  </w:style>
  <w:style w:type="paragraph" w:styleId="5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oc 8"/>
    <w:basedOn w:val="1"/>
    <w:next w:val="1"/>
    <w:qFormat/>
    <w:uiPriority w:val="0"/>
    <w:pPr>
      <w:ind w:left="2940"/>
    </w:pPr>
  </w:style>
  <w:style w:type="paragraph" w:styleId="7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Times New Roman" w:eastAsia="宋体" w:cs="Times New Roman"/>
      <w:kern w:val="2"/>
      <w:sz w:val="18"/>
      <w:szCs w:val="28"/>
      <w:lang w:val="en-US" w:eastAsia="zh-CN" w:bidi="ar-SA"/>
    </w:rPr>
  </w:style>
  <w:style w:type="paragraph" w:customStyle="1" w:styleId="10">
    <w:name w:val="正文 New New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2021-12-28T01:03:55Z</dcterms:created>
  <dc:creator>Administrator</dc:creator>
  <cp:lastModifiedBy>Administrator</cp:lastModifiedBy>
  <dcterms:modified xsi:type="dcterms:W3CDTF">2021-12-28T01:05:18Z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AFB08C0FEC0742228BFC3ACF5BBF5C60</vt:lpwstr>
  </property>
</Properties>
</file>