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8"/>
        <w:spacing w:line="50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基础性示范服务备案表</w:t>
      </w:r>
    </w:p>
    <w:tbl>
      <w:tblPr>
        <w:tblStyle w:val="6"/>
        <w:tblW w:w="9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0"/>
        <w:gridCol w:w="1387"/>
        <w:gridCol w:w="1121"/>
        <w:gridCol w:w="1735"/>
        <w:gridCol w:w="1370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服务对象情况</w:t>
            </w: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服务地点：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具体到村组，如服务对象为经营主体的，服务地点中明确经营主体名称。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服务面积（规模）：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种植类填写面积（亩），养殖类填写存栏数（头/只/羽），加工类填写年产量（吨）。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服务主体：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如为经营主体，填写具体名称。如为农户，填写农户数。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指导团队及导师</w:t>
            </w:r>
          </w:p>
        </w:tc>
        <w:tc>
          <w:tcPr>
            <w:tcW w:w="4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是否为科技特派员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明确要预期达到的考核指标，不低于发布榜单的指标要求。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包含实施规模、工作方法、技术措施等。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负责人签字：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2" w:hRule="atLeast"/>
          <w:jc w:val="center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服务经营主体或服务区域所在地村支两委意见</w:t>
            </w:r>
          </w:p>
        </w:tc>
        <w:tc>
          <w:tcPr>
            <w:tcW w:w="7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负责人签字：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pStyle w:val="8"/>
        <w:spacing w:line="504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spacing w:line="504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9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2"/>
        <w:gridCol w:w="1053"/>
        <w:gridCol w:w="797"/>
        <w:gridCol w:w="1260"/>
        <w:gridCol w:w="3000"/>
        <w:gridCol w:w="139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基础性示范服务工作台账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服务规模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 月 日</w:t>
            </w: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</w:p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  <w:t>附件3-1</w:t>
      </w:r>
    </w:p>
    <w:p>
      <w:pPr>
        <w:pStyle w:val="8"/>
        <w:spacing w:line="50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“揭榜挂帅”申请表（个人）</w:t>
      </w:r>
    </w:p>
    <w:tbl>
      <w:tblPr>
        <w:tblStyle w:val="6"/>
        <w:tblW w:w="9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0"/>
        <w:gridCol w:w="1373"/>
        <w:gridCol w:w="1128"/>
        <w:gridCol w:w="1475"/>
        <w:gridCol w:w="1814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指导专家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exac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具体到村组，如服务对象为经营主体的，服务地点中明确经营主体名称。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揭榜规模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种植类填写面积（亩），养殖类填写存栏数（头/只/羽），加工类填写年产量（吨）。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揭榜指标</w:t>
            </w:r>
          </w:p>
        </w:tc>
        <w:tc>
          <w:tcPr>
            <w:tcW w:w="7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要预期达到的考核指标，不低于发布榜单的指标要求。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7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包含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实施规模、工作方法、技术措施等。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服务区域所在地村委会或服务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经营主体意见</w:t>
            </w:r>
          </w:p>
        </w:tc>
        <w:tc>
          <w:tcPr>
            <w:tcW w:w="7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同级相应专家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团队审核意见</w:t>
            </w:r>
          </w:p>
        </w:tc>
        <w:tc>
          <w:tcPr>
            <w:tcW w:w="7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签字：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月   日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</w:tr>
    </w:tbl>
    <w:p>
      <w:pPr>
        <w:pStyle w:val="8"/>
        <w:spacing w:line="504" w:lineRule="exact"/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  <w:t>备注：每位农技人员牵头“揭榜挂帅”榜单不得超过2个。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br w:type="page"/>
      </w:r>
      <w:r>
        <w:rPr>
          <w:rFonts w:hint="eastAsia" w:ascii="黑体" w:hAnsi="黑体" w:eastAsia="黑体" w:cs="Times New Roman"/>
          <w:spacing w:val="20"/>
          <w:kern w:val="2"/>
          <w:sz w:val="32"/>
          <w:szCs w:val="32"/>
          <w:lang w:val="en-US" w:eastAsia="zh-CN" w:bidi="ar-SA"/>
        </w:rPr>
        <w:t>附件3-2</w:t>
      </w:r>
    </w:p>
    <w:p>
      <w:pPr>
        <w:pStyle w:val="8"/>
        <w:spacing w:line="50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“揭榜挂帅”申请表（团队）</w:t>
      </w:r>
    </w:p>
    <w:tbl>
      <w:tblPr>
        <w:tblStyle w:val="6"/>
        <w:tblW w:w="9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3337"/>
        <w:gridCol w:w="2129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如，张三水稻团队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exac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团队负责人单位及职称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团队负责人电话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团队成员不得超过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exac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具体到村组，如服务对象为经营主体的，服务地点中明确经营主体名称。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揭榜规模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种植类填写面积（亩），养殖类填写存栏数（头/只/羽），加工类填写年产量（吨）。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揭榜指标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要预期达到的考核指标，不低于发布榜单的指标要求。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包含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实施规模、工作方法、技术措施等。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服务区域所在地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村委会或服务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经营主体意见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同级相应专家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团队审核意见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签字：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月   日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</w:tr>
    </w:tbl>
    <w:p>
      <w:pPr>
        <w:spacing w:line="600" w:lineRule="exact"/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  <w:t>备注：每位农技人员牵头“揭榜挂帅”榜单不得超过2个。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950E0"/>
    <w:rsid w:val="756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2023-04-11T09:05:00Z</dcterms:created>
  <dc:creator>扈明璐</dc:creator>
  <cp:lastModifiedBy>扈明璐</cp:lastModifiedBy>
  <dcterms:modified xsi:type="dcterms:W3CDTF">2023-04-11T09:06:13Z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