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1"/>
          <w:szCs w:val="31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shd w:val="clear" w:fill="FFFFFF"/>
          <w:lang w:val="en-US" w:eastAsia="zh-CN"/>
        </w:rPr>
        <w:t>贵州省2023年牛羊产业秸秆饲料化试点项目第一批拟补助主体名单</w:t>
      </w:r>
    </w:p>
    <w:tbl>
      <w:tblPr>
        <w:tblStyle w:val="3"/>
        <w:tblW w:w="13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414"/>
        <w:gridCol w:w="5143"/>
        <w:gridCol w:w="2121"/>
        <w:gridCol w:w="1843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序号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5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申请主体名称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申报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的收储或加工利用</w:t>
            </w:r>
            <w:r>
              <w:rPr>
                <w:rStyle w:val="6"/>
                <w:lang w:val="en-US" w:eastAsia="zh-CN" w:bidi="ar"/>
              </w:rPr>
              <w:t>数（吨）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补助标准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拟补助金额(元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贵州湄潭农兴牧业农民专业合作社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湄潭县天城腾达农机专业合作社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湄潭黔莱茶乡科技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畜牧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湄潭县洗马镇团结村股份经济合作社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贵州盛世农夫养殖有限公司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湄潭吉华养殖场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湄潭县杨世季养殖场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王建（肉牛养殖大户）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贵州天龙秸秆综合利用有限公司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黄平县禾牧农业专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贵州省黄平金牛农牧发展有限公司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黄平野洞河袁氏生态循环种养殖有限责任公司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2596.2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黄平县才艳生态养殖农民专业合作社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1077.93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贵州黔益园农旅有限公司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兴仁市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马马崖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志虎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种养殖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农民专业合作社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兴仁市山水禾种养殖农民专业合作社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兴仁市文朋农业发展有限公司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726.262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兴仁市张彪养殖场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DVlNDk0ZGE5Y2JiZDBmZDg1N2FiYWExNjBkMGEifQ=="/>
  </w:docVars>
  <w:rsids>
    <w:rsidRoot w:val="00000000"/>
    <w:rsid w:val="00B6113D"/>
    <w:rsid w:val="02611C5C"/>
    <w:rsid w:val="03255511"/>
    <w:rsid w:val="03386FE4"/>
    <w:rsid w:val="06230225"/>
    <w:rsid w:val="09E36BA7"/>
    <w:rsid w:val="175619F4"/>
    <w:rsid w:val="17792397"/>
    <w:rsid w:val="19E706AF"/>
    <w:rsid w:val="19E714A8"/>
    <w:rsid w:val="21BC3605"/>
    <w:rsid w:val="24CB31CA"/>
    <w:rsid w:val="281724B8"/>
    <w:rsid w:val="28C726A4"/>
    <w:rsid w:val="2BB66110"/>
    <w:rsid w:val="318D2CA5"/>
    <w:rsid w:val="32146FA7"/>
    <w:rsid w:val="375516D4"/>
    <w:rsid w:val="39D34FE6"/>
    <w:rsid w:val="3AC93772"/>
    <w:rsid w:val="3E136001"/>
    <w:rsid w:val="42676B23"/>
    <w:rsid w:val="4E5B2737"/>
    <w:rsid w:val="4F2A7373"/>
    <w:rsid w:val="50066EF0"/>
    <w:rsid w:val="522A2200"/>
    <w:rsid w:val="559C564D"/>
    <w:rsid w:val="5EB85EB9"/>
    <w:rsid w:val="677C7573"/>
    <w:rsid w:val="6B2C7255"/>
    <w:rsid w:val="6C3005FB"/>
    <w:rsid w:val="731E2F10"/>
    <w:rsid w:val="77FB06E8"/>
    <w:rsid w:val="7C51638D"/>
    <w:rsid w:val="7FA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01"/>
    <w:basedOn w:val="4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2024-01-26T02:16:00Z</dcterms:created>
  <dc:creator>ADMIN</dc:creator>
  <cp:lastModifiedBy>Administrator</cp:lastModifiedBy>
  <cp:lastPrinted>2024-02-23T04:16:00Z</cp:lastPrinted>
  <dcterms:modified xsi:type="dcterms:W3CDTF">2024-02-23T10:05:13Z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73A2E6C8601F4CE2AF5D7B2117456D91_12</vt:lpwstr>
  </property>
</Properties>
</file>