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center" w:pos="4153"/>
          <w:tab w:val="left" w:pos="6127"/>
        </w:tabs>
        <w:jc w:val="left"/>
        <w:rPr>
          <w:rFonts w:hint="eastAsia" w:ascii="黑体" w:hAnsi="Times New Roman" w:eastAsia="黑体" w:cs="Times New Roman"/>
          <w:bCs/>
          <w:sz w:val="32"/>
          <w:szCs w:val="32"/>
          <w:lang w:eastAsia="zh-CN"/>
        </w:rPr>
      </w:pPr>
      <w:r>
        <w:rPr>
          <w:rFonts w:hint="eastAsia" w:ascii="黑体" w:hAnsi="Times New Roman" w:eastAsia="黑体" w:cs="Times New Roman"/>
          <w:bCs/>
          <w:sz w:val="32"/>
          <w:szCs w:val="32"/>
          <w:lang w:eastAsia="zh-CN"/>
        </w:rPr>
        <w:t>附件</w:t>
      </w:r>
      <w:r>
        <w:rPr>
          <w:rFonts w:hint="eastAsia" w:ascii="黑体" w:eastAsia="黑体" w:cs="Times New Roman"/>
          <w:bCs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jc w:val="center"/>
        <w:rPr>
          <w:rFonts w:hint="eastAsia" w:eastAsia="华文中宋"/>
          <w:b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lang w:eastAsia="zh-CN"/>
        </w:rPr>
        <w:t>贵州省农业丰收奖推广应用证明</w:t>
      </w:r>
    </w:p>
    <w:tbl>
      <w:tblPr>
        <w:tblW w:w="8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316"/>
        <w:gridCol w:w="1267"/>
        <w:gridCol w:w="2109"/>
        <w:gridCol w:w="1024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076" w:type="dxa"/>
            <w:gridSpan w:val="4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应用单位</w:t>
            </w:r>
          </w:p>
        </w:tc>
        <w:tc>
          <w:tcPr>
            <w:tcW w:w="6076" w:type="dxa"/>
            <w:gridSpan w:val="4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04" w:type="dxa"/>
            <w:gridSpan w:val="2"/>
            <w:vAlign w:val="center"/>
          </w:tcPr>
          <w:p>
            <w:pPr>
              <w:ind w:firstLine="280" w:firstLineChars="100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应用单位地址</w:t>
            </w:r>
          </w:p>
        </w:tc>
        <w:tc>
          <w:tcPr>
            <w:tcW w:w="3376" w:type="dxa"/>
            <w:gridSpan w:val="2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676" w:type="dxa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04" w:type="dxa"/>
            <w:gridSpan w:val="2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应用单位联系人</w:t>
            </w:r>
          </w:p>
        </w:tc>
        <w:tc>
          <w:tcPr>
            <w:tcW w:w="3376" w:type="dxa"/>
            <w:gridSpan w:val="2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676" w:type="dxa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80" w:type="dxa"/>
            <w:gridSpan w:val="6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年份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推广规模</w:t>
            </w:r>
          </w:p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（注明计量单位）</w:t>
            </w:r>
          </w:p>
        </w:tc>
        <w:tc>
          <w:tcPr>
            <w:tcW w:w="21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新增纯收益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总经济效益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2583" w:type="dxa"/>
            <w:gridSpan w:val="2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9" w:type="dxa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2583" w:type="dxa"/>
            <w:gridSpan w:val="2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9" w:type="dxa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2019年</w:t>
            </w:r>
          </w:p>
        </w:tc>
        <w:tc>
          <w:tcPr>
            <w:tcW w:w="2583" w:type="dxa"/>
            <w:gridSpan w:val="2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9" w:type="dxa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8580" w:type="dxa"/>
            <w:gridSpan w:val="6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效益</w:t>
            </w:r>
            <w:bookmarkStart w:id="0" w:name="_GoBack"/>
            <w:bookmarkEnd w:id="0"/>
            <w:r>
              <w:rPr>
                <w:rFonts w:hAnsi="宋体"/>
                <w:color w:val="000000"/>
                <w:sz w:val="28"/>
                <w:szCs w:val="28"/>
              </w:rPr>
              <w:t>（经济、社会、生态）说明：</w:t>
            </w: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ind w:firstLine="4200" w:firstLineChars="1500"/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</w:trPr>
        <w:tc>
          <w:tcPr>
            <w:tcW w:w="8580" w:type="dxa"/>
            <w:gridSpan w:val="6"/>
            <w:vAlign w:val="top"/>
          </w:tcPr>
          <w:p>
            <w:pPr>
              <w:spacing w:line="440" w:lineRule="exact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Ansi="宋体"/>
                <w:b w:val="0"/>
                <w:bCs w:val="0"/>
                <w:color w:val="000000"/>
                <w:sz w:val="28"/>
                <w:szCs w:val="28"/>
              </w:rPr>
              <w:t>声明：</w:t>
            </w:r>
          </w:p>
          <w:p>
            <w:pPr>
              <w:spacing w:line="440" w:lineRule="exact"/>
              <w:ind w:firstLine="562" w:firstLineChars="20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Ansi="宋体"/>
                <w:b w:val="0"/>
                <w:bCs w:val="0"/>
                <w:color w:val="000000"/>
                <w:sz w:val="28"/>
                <w:szCs w:val="28"/>
              </w:rPr>
              <w:t>本单位承诺所提供的应用证明材料真实有效。且不存在违反相关法律法规的情形。如有材料虚假或违纪行为，愿意承担相应责任并接受相应处理。如产生争议，保证积极配合调查处理工作。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      </w:t>
            </w:r>
          </w:p>
          <w:p>
            <w:pPr>
              <w:spacing w:line="440" w:lineRule="exact"/>
              <w:ind w:firstLine="562" w:firstLineChars="200"/>
              <w:rPr>
                <w:rFonts w:eastAsia="仿宋_GB2312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hAnsi="宋体"/>
                <w:b w:val="0"/>
                <w:bCs w:val="0"/>
                <w:color w:val="000000"/>
                <w:sz w:val="28"/>
                <w:szCs w:val="28"/>
              </w:rPr>
              <w:t>经办人签字：</w:t>
            </w:r>
          </w:p>
          <w:p>
            <w:pPr>
              <w:spacing w:line="440" w:lineRule="exact"/>
              <w:ind w:firstLine="562" w:firstLineChars="200"/>
              <w:rPr>
                <w:rFonts w:eastAsia="仿宋_GB2312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Ansi="宋体"/>
                <w:b w:val="0"/>
                <w:bCs w:val="0"/>
                <w:color w:val="000000"/>
                <w:sz w:val="28"/>
                <w:szCs w:val="28"/>
              </w:rPr>
              <w:t>负责人签字：</w:t>
            </w:r>
          </w:p>
          <w:p>
            <w:pPr>
              <w:spacing w:line="440" w:lineRule="exact"/>
              <w:ind w:firstLine="4638" w:firstLineChars="165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Ansi="宋体"/>
                <w:b w:val="0"/>
                <w:bCs w:val="0"/>
                <w:color w:val="000000"/>
                <w:sz w:val="28"/>
                <w:szCs w:val="28"/>
              </w:rPr>
              <w:t>应用单位公章：</w:t>
            </w:r>
          </w:p>
          <w:p>
            <w:pPr>
              <w:spacing w:line="440" w:lineRule="exact"/>
              <w:ind w:firstLine="5200" w:firstLineChars="1850"/>
              <w:rPr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873" w:firstLineChars="1950"/>
              <w:rPr>
                <w:color w:val="000000"/>
                <w:sz w:val="30"/>
                <w:szCs w:val="30"/>
              </w:rPr>
            </w:pPr>
            <w:r>
              <w:rPr>
                <w:rFonts w:hAnsi="宋体"/>
                <w:b w:val="0"/>
                <w:bCs w:val="0"/>
                <w:color w:val="000000"/>
                <w:sz w:val="30"/>
                <w:szCs w:val="30"/>
              </w:rPr>
              <w:t>年</w:t>
            </w:r>
            <w:r>
              <w:rPr>
                <w:b w:val="0"/>
                <w:bCs w:val="0"/>
                <w:color w:val="000000"/>
                <w:sz w:val="30"/>
                <w:szCs w:val="30"/>
              </w:rPr>
              <w:t xml:space="preserve">   </w:t>
            </w:r>
            <w:r>
              <w:rPr>
                <w:rFonts w:hAnsi="宋体"/>
                <w:b w:val="0"/>
                <w:bCs w:val="0"/>
                <w:color w:val="000000"/>
                <w:sz w:val="30"/>
                <w:szCs w:val="30"/>
              </w:rPr>
              <w:t>月</w:t>
            </w:r>
            <w:r>
              <w:rPr>
                <w:b w:val="0"/>
                <w:bCs w:val="0"/>
                <w:color w:val="000000"/>
                <w:sz w:val="30"/>
                <w:szCs w:val="30"/>
              </w:rPr>
              <w:t xml:space="preserve">   </w:t>
            </w:r>
            <w:r>
              <w:rPr>
                <w:rFonts w:hAnsi="宋体"/>
                <w:b w:val="0"/>
                <w:bCs w:val="0"/>
                <w:color w:val="000000"/>
                <w:sz w:val="30"/>
                <w:szCs w:val="3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5">
    <w:name w:val="页眉 Char"/>
    <w:basedOn w:val="4"/>
    <w:link w:val="3"/>
    <w:uiPriority w:val="99"/>
    <w:rPr>
      <w:sz w:val="18"/>
      <w:szCs w:val="18"/>
    </w:rPr>
  </w:style>
  <w:style w:type="character" w:customStyle="1" w:styleId="6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263</Characters>
  <Lines>2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2019-01-23T01:13:00Z</dcterms:created>
  <dc:creator>ld</dc:creator>
  <cp:lastModifiedBy>admin</cp:lastModifiedBy>
  <dcterms:modified xsi:type="dcterms:W3CDTF">2020-06-10T01:24:39Z</dcterms:modified>
  <dc:title>贵州省农业丰收奖推广应用证明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