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方正小标宋简体" w:eastAsia="方正小标宋简体" w:cs="方正小标宋简体"/>
          <w:sz w:val="44"/>
          <w:szCs w:val="44"/>
        </w:rPr>
      </w:pPr>
    </w:p>
    <w:p>
      <w:pPr>
        <w:spacing w:line="600" w:lineRule="exact"/>
        <w:jc w:val="center"/>
        <w:rPr>
          <w:rFonts w:ascii="Times New Roman" w:hAnsi="Times New Roman" w:eastAsia="仿宋_GB2312"/>
          <w:color w:val="auto"/>
          <w:sz w:val="32"/>
          <w:szCs w:val="32"/>
        </w:rPr>
      </w:pPr>
      <w:r>
        <w:rPr>
          <w:rFonts w:hint="eastAsia" w:ascii="Times New Roman" w:hAnsi="Times New Roman" w:eastAsia="仿宋_GB2312" w:cs="仿宋_GB2312"/>
          <w:color w:val="auto"/>
          <w:sz w:val="32"/>
          <w:szCs w:val="32"/>
        </w:rPr>
        <w:t>黔农</w:t>
      </w:r>
      <w:r>
        <w:rPr>
          <w:rFonts w:hint="eastAsia" w:ascii="Times New Roman" w:hAnsi="Times New Roman" w:eastAsia="仿宋_GB2312" w:cs="仿宋_GB2312"/>
          <w:color w:val="auto"/>
          <w:sz w:val="32"/>
          <w:szCs w:val="32"/>
          <w:lang w:eastAsia="zh-CN"/>
        </w:rPr>
        <w:t>办发</w:t>
      </w:r>
      <w:r>
        <w:rPr>
          <w:rFonts w:hint="eastAsia" w:ascii="Times New Roman" w:hAnsi="Times New Roman" w:eastAsia="仿宋_GB2312" w:cs="仿宋"/>
          <w:color w:val="auto"/>
          <w:sz w:val="32"/>
          <w:szCs w:val="32"/>
        </w:rPr>
        <w:t>〔</w:t>
      </w:r>
      <w:r>
        <w:rPr>
          <w:rFonts w:hint="eastAsia" w:ascii="Times New Roman" w:hAnsi="Times New Roman" w:eastAsia="仿宋_GB2312" w:cs="仿宋_GB2312"/>
          <w:color w:val="auto"/>
          <w:sz w:val="32"/>
          <w:szCs w:val="32"/>
        </w:rPr>
        <w:t>20</w:t>
      </w:r>
      <w:r>
        <w:rPr>
          <w:rFonts w:hint="eastAsia" w:ascii="Times New Roman" w:hAnsi="Times New Roman" w:eastAsia="仿宋_GB2312" w:cs="仿宋_GB2312"/>
          <w:color w:val="auto"/>
          <w:sz w:val="32"/>
          <w:szCs w:val="32"/>
          <w:lang w:val="en-US" w:eastAsia="zh-CN"/>
        </w:rPr>
        <w:t>24</w:t>
      </w:r>
      <w:r>
        <w:rPr>
          <w:rFonts w:hint="eastAsia" w:ascii="Times New Roman" w:hAnsi="Times New Roman" w:eastAsia="仿宋_GB2312" w:cs="仿宋"/>
          <w:color w:val="auto"/>
          <w:sz w:val="32"/>
          <w:szCs w:val="32"/>
        </w:rPr>
        <w:t>〕</w:t>
      </w: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号</w:t>
      </w:r>
    </w:p>
    <w:p>
      <w:pPr>
        <w:pStyle w:val="16"/>
        <w:keepNext w:val="0"/>
        <w:keepLines w:val="0"/>
        <w:pageBreakBefore w:val="0"/>
        <w:widowControl w:val="0"/>
        <w:kinsoku/>
        <w:wordWrap/>
        <w:overflowPunct/>
        <w:topLinePunct w:val="0"/>
        <w:autoSpaceDE/>
        <w:autoSpaceDN/>
        <w:bidi w:val="0"/>
        <w:adjustRightInd/>
        <w:snapToGrid/>
        <w:spacing w:afterAutospacing="0" w:line="640" w:lineRule="exact"/>
        <w:ind w:left="0" w:leftChars="0" w:firstLine="0" w:firstLineChars="0"/>
        <w:textAlignment w:val="auto"/>
        <w:rPr>
          <w:rFonts w:hint="eastAsia" w:eastAsia="方正小标宋简体"/>
          <w:color w:val="auto"/>
          <w:lang w:eastAsia="zh-CN"/>
        </w:rPr>
      </w:pPr>
    </w:p>
    <w:p>
      <w:pPr>
        <w:pStyle w:val="21"/>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eastAsia"/>
          <w:lang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spacing w:val="-9"/>
          <w:sz w:val="44"/>
          <w:szCs w:val="44"/>
        </w:rPr>
        <w:t>省</w:t>
      </w:r>
      <w:r>
        <w:rPr>
          <w:rFonts w:hint="eastAsia" w:ascii="方正小标宋_GBK" w:hAnsi="方正小标宋_GBK" w:eastAsia="方正小标宋_GBK" w:cs="方正小标宋_GBK"/>
          <w:color w:val="auto"/>
          <w:spacing w:val="-9"/>
          <w:sz w:val="44"/>
          <w:szCs w:val="44"/>
          <w:highlight w:val="none"/>
        </w:rPr>
        <w:t>农业农村厅</w:t>
      </w:r>
      <w:r>
        <w:rPr>
          <w:rFonts w:hint="eastAsia" w:ascii="方正小标宋_GBK" w:hAnsi="方正小标宋_GBK" w:eastAsia="方正小标宋_GBK" w:cs="方正小标宋_GBK"/>
          <w:color w:val="auto"/>
          <w:spacing w:val="-9"/>
          <w:sz w:val="44"/>
          <w:szCs w:val="44"/>
          <w:highlight w:val="none"/>
          <w:lang w:val="en-US" w:eastAsia="zh-CN"/>
        </w:rPr>
        <w:t>办公室</w:t>
      </w:r>
      <w:r>
        <w:rPr>
          <w:rFonts w:hint="eastAsia" w:ascii="方正小标宋_GBK" w:hAnsi="方正小标宋_GBK" w:eastAsia="方正小标宋_GBK" w:cs="方正小标宋_GBK"/>
          <w:color w:val="auto"/>
          <w:spacing w:val="-9"/>
          <w:sz w:val="44"/>
          <w:szCs w:val="44"/>
          <w:highlight w:val="none"/>
        </w:rPr>
        <w:t>关于</w:t>
      </w:r>
      <w:r>
        <w:rPr>
          <w:rFonts w:hint="eastAsia" w:ascii="方正小标宋_GBK" w:hAnsi="方正小标宋_GBK" w:eastAsia="方正小标宋_GBK" w:cs="方正小标宋_GBK"/>
          <w:color w:val="auto"/>
          <w:spacing w:val="-9"/>
          <w:sz w:val="44"/>
          <w:szCs w:val="44"/>
          <w:highlight w:val="none"/>
          <w:lang w:eastAsia="zh-CN"/>
        </w:rPr>
        <w:t>印发《</w:t>
      </w:r>
      <w:r>
        <w:rPr>
          <w:rFonts w:hint="eastAsia" w:ascii="方正小标宋_GBK" w:hAnsi="方正小标宋_GBK" w:eastAsia="方正小标宋_GBK" w:cs="方正小标宋_GBK"/>
          <w:color w:val="auto"/>
          <w:spacing w:val="-9"/>
          <w:sz w:val="44"/>
          <w:szCs w:val="44"/>
          <w:highlight w:val="none"/>
          <w:lang w:val="en-US" w:eastAsia="zh-CN"/>
        </w:rPr>
        <w:t>2024年</w:t>
      </w:r>
      <w:r>
        <w:rPr>
          <w:rFonts w:hint="eastAsia" w:ascii="方正小标宋_GBK" w:hAnsi="方正小标宋_GBK" w:eastAsia="方正小标宋_GBK" w:cs="方正小标宋_GBK"/>
          <w:color w:val="auto"/>
          <w:spacing w:val="-9"/>
          <w:sz w:val="44"/>
          <w:szCs w:val="44"/>
          <w:highlight w:val="none"/>
          <w:lang w:eastAsia="zh-CN"/>
        </w:rPr>
        <w:t>贵州省</w:t>
      </w:r>
      <w:r>
        <w:rPr>
          <w:rFonts w:hint="eastAsia" w:ascii="方正小标宋_GBK" w:hAnsi="方正小标宋_GBK" w:eastAsia="方正小标宋_GBK" w:cs="方正小标宋_GBK"/>
          <w:color w:val="auto"/>
          <w:sz w:val="44"/>
          <w:szCs w:val="44"/>
          <w:highlight w:val="none"/>
          <w:lang w:val="en-US" w:eastAsia="zh-CN"/>
        </w:rPr>
        <w:t>水产绿色健康养殖技术推广“五大行动”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实施方案</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rPr>
        <w:t>的通知</w:t>
      </w:r>
    </w:p>
    <w:p>
      <w:pPr>
        <w:pStyle w:val="11"/>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仿宋_GB2312" w:cs="Times New Roman"/>
          <w:color w:val="auto"/>
          <w:sz w:val="32"/>
          <w:szCs w:val="36"/>
          <w:highlight w:val="none"/>
        </w:rPr>
      </w:pPr>
    </w:p>
    <w:p>
      <w:pPr>
        <w:pStyle w:val="11"/>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各市（州）</w:t>
      </w:r>
      <w:r>
        <w:rPr>
          <w:rFonts w:hint="default" w:ascii="Times New Roman" w:hAnsi="Times New Roman" w:eastAsia="仿宋_GB2312" w:cs="Times New Roman"/>
          <w:color w:val="auto"/>
          <w:sz w:val="32"/>
          <w:szCs w:val="32"/>
          <w:highlight w:val="none"/>
          <w:lang w:val="en-US" w:eastAsia="zh-CN"/>
        </w:rPr>
        <w:t>农业农村局</w:t>
      </w:r>
      <w:r>
        <w:rPr>
          <w:rFonts w:hint="default" w:ascii="Times New Roman" w:hAnsi="Times New Roman" w:eastAsia="仿宋_GB2312" w:cs="Times New Roman"/>
          <w:color w:val="auto"/>
          <w:sz w:val="32"/>
          <w:szCs w:val="32"/>
          <w:highlight w:val="none"/>
          <w:lang w:eastAsia="zh-CN"/>
        </w:rPr>
        <w:t>：</w:t>
      </w:r>
    </w:p>
    <w:p>
      <w:pPr>
        <w:pStyle w:val="11"/>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根据</w:t>
      </w:r>
      <w:r>
        <w:rPr>
          <w:rFonts w:hint="default" w:ascii="Times New Roman" w:hAnsi="Times New Roman" w:eastAsia="仿宋_GB2312" w:cs="Times New Roman"/>
          <w:color w:val="auto"/>
          <w:sz w:val="32"/>
          <w:szCs w:val="32"/>
          <w:highlight w:val="none"/>
          <w:lang w:eastAsia="zh-CN"/>
        </w:rPr>
        <w:t>农业农村部</w:t>
      </w:r>
      <w:r>
        <w:rPr>
          <w:rFonts w:hint="eastAsia" w:ascii="Times New Roman" w:hAnsi="Times New Roman" w:eastAsia="仿宋_GB2312" w:cs="Times New Roman"/>
          <w:color w:val="auto"/>
          <w:sz w:val="32"/>
          <w:szCs w:val="32"/>
          <w:highlight w:val="none"/>
          <w:lang w:eastAsia="zh-CN"/>
        </w:rPr>
        <w:t>渔业渔政管理局《关于印发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年水产绿色健康养殖技术推广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五大行动</w:t>
      </w:r>
      <w:r>
        <w:rPr>
          <w:rFonts w:hint="eastAsia" w:ascii="Times New Roman" w:hAnsi="Times New Roman" w:eastAsia="仿宋_GB2312" w:cs="Times New Roman"/>
          <w:color w:val="auto"/>
          <w:sz w:val="32"/>
          <w:szCs w:val="32"/>
          <w:highlight w:val="none"/>
          <w:lang w:val="en-US" w:eastAsia="zh-CN"/>
        </w:rPr>
        <w:t>”实施方案〉</w:t>
      </w:r>
      <w:r>
        <w:rPr>
          <w:rFonts w:hint="default" w:ascii="Times New Roman" w:hAnsi="Times New Roman" w:eastAsia="仿宋_GB2312" w:cs="Times New Roman"/>
          <w:color w:val="auto"/>
          <w:sz w:val="32"/>
          <w:szCs w:val="32"/>
          <w:highlight w:val="none"/>
          <w:lang w:val="en-US" w:eastAsia="zh-CN"/>
        </w:rPr>
        <w:t>的通知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（农渔</w:t>
      </w:r>
      <w:r>
        <w:rPr>
          <w:rFonts w:hint="eastAsia" w:ascii="Times New Roman" w:hAnsi="Times New Roman" w:eastAsia="仿宋_GB2312" w:cs="Times New Roman"/>
          <w:color w:val="auto"/>
          <w:sz w:val="32"/>
          <w:szCs w:val="32"/>
          <w:highlight w:val="none"/>
          <w:lang w:eastAsia="zh-CN"/>
        </w:rPr>
        <w:t>养函</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val="en-US" w:eastAsia="zh-CN"/>
        </w:rPr>
        <w:t>号）和《全国水产技术推广总站关于做好202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年水产绿色健康养殖技术推广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五大行动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实施工作的通知》（农渔技〔202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〕2号）要求，我</w:t>
      </w:r>
      <w:r>
        <w:rPr>
          <w:rFonts w:hint="eastAsia" w:ascii="Times New Roman" w:hAnsi="Times New Roman" w:eastAsia="仿宋_GB2312" w:cs="Times New Roman"/>
          <w:color w:val="auto"/>
          <w:sz w:val="32"/>
          <w:szCs w:val="32"/>
          <w:highlight w:val="none"/>
          <w:lang w:val="en-US" w:eastAsia="zh-CN"/>
        </w:rPr>
        <w:t>厅</w:t>
      </w:r>
      <w:r>
        <w:rPr>
          <w:rFonts w:hint="default" w:ascii="Times New Roman" w:hAnsi="Times New Roman" w:eastAsia="仿宋_GB2312" w:cs="Times New Roman"/>
          <w:color w:val="auto"/>
          <w:sz w:val="32"/>
          <w:szCs w:val="32"/>
          <w:highlight w:val="none"/>
          <w:lang w:val="en-US" w:eastAsia="zh-CN"/>
        </w:rPr>
        <w:t>结合实际</w:t>
      </w:r>
      <w:r>
        <w:rPr>
          <w:rFonts w:hint="default" w:ascii="Times New Roman" w:hAnsi="Times New Roman" w:eastAsia="仿宋_GB2312" w:cs="Times New Roman"/>
          <w:color w:val="auto"/>
          <w:sz w:val="32"/>
          <w:szCs w:val="32"/>
          <w:highlight w:val="none"/>
          <w:lang w:eastAsia="zh-CN"/>
        </w:rPr>
        <w:t>制定了《202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年贵州省水产绿色健康养殖技术推广</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五大行动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实施方案》，现印发你们，</w:t>
      </w:r>
      <w:r>
        <w:rPr>
          <w:rFonts w:hint="default" w:ascii="Times New Roman" w:hAnsi="Times New Roman" w:eastAsia="仿宋_GB2312" w:cs="Times New Roman"/>
          <w:color w:val="auto"/>
          <w:sz w:val="32"/>
          <w:szCs w:val="32"/>
          <w:highlight w:val="none"/>
          <w:lang w:val="en-US" w:eastAsia="zh-CN"/>
        </w:rPr>
        <w:t>请</w:t>
      </w:r>
      <w:r>
        <w:rPr>
          <w:rFonts w:hint="eastAsia" w:ascii="Times New Roman" w:hAnsi="Times New Roman" w:eastAsia="仿宋_GB2312" w:cs="Times New Roman"/>
          <w:color w:val="auto"/>
          <w:sz w:val="32"/>
          <w:szCs w:val="32"/>
          <w:highlight w:val="none"/>
          <w:lang w:val="en-US" w:eastAsia="zh-CN"/>
        </w:rPr>
        <w:t>抓好</w:t>
      </w:r>
      <w:r>
        <w:rPr>
          <w:rFonts w:hint="default" w:ascii="Times New Roman" w:hAnsi="Times New Roman" w:eastAsia="仿宋_GB2312" w:cs="Times New Roman"/>
          <w:color w:val="auto"/>
          <w:sz w:val="32"/>
          <w:szCs w:val="32"/>
          <w:highlight w:val="none"/>
          <w:lang w:val="en-US" w:eastAsia="zh-CN"/>
        </w:rPr>
        <w:t>落实。</w:t>
      </w:r>
    </w:p>
    <w:p>
      <w:pPr>
        <w:pStyle w:val="11"/>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11"/>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11"/>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pStyle w:val="11"/>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leftChars="1500" w:firstLine="640" w:firstLineChars="200"/>
        <w:jc w:val="center"/>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贵州省农业农村厅办公室</w:t>
      </w:r>
    </w:p>
    <w:p>
      <w:pPr>
        <w:pStyle w:val="11"/>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leftChars="1500" w:firstLine="640" w:firstLineChars="200"/>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val="en-US" w:eastAsia="zh-CN"/>
        </w:rPr>
        <w:t>日</w:t>
      </w: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keepNext w:val="0"/>
        <w:keepLines w:val="0"/>
        <w:pageBreakBefore w:val="0"/>
        <w:widowControl/>
        <w:kinsoku/>
        <w:wordWrap/>
        <w:overflowPunct/>
        <w:topLinePunct w:val="0"/>
        <w:autoSpaceDE/>
        <w:autoSpaceDN/>
        <w:bidi w:val="0"/>
        <w:spacing w:line="240" w:lineRule="auto"/>
        <w:jc w:val="left"/>
        <w:textAlignment w:val="auto"/>
        <w:rPr>
          <w:rFonts w:hint="default" w:ascii="Times New Roman" w:hAnsi="Times New Roman" w:eastAsia="黑体" w:cs="Times New Roman"/>
          <w:color w:val="auto"/>
          <w:kern w:val="0"/>
          <w:sz w:val="32"/>
          <w:szCs w:val="32"/>
          <w:highlight w:val="none"/>
          <w:lang w:val="en-US" w:eastAsia="zh-CN" w:bidi="ar"/>
        </w:rPr>
      </w:pPr>
      <w:r>
        <w:rPr>
          <w:rFonts w:hint="default" w:ascii="Times New Roman" w:hAnsi="Times New Roman" w:eastAsia="黑体" w:cs="Times New Roman"/>
          <w:color w:val="auto"/>
          <w:kern w:val="0"/>
          <w:sz w:val="32"/>
          <w:szCs w:val="32"/>
          <w:highlight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640" w:lineRule="exact"/>
        <w:jc w:val="center"/>
        <w:textAlignment w:val="auto"/>
        <w:outlineLvl w:val="0"/>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2024年贵州省水产绿色健康养殖技术推广</w:t>
      </w:r>
    </w:p>
    <w:p>
      <w:pPr>
        <w:keepNext w:val="0"/>
        <w:keepLines w:val="0"/>
        <w:pageBreakBefore w:val="0"/>
        <w:widowControl w:val="0"/>
        <w:kinsoku/>
        <w:wordWrap/>
        <w:overflowPunct w:val="0"/>
        <w:topLinePunct w:val="0"/>
        <w:autoSpaceDE/>
        <w:autoSpaceDN/>
        <w:bidi w:val="0"/>
        <w:adjustRightInd/>
        <w:snapToGrid/>
        <w:spacing w:beforeLines="0" w:afterLines="0" w:line="640" w:lineRule="exact"/>
        <w:jc w:val="center"/>
        <w:textAlignment w:val="auto"/>
        <w:outlineLvl w:val="0"/>
        <w:rPr>
          <w:rFonts w:hint="eastAsia" w:ascii="方正小标宋_GBK" w:hAnsi="方正小标宋_GBK" w:eastAsia="方正小标宋_GBK" w:cs="方正小标宋_GBK"/>
          <w:b w:val="0"/>
          <w:bCs w:val="0"/>
          <w:color w:val="auto"/>
          <w:kern w:val="36"/>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“五大行动”实施方案</w:t>
      </w:r>
    </w:p>
    <w:p>
      <w:pPr>
        <w:keepNext w:val="0"/>
        <w:keepLines w:val="0"/>
        <w:pageBreakBefore w:val="0"/>
        <w:widowControl w:val="0"/>
        <w:shd w:val="clear" w:color="auto" w:fill="auto"/>
        <w:kinsoku/>
        <w:wordWrap/>
        <w:overflowPunct w:val="0"/>
        <w:topLinePunct w:val="0"/>
        <w:autoSpaceDE/>
        <w:autoSpaceDN/>
        <w:bidi w:val="0"/>
        <w:snapToGrid w:val="0"/>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color w:val="auto"/>
          <w:spacing w:val="0"/>
          <w:kern w:val="0"/>
          <w:sz w:val="32"/>
          <w:szCs w:val="32"/>
          <w:highlight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黑体" w:cs="Times New Roman"/>
          <w:b w:val="0"/>
          <w:color w:val="auto"/>
          <w:spacing w:val="0"/>
          <w:sz w:val="32"/>
          <w:szCs w:val="32"/>
          <w:highlight w:val="none"/>
          <w:lang w:val="en-US" w:eastAsia="zh-CN"/>
        </w:rPr>
      </w:pPr>
      <w:r>
        <w:rPr>
          <w:rFonts w:hint="eastAsia" w:ascii="Times New Roman" w:hAnsi="Times New Roman" w:eastAsia="黑体" w:cs="Times New Roman"/>
          <w:b w:val="0"/>
          <w:color w:val="auto"/>
          <w:spacing w:val="0"/>
          <w:sz w:val="32"/>
          <w:szCs w:val="32"/>
          <w:highlight w:val="none"/>
          <w:lang w:val="en-US" w:eastAsia="zh-CN"/>
        </w:rPr>
        <w:t>一</w:t>
      </w:r>
      <w:r>
        <w:rPr>
          <w:rFonts w:hint="default" w:ascii="Times New Roman" w:hAnsi="Times New Roman" w:eastAsia="黑体" w:cs="Times New Roman"/>
          <w:b w:val="0"/>
          <w:color w:val="auto"/>
          <w:spacing w:val="0"/>
          <w:sz w:val="32"/>
          <w:szCs w:val="32"/>
          <w:highlight w:val="none"/>
          <w:lang w:val="en-US" w:eastAsia="zh-CN"/>
        </w:rPr>
        <w:t>、工作目标</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after="0" w:line="550" w:lineRule="exact"/>
        <w:ind w:left="0" w:leftChars="0" w:right="0" w:rightChars="0" w:firstLine="640" w:firstLineChars="200"/>
        <w:jc w:val="both"/>
        <w:textAlignment w:val="auto"/>
        <w:rPr>
          <w:rFonts w:hint="eastAsia" w:ascii="Times New Roman" w:hAnsi="Times New Roman" w:eastAsia="仿宋_GB2312" w:cs="仿宋_GB2312"/>
          <w:b w:val="0"/>
          <w:color w:val="auto"/>
          <w:spacing w:val="0"/>
          <w:kern w:val="0"/>
          <w:sz w:val="32"/>
          <w:szCs w:val="32"/>
          <w:highlight w:val="none"/>
          <w:lang w:val="en-US" w:eastAsia="zh-CN"/>
        </w:rPr>
      </w:pPr>
      <w:r>
        <w:rPr>
          <w:rFonts w:hint="eastAsia" w:ascii="Times New Roman" w:hAnsi="Times New Roman" w:eastAsia="仿宋_GB2312" w:cs="Times New Roman"/>
          <w:b w:val="0"/>
          <w:color w:val="auto"/>
          <w:spacing w:val="0"/>
          <w:kern w:val="0"/>
          <w:sz w:val="32"/>
          <w:szCs w:val="32"/>
          <w:highlight w:val="none"/>
          <w:lang w:val="en-US" w:eastAsia="zh-CN"/>
        </w:rPr>
        <w:t>为加快推进全省生态渔业高质量发展，形成“国家－省－市”</w:t>
      </w:r>
      <w:r>
        <w:rPr>
          <w:rFonts w:hint="eastAsia" w:ascii="Times New Roman" w:hAnsi="Times New Roman" w:eastAsia="仿宋_GB2312" w:cs="Times New Roman"/>
          <w:b w:val="0"/>
          <w:color w:val="auto"/>
          <w:spacing w:val="0"/>
          <w:kern w:val="0"/>
          <w:sz w:val="32"/>
          <w:szCs w:val="32"/>
          <w:highlight w:val="none"/>
          <w:lang w:eastAsia="zh-CN"/>
        </w:rPr>
        <w:t>水产绿色健康养殖技术推广“五大行动”骨干基地</w:t>
      </w:r>
      <w:r>
        <w:rPr>
          <w:rFonts w:hint="eastAsia" w:ascii="Times New Roman" w:hAnsi="Times New Roman" w:eastAsia="仿宋_GB2312" w:cs="Times New Roman"/>
          <w:b w:val="0"/>
          <w:color w:val="auto"/>
          <w:spacing w:val="0"/>
          <w:kern w:val="0"/>
          <w:sz w:val="32"/>
          <w:szCs w:val="32"/>
          <w:highlight w:val="none"/>
          <w:lang w:val="en-US" w:eastAsia="zh-CN"/>
        </w:rPr>
        <w:t>梯队，2024年，力争</w:t>
      </w:r>
      <w:r>
        <w:rPr>
          <w:rFonts w:hint="eastAsia" w:ascii="Times New Roman" w:hAnsi="Times New Roman" w:eastAsia="仿宋_GB2312" w:cs="Times New Roman"/>
          <w:b w:val="0"/>
          <w:color w:val="auto"/>
          <w:spacing w:val="0"/>
          <w:kern w:val="0"/>
          <w:sz w:val="32"/>
          <w:szCs w:val="32"/>
          <w:highlight w:val="none"/>
          <w:lang w:eastAsia="zh-CN"/>
        </w:rPr>
        <w:t>创建</w:t>
      </w:r>
      <w:r>
        <w:rPr>
          <w:rFonts w:hint="eastAsia" w:ascii="Times New Roman" w:hAnsi="Times New Roman" w:eastAsia="仿宋_GB2312" w:cs="Times New Roman"/>
          <w:b w:val="0"/>
          <w:color w:val="auto"/>
          <w:spacing w:val="0"/>
          <w:kern w:val="0"/>
          <w:sz w:val="32"/>
          <w:szCs w:val="32"/>
          <w:highlight w:val="none"/>
          <w:lang w:val="en-US" w:eastAsia="zh-CN"/>
        </w:rPr>
        <w:t>国家级</w:t>
      </w:r>
      <w:r>
        <w:rPr>
          <w:rFonts w:hint="eastAsia" w:ascii="Times New Roman" w:hAnsi="Times New Roman" w:eastAsia="仿宋_GB2312" w:cs="Times New Roman"/>
          <w:b w:val="0"/>
          <w:color w:val="auto"/>
          <w:spacing w:val="0"/>
          <w:kern w:val="0"/>
          <w:sz w:val="32"/>
          <w:szCs w:val="32"/>
          <w:highlight w:val="none"/>
          <w:lang w:eastAsia="zh-CN"/>
        </w:rPr>
        <w:t>骨干基地</w:t>
      </w:r>
      <w:r>
        <w:rPr>
          <w:rFonts w:hint="eastAsia" w:ascii="Times New Roman" w:hAnsi="Times New Roman" w:eastAsia="仿宋_GB2312" w:cs="Times New Roman"/>
          <w:b w:val="0"/>
          <w:color w:val="auto"/>
          <w:spacing w:val="0"/>
          <w:kern w:val="0"/>
          <w:sz w:val="32"/>
          <w:szCs w:val="32"/>
          <w:highlight w:val="none"/>
          <w:lang w:val="en-US" w:eastAsia="zh-CN"/>
        </w:rPr>
        <w:t>20个以上，创建一批省、市级</w:t>
      </w:r>
      <w:r>
        <w:rPr>
          <w:rFonts w:hint="eastAsia" w:ascii="Times New Roman" w:hAnsi="Times New Roman" w:eastAsia="仿宋_GB2312" w:cs="仿宋_GB2312"/>
          <w:b w:val="0"/>
          <w:color w:val="auto"/>
          <w:spacing w:val="0"/>
          <w:kern w:val="0"/>
          <w:sz w:val="32"/>
          <w:szCs w:val="32"/>
          <w:highlight w:val="none"/>
          <w:lang w:val="en-US" w:eastAsia="zh-CN"/>
        </w:rPr>
        <w:t>骨干基地，</w:t>
      </w:r>
      <w:r>
        <w:rPr>
          <w:rFonts w:hint="eastAsia" w:ascii="Times New Roman" w:hAnsi="Times New Roman" w:eastAsia="仿宋_GB2312" w:cs="Times New Roman"/>
          <w:b w:val="0"/>
          <w:color w:val="auto"/>
          <w:spacing w:val="0"/>
          <w:kern w:val="0"/>
          <w:sz w:val="32"/>
          <w:szCs w:val="32"/>
          <w:highlight w:val="none"/>
          <w:lang w:val="en-US" w:eastAsia="zh-CN"/>
        </w:rPr>
        <w:t>各级骨干基地养殖总面积占本地区水产养殖总面积的比例不低于20%。全省</w:t>
      </w:r>
      <w:r>
        <w:rPr>
          <w:rFonts w:hint="eastAsia" w:ascii="Times New Roman" w:hAnsi="Times New Roman" w:eastAsia="仿宋_GB2312" w:cs="Times New Roman"/>
          <w:b w:val="0"/>
          <w:color w:val="auto"/>
          <w:spacing w:val="0"/>
          <w:kern w:val="0"/>
          <w:sz w:val="32"/>
          <w:szCs w:val="32"/>
          <w:highlight w:val="none"/>
          <w:lang w:eastAsia="zh-CN"/>
        </w:rPr>
        <w:t>骨干基地生态健康养殖模式全覆盖、</w:t>
      </w:r>
      <w:r>
        <w:rPr>
          <w:rFonts w:hint="eastAsia" w:ascii="Times New Roman" w:hAnsi="Times New Roman" w:eastAsia="仿宋_GB2312" w:cs="Times New Roman"/>
          <w:b w:val="0"/>
          <w:color w:val="auto"/>
          <w:spacing w:val="0"/>
          <w:kern w:val="0"/>
          <w:sz w:val="32"/>
          <w:szCs w:val="32"/>
          <w:highlight w:val="none"/>
          <w:lang w:val="en-US" w:eastAsia="zh-CN"/>
        </w:rPr>
        <w:t>养殖尾水循环综合利用或达标排放全覆盖，水产养殖用药量持续降低，</w:t>
      </w:r>
      <w:r>
        <w:rPr>
          <w:rFonts w:hint="eastAsia" w:ascii="Times New Roman" w:hAnsi="Times New Roman" w:eastAsia="仿宋_GB2312" w:cs="仿宋_GB2312"/>
          <w:b w:val="0"/>
          <w:color w:val="auto"/>
          <w:spacing w:val="0"/>
          <w:kern w:val="0"/>
          <w:sz w:val="32"/>
          <w:szCs w:val="32"/>
          <w:highlight w:val="none"/>
          <w:lang w:val="en-US" w:eastAsia="zh-CN"/>
        </w:rPr>
        <w:t>重点养殖品种配合饲料替代率逐年提高，水产养殖良种化水平显著提升。</w:t>
      </w:r>
    </w:p>
    <w:p>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黑体" w:cs="Times New Roman"/>
          <w:b w:val="0"/>
          <w:color w:val="auto"/>
          <w:spacing w:val="0"/>
          <w:sz w:val="32"/>
          <w:szCs w:val="32"/>
          <w:highlight w:val="none"/>
          <w:lang w:val="en-US" w:eastAsia="zh-CN"/>
        </w:rPr>
      </w:pPr>
      <w:r>
        <w:rPr>
          <w:rFonts w:hint="eastAsia" w:ascii="Times New Roman" w:hAnsi="Times New Roman" w:eastAsia="黑体" w:cs="Times New Roman"/>
          <w:b w:val="0"/>
          <w:color w:val="auto"/>
          <w:spacing w:val="0"/>
          <w:sz w:val="32"/>
          <w:szCs w:val="32"/>
          <w:highlight w:val="none"/>
          <w:lang w:val="en-US" w:eastAsia="zh-CN"/>
        </w:rPr>
        <w:t>二</w:t>
      </w:r>
      <w:r>
        <w:rPr>
          <w:rFonts w:hint="default" w:ascii="Times New Roman" w:hAnsi="Times New Roman" w:eastAsia="黑体" w:cs="Times New Roman"/>
          <w:b w:val="0"/>
          <w:color w:val="auto"/>
          <w:spacing w:val="0"/>
          <w:sz w:val="32"/>
          <w:szCs w:val="32"/>
          <w:highlight w:val="none"/>
          <w:lang w:val="en-US" w:eastAsia="zh-CN"/>
        </w:rPr>
        <w:t>、重点任务</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val="0"/>
        <w:spacing w:after="0" w:line="550" w:lineRule="exact"/>
        <w:ind w:left="0" w:leftChars="0" w:right="0" w:rightChars="0" w:firstLine="640" w:firstLineChars="200"/>
        <w:jc w:val="both"/>
        <w:textAlignment w:val="auto"/>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（一）生态健康养殖模式推广行动</w:t>
      </w:r>
    </w:p>
    <w:p>
      <w:pPr>
        <w:keepNext w:val="0"/>
        <w:keepLines w:val="0"/>
        <w:pageBreakBefore w:val="0"/>
        <w:widowControl w:val="0"/>
        <w:kinsoku/>
        <w:wordWrap/>
        <w:overflowPunct w:val="0"/>
        <w:topLinePunct w:val="0"/>
        <w:autoSpaceDE/>
        <w:autoSpaceDN/>
        <w:bidi w:val="0"/>
        <w:spacing w:line="550" w:lineRule="exact"/>
        <w:ind w:left="0" w:leftChars="0" w:right="0" w:rightChars="0" w:firstLine="640" w:firstLineChars="200"/>
        <w:jc w:val="both"/>
        <w:textAlignment w:val="auto"/>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仿宋_GB2312"/>
          <w:b w:val="0"/>
          <w:bCs/>
          <w:color w:val="000000"/>
          <w:spacing w:val="0"/>
          <w:sz w:val="32"/>
          <w:szCs w:val="32"/>
          <w:lang w:val="en-US" w:eastAsia="zh-CN"/>
        </w:rPr>
        <w:t>1.重点示范推广品种。</w:t>
      </w:r>
      <w:r>
        <w:rPr>
          <w:rFonts w:hint="eastAsia" w:ascii="Times New Roman" w:hAnsi="Times New Roman" w:eastAsia="仿宋_GB2312" w:cs="仿宋_GB2312"/>
          <w:b w:val="0"/>
          <w:color w:val="000000" w:themeColor="text1"/>
          <w:spacing w:val="0"/>
          <w:sz w:val="32"/>
          <w:szCs w:val="32"/>
          <w:highlight w:val="none"/>
          <w:lang w:val="en-US" w:eastAsia="zh-CN"/>
          <w14:textFill>
            <w14:solidFill>
              <w14:schemeClr w14:val="tx1"/>
            </w14:solidFill>
          </w14:textFill>
        </w:rPr>
        <w:t>持续</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推广福瑞鲤</w:t>
      </w:r>
      <w:r>
        <w:rPr>
          <w:rFonts w:hint="eastAsia" w:ascii="Times New Roman" w:hAnsi="Times New Roman" w:eastAsia="仿宋_GB2312" w:cs="仿宋_GB2312"/>
          <w:b w:val="0"/>
          <w:color w:val="000000" w:themeColor="text1"/>
          <w:spacing w:val="0"/>
          <w:sz w:val="32"/>
          <w:szCs w:val="32"/>
          <w:highlight w:val="none"/>
          <w:lang w:val="en-US" w:eastAsia="zh-CN"/>
          <w14:textFill>
            <w14:solidFill>
              <w14:schemeClr w14:val="tx1"/>
            </w14:solidFill>
          </w14:textFill>
        </w:rPr>
        <w:t>2号</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w:t>
      </w:r>
      <w:r>
        <w:rPr>
          <w:rFonts w:ascii="Times New Roman" w:hAnsi="Times New Roman" w:eastAsia="仿宋_GB2312" w:cs="仿宋_GB2312"/>
          <w:b w:val="0"/>
          <w:color w:val="000000"/>
          <w:spacing w:val="0"/>
          <w:kern w:val="0"/>
          <w:sz w:val="32"/>
          <w:szCs w:val="30"/>
          <w:lang w:val="en-US" w:eastAsia="zh-CN" w:bidi="ar"/>
        </w:rPr>
        <w:t>大口黑鲈</w:t>
      </w:r>
      <w:r>
        <w:rPr>
          <w:rFonts w:hint="eastAsia" w:ascii="Times New Roman" w:hAnsi="Times New Roman" w:eastAsia="仿宋_GB2312" w:cs="Times New Roman"/>
          <w:b w:val="0"/>
          <w:color w:val="000000"/>
          <w:spacing w:val="0"/>
          <w:kern w:val="0"/>
          <w:sz w:val="32"/>
          <w:szCs w:val="30"/>
          <w:lang w:val="en-US" w:eastAsia="zh-CN" w:bidi="ar"/>
        </w:rPr>
        <w:t>“</w:t>
      </w:r>
      <w:r>
        <w:rPr>
          <w:rFonts w:hint="eastAsia" w:ascii="Times New Roman" w:hAnsi="Times New Roman" w:eastAsia="仿宋_GB2312" w:cs="仿宋_GB2312"/>
          <w:b w:val="0"/>
          <w:color w:val="000000"/>
          <w:spacing w:val="0"/>
          <w:kern w:val="0"/>
          <w:sz w:val="32"/>
          <w:szCs w:val="30"/>
          <w:lang w:val="en-US" w:eastAsia="zh-CN" w:bidi="ar"/>
        </w:rPr>
        <w:t>优鲈</w:t>
      </w:r>
      <w:r>
        <w:rPr>
          <w:rFonts w:hint="default" w:ascii="Times New Roman" w:hAnsi="Times New Roman" w:eastAsia="仿宋_GB2312" w:cs="Times New Roman"/>
          <w:b w:val="0"/>
          <w:color w:val="000000"/>
          <w:spacing w:val="0"/>
          <w:kern w:val="0"/>
          <w:sz w:val="32"/>
          <w:szCs w:val="30"/>
          <w:lang w:val="en-US" w:eastAsia="zh-CN" w:bidi="ar"/>
        </w:rPr>
        <w:t>3</w:t>
      </w:r>
      <w:r>
        <w:rPr>
          <w:rFonts w:hint="eastAsia" w:ascii="Times New Roman" w:hAnsi="Times New Roman" w:eastAsia="仿宋_GB2312" w:cs="仿宋_GB2312"/>
          <w:b w:val="0"/>
          <w:color w:val="000000"/>
          <w:spacing w:val="0"/>
          <w:kern w:val="0"/>
          <w:sz w:val="32"/>
          <w:szCs w:val="30"/>
          <w:lang w:val="en-US" w:eastAsia="zh-CN" w:bidi="ar"/>
        </w:rPr>
        <w:t>号</w:t>
      </w:r>
      <w:r>
        <w:rPr>
          <w:rFonts w:hint="eastAsia" w:ascii="Times New Roman" w:hAnsi="Times New Roman" w:eastAsia="仿宋_GB2312" w:cs="Times New Roman"/>
          <w:b w:val="0"/>
          <w:color w:val="000000"/>
          <w:spacing w:val="0"/>
          <w:kern w:val="0"/>
          <w:sz w:val="32"/>
          <w:szCs w:val="30"/>
          <w:lang w:val="en-US" w:eastAsia="zh-CN" w:bidi="ar"/>
        </w:rPr>
        <w:t>”</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w:t>
      </w:r>
      <w:r>
        <w:rPr>
          <w:rFonts w:ascii="Times New Roman" w:hAnsi="Times New Roman" w:eastAsia="仿宋_GB2312" w:cs="仿宋_GB2312"/>
          <w:b w:val="0"/>
          <w:color w:val="000000"/>
          <w:spacing w:val="0"/>
          <w:kern w:val="0"/>
          <w:sz w:val="32"/>
          <w:szCs w:val="30"/>
          <w:lang w:val="en-US" w:eastAsia="zh-CN" w:bidi="ar"/>
        </w:rPr>
        <w:t>斑点叉尾</w:t>
      </w:r>
      <w:r>
        <w:rPr>
          <w:rFonts w:ascii="Times New Roman" w:hAnsi="Times New Roman" w:eastAsia="仿宋_GB2312" w:cs="仿宋"/>
          <w:b w:val="0"/>
          <w:color w:val="000000"/>
          <w:spacing w:val="0"/>
          <w:kern w:val="0"/>
          <w:sz w:val="32"/>
          <w:szCs w:val="30"/>
          <w:lang w:val="en-US" w:eastAsia="zh-CN" w:bidi="ar"/>
        </w:rPr>
        <w:t>鮰</w:t>
      </w:r>
      <w:r>
        <w:rPr>
          <w:rFonts w:hint="eastAsia" w:ascii="Times New Roman" w:hAnsi="Times New Roman" w:eastAsia="仿宋_GB2312" w:cs="Times New Roman"/>
          <w:b w:val="0"/>
          <w:color w:val="000000"/>
          <w:spacing w:val="0"/>
          <w:kern w:val="0"/>
          <w:sz w:val="32"/>
          <w:szCs w:val="30"/>
          <w:lang w:val="en-US" w:eastAsia="zh-CN" w:bidi="ar"/>
        </w:rPr>
        <w:t>“</w:t>
      </w:r>
      <w:r>
        <w:rPr>
          <w:rFonts w:hint="eastAsia" w:ascii="Times New Roman" w:hAnsi="Times New Roman" w:eastAsia="仿宋_GB2312" w:cs="仿宋_GB2312"/>
          <w:b w:val="0"/>
          <w:color w:val="000000"/>
          <w:spacing w:val="0"/>
          <w:kern w:val="0"/>
          <w:sz w:val="32"/>
          <w:szCs w:val="30"/>
          <w:lang w:val="en-US" w:eastAsia="zh-CN" w:bidi="ar"/>
        </w:rPr>
        <w:t>江丰</w:t>
      </w:r>
      <w:r>
        <w:rPr>
          <w:rFonts w:hint="default" w:ascii="Times New Roman" w:hAnsi="Times New Roman" w:eastAsia="仿宋_GB2312" w:cs="Times New Roman"/>
          <w:b w:val="0"/>
          <w:color w:val="000000"/>
          <w:spacing w:val="0"/>
          <w:kern w:val="0"/>
          <w:sz w:val="32"/>
          <w:szCs w:val="30"/>
          <w:lang w:val="en-US" w:eastAsia="zh-CN" w:bidi="ar"/>
        </w:rPr>
        <w:t>1</w:t>
      </w:r>
      <w:r>
        <w:rPr>
          <w:rFonts w:hint="eastAsia" w:ascii="Times New Roman" w:hAnsi="Times New Roman" w:eastAsia="仿宋_GB2312" w:cs="仿宋_GB2312"/>
          <w:b w:val="0"/>
          <w:color w:val="000000"/>
          <w:spacing w:val="0"/>
          <w:kern w:val="0"/>
          <w:sz w:val="32"/>
          <w:szCs w:val="30"/>
          <w:lang w:val="en-US" w:eastAsia="zh-CN" w:bidi="ar"/>
        </w:rPr>
        <w:t>号</w:t>
      </w:r>
      <w:r>
        <w:rPr>
          <w:rFonts w:hint="eastAsia" w:ascii="Times New Roman" w:hAnsi="Times New Roman" w:eastAsia="仿宋_GB2312" w:cs="Times New Roman"/>
          <w:b w:val="0"/>
          <w:color w:val="000000"/>
          <w:spacing w:val="0"/>
          <w:kern w:val="0"/>
          <w:sz w:val="32"/>
          <w:szCs w:val="30"/>
          <w:lang w:val="en-US" w:eastAsia="zh-CN" w:bidi="ar"/>
        </w:rPr>
        <w:t>”</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等养殖品种，引进试验示范</w:t>
      </w:r>
      <w:r>
        <w:rPr>
          <w:rFonts w:hint="eastAsia" w:ascii="Times New Roman" w:hAnsi="Times New Roman" w:eastAsia="仿宋_GB2312" w:cs="仿宋_GB2312"/>
          <w:b w:val="0"/>
          <w:color w:val="000000" w:themeColor="text1"/>
          <w:spacing w:val="0"/>
          <w:sz w:val="32"/>
          <w:szCs w:val="32"/>
          <w:highlight w:val="none"/>
          <w:lang w:val="en-US" w:eastAsia="zh-CN"/>
          <w14:textFill>
            <w14:solidFill>
              <w14:schemeClr w14:val="tx1"/>
            </w14:solidFill>
          </w14:textFill>
        </w:rPr>
        <w:t>禾花鲤、</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梭鲈、黄颡鱼</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黄优1号</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异育银鲫“中科</w:t>
      </w:r>
      <w:r>
        <w:rPr>
          <w:rFonts w:hint="eastAsia" w:ascii="Times New Roman" w:hAnsi="Times New Roman" w:eastAsia="仿宋_GB2312" w:cs="仿宋_GB2312"/>
          <w:b w:val="0"/>
          <w:color w:val="000000" w:themeColor="text1"/>
          <w:spacing w:val="0"/>
          <w:sz w:val="32"/>
          <w:szCs w:val="32"/>
          <w:highlight w:val="none"/>
          <w:lang w:val="en-US" w:eastAsia="zh-CN"/>
          <w14:textFill>
            <w14:solidFill>
              <w14:schemeClr w14:val="tx1"/>
            </w14:solidFill>
          </w14:textFill>
        </w:rPr>
        <w:t>3号</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等优良品种。</w:t>
      </w:r>
    </w:p>
    <w:p>
      <w:pPr>
        <w:keepNext w:val="0"/>
        <w:keepLines w:val="0"/>
        <w:pageBreakBefore w:val="0"/>
        <w:widowControl w:val="0"/>
        <w:kinsoku/>
        <w:wordWrap/>
        <w:overflowPunct w:val="0"/>
        <w:topLinePunct w:val="0"/>
        <w:autoSpaceDE/>
        <w:autoSpaceDN/>
        <w:bidi w:val="0"/>
        <w:spacing w:line="55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val="0"/>
          <w:bCs/>
          <w:color w:val="000000"/>
          <w:spacing w:val="0"/>
          <w:sz w:val="32"/>
          <w:szCs w:val="32"/>
          <w:lang w:val="en-US" w:eastAsia="zh-CN"/>
        </w:rPr>
        <w:t>2.重点示范推广技术。</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推广</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流水槽循环水养殖、室内</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工厂化循环水养殖、陆基</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圆池</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循环水养殖、</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漏斗型池塘循环水养殖、</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鱼菜共生养殖及其他新型设施化循环水养殖等设施养殖</w:t>
      </w:r>
      <w:r>
        <w:rPr>
          <w:rFonts w:hint="eastAsia" w:ascii="Times New Roman" w:hAnsi="Times New Roman" w:eastAsia="仿宋_GB2312" w:cs="仿宋_GB2312"/>
          <w:b w:val="0"/>
          <w:color w:val="000000" w:themeColor="text1"/>
          <w:spacing w:val="0"/>
          <w:sz w:val="32"/>
          <w:szCs w:val="32"/>
          <w:highlight w:val="none"/>
          <w:lang w:val="en-US" w:eastAsia="zh-CN"/>
          <w14:textFill>
            <w14:solidFill>
              <w14:schemeClr w14:val="tx1"/>
            </w14:solidFill>
          </w14:textFill>
        </w:rPr>
        <w:t>模式，提高机械化、设施化水平。在稻田相对集中、水源充足、群众积极性高的地方，推广</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稻+鱼</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稻+蛙</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稻+虾</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稻+鱼+鸭</w:t>
      </w:r>
      <w:r>
        <w:rPr>
          <w:rFonts w:hint="eastAsia" w:ascii="Times New Roman" w:hAnsi="Times New Roman" w:eastAsia="仿宋_GB2312" w:cs="仿宋_GB2312"/>
          <w:b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等</w:t>
      </w:r>
      <w:r>
        <w:rPr>
          <w:rFonts w:hint="eastAsia" w:ascii="Times New Roman" w:hAnsi="Times New Roman" w:eastAsia="仿宋_GB2312" w:cs="仿宋_GB2312"/>
          <w:b w:val="0"/>
          <w:color w:val="000000" w:themeColor="text1"/>
          <w:spacing w:val="0"/>
          <w:sz w:val="32"/>
          <w:szCs w:val="32"/>
          <w:highlight w:val="none"/>
          <w:lang w:val="en-US" w:eastAsia="zh-CN"/>
          <w14:textFill>
            <w14:solidFill>
              <w14:schemeClr w14:val="tx1"/>
            </w14:solidFill>
          </w14:textFill>
        </w:rPr>
        <w:t>单产高、经济效益好的</w:t>
      </w:r>
      <w:r>
        <w:rPr>
          <w:rFonts w:hint="eastAsia" w:ascii="Times New Roman" w:hAnsi="Times New Roman" w:eastAsia="仿宋_GB2312" w:cs="仿宋_GB2312"/>
          <w:b w:val="0"/>
          <w:color w:val="000000" w:themeColor="text1"/>
          <w:spacing w:val="0"/>
          <w:sz w:val="32"/>
          <w:szCs w:val="32"/>
          <w:highlight w:val="none"/>
          <w14:textFill>
            <w14:solidFill>
              <w14:schemeClr w14:val="tx1"/>
            </w14:solidFill>
          </w14:textFill>
        </w:rPr>
        <w:t>稻渔综合种养</w:t>
      </w:r>
      <w:r>
        <w:rPr>
          <w:rFonts w:hint="eastAsia" w:ascii="Times New Roman" w:hAnsi="Times New Roman" w:eastAsia="仿宋_GB2312" w:cs="仿宋_GB2312"/>
          <w:b w:val="0"/>
          <w:color w:val="000000" w:themeColor="text1"/>
          <w:spacing w:val="0"/>
          <w:sz w:val="32"/>
          <w:szCs w:val="32"/>
          <w:highlight w:val="none"/>
          <w:lang w:val="en-US" w:eastAsia="zh-CN"/>
          <w14:textFill>
            <w14:solidFill>
              <w14:schemeClr w14:val="tx1"/>
            </w14:solidFill>
          </w14:textFill>
        </w:rPr>
        <w:t>模式，打造40个</w:t>
      </w:r>
      <w:r>
        <w:rPr>
          <w:rFonts w:hint="eastAsia" w:ascii="Times New Roman" w:hAnsi="Times New Roman" w:eastAsia="仿宋_GB2312" w:cs="仿宋_GB2312"/>
          <w:b w:val="0"/>
          <w:color w:val="000000" w:themeColor="text1"/>
          <w:spacing w:val="-6"/>
          <w:sz w:val="32"/>
          <w:szCs w:val="32"/>
          <w:highlight w:val="none"/>
          <w:lang w:val="en-US" w:eastAsia="zh-CN"/>
          <w14:textFill>
            <w14:solidFill>
              <w14:schemeClr w14:val="tx1"/>
            </w14:solidFill>
          </w14:textFill>
        </w:rPr>
        <w:t>亩产万元稻渔综合种养示范点；在珠江流域推进</w:t>
      </w:r>
      <w:r>
        <w:rPr>
          <w:rFonts w:hint="eastAsia" w:ascii="Times New Roman" w:hAnsi="Times New Roman" w:eastAsia="仿宋_GB2312" w:cs="仿宋_GB2312"/>
          <w:b w:val="0"/>
          <w:color w:val="000000" w:themeColor="text1"/>
          <w:spacing w:val="-6"/>
          <w:sz w:val="32"/>
          <w:szCs w:val="32"/>
          <w:highlight w:val="none"/>
          <w14:textFill>
            <w14:solidFill>
              <w14:schemeClr w14:val="tx1"/>
            </w14:solidFill>
          </w14:textFill>
        </w:rPr>
        <w:t>大水面生态</w:t>
      </w:r>
      <w:r>
        <w:rPr>
          <w:rFonts w:hint="eastAsia" w:ascii="Times New Roman" w:hAnsi="Times New Roman" w:eastAsia="仿宋_GB2312" w:cs="仿宋_GB2312"/>
          <w:b w:val="0"/>
          <w:color w:val="000000" w:themeColor="text1"/>
          <w:spacing w:val="-6"/>
          <w:sz w:val="32"/>
          <w:szCs w:val="32"/>
          <w:highlight w:val="none"/>
          <w:lang w:val="en-US" w:eastAsia="zh-CN"/>
          <w14:textFill>
            <w14:solidFill>
              <w14:schemeClr w14:val="tx1"/>
            </w14:solidFill>
          </w14:textFill>
        </w:rPr>
        <w:t>增殖渔业</w:t>
      </w:r>
      <w:r>
        <w:rPr>
          <w:rFonts w:hint="eastAsia" w:ascii="Times New Roman" w:hAnsi="Times New Roman" w:eastAsia="仿宋_GB2312" w:cs="仿宋_GB2312"/>
          <w:b w:val="0"/>
          <w:color w:val="000000" w:themeColor="text1"/>
          <w:spacing w:val="-6"/>
          <w:sz w:val="32"/>
          <w:szCs w:val="32"/>
          <w:highlight w:val="none"/>
          <w14:textFill>
            <w14:solidFill>
              <w14:schemeClr w14:val="tx1"/>
            </w14:solidFill>
          </w14:textFill>
        </w:rPr>
        <w:t>，采取</w:t>
      </w:r>
      <w:r>
        <w:rPr>
          <w:rFonts w:hint="eastAsia" w:ascii="Times New Roman" w:hAnsi="Times New Roman" w:eastAsia="仿宋_GB2312" w:cs="仿宋_GB2312"/>
          <w:b w:val="0"/>
          <w:color w:val="000000" w:themeColor="text1"/>
          <w:spacing w:val="-6"/>
          <w:sz w:val="32"/>
          <w:szCs w:val="32"/>
          <w:highlight w:val="none"/>
          <w:lang w:eastAsia="zh-CN"/>
          <w14:textFill>
            <w14:solidFill>
              <w14:schemeClr w14:val="tx1"/>
            </w14:solidFill>
          </w14:textFill>
        </w:rPr>
        <w:t>“</w:t>
      </w:r>
      <w:r>
        <w:rPr>
          <w:rFonts w:hint="eastAsia" w:ascii="Times New Roman" w:hAnsi="Times New Roman" w:eastAsia="仿宋_GB2312" w:cs="仿宋_GB2312"/>
          <w:b w:val="0"/>
          <w:color w:val="000000" w:themeColor="text1"/>
          <w:spacing w:val="-6"/>
          <w:sz w:val="32"/>
          <w:szCs w:val="32"/>
          <w:highlight w:val="none"/>
          <w14:textFill>
            <w14:solidFill>
              <w14:schemeClr w14:val="tx1"/>
            </w14:solidFill>
          </w14:textFill>
        </w:rPr>
        <w:t>人放天养</w:t>
      </w:r>
      <w:r>
        <w:rPr>
          <w:rFonts w:hint="eastAsia" w:ascii="Times New Roman" w:hAnsi="Times New Roman" w:eastAsia="仿宋_GB2312" w:cs="仿宋_GB2312"/>
          <w:b w:val="0"/>
          <w:color w:val="000000" w:themeColor="text1"/>
          <w:spacing w:val="-6"/>
          <w:sz w:val="32"/>
          <w:szCs w:val="32"/>
          <w:highlight w:val="none"/>
          <w:lang w:eastAsia="zh-CN"/>
          <w14:textFill>
            <w14:solidFill>
              <w14:schemeClr w14:val="tx1"/>
            </w14:solidFill>
          </w14:textFill>
        </w:rPr>
        <w:t>”</w:t>
      </w:r>
      <w:r>
        <w:rPr>
          <w:rFonts w:hint="eastAsia" w:ascii="Times New Roman" w:hAnsi="Times New Roman" w:eastAsia="仿宋_GB2312" w:cs="仿宋_GB2312"/>
          <w:b w:val="0"/>
          <w:color w:val="000000" w:themeColor="text1"/>
          <w:spacing w:val="-6"/>
          <w:sz w:val="32"/>
          <w:szCs w:val="32"/>
          <w:highlight w:val="none"/>
          <w14:textFill>
            <w14:solidFill>
              <w14:schemeClr w14:val="tx1"/>
            </w14:solidFill>
          </w14:textFill>
        </w:rPr>
        <w:t>方式，合理投放鲢鳙鱼，科学开展回捕</w:t>
      </w:r>
      <w:r>
        <w:rPr>
          <w:rFonts w:hint="eastAsia" w:ascii="Times New Roman" w:hAnsi="Times New Roman" w:eastAsia="仿宋_GB2312" w:cs="仿宋_GB2312"/>
          <w:b w:val="0"/>
          <w:color w:val="000000" w:themeColor="text1"/>
          <w:spacing w:val="-6"/>
          <w:sz w:val="32"/>
          <w:szCs w:val="32"/>
          <w:highlight w:val="none"/>
          <w:lang w:eastAsia="zh-CN"/>
          <w14:textFill>
            <w14:solidFill>
              <w14:schemeClr w14:val="tx1"/>
            </w14:solidFill>
          </w14:textFill>
        </w:rPr>
        <w:t>，</w:t>
      </w:r>
      <w:r>
        <w:rPr>
          <w:rFonts w:hint="eastAsia" w:ascii="Times New Roman" w:hAnsi="Times New Roman" w:eastAsia="仿宋_GB2312" w:cs="仿宋_GB2312"/>
          <w:b w:val="0"/>
          <w:color w:val="000000" w:themeColor="text1"/>
          <w:spacing w:val="-6"/>
          <w:sz w:val="32"/>
          <w:szCs w:val="32"/>
          <w:highlight w:val="none"/>
          <w:lang w:val="en-US" w:eastAsia="zh-CN"/>
          <w14:textFill>
            <w14:solidFill>
              <w14:schemeClr w14:val="tx1"/>
            </w14:solidFill>
          </w14:textFill>
        </w:rPr>
        <w:t>打造3个大水面增殖渔业示范基地；利用闲置大棚、废旧厂房等水源有保障的地方发展设施渔业，不断拓宽渔业发展空间。</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val="0"/>
        <w:spacing w:after="0" w:line="550" w:lineRule="exact"/>
        <w:ind w:left="0" w:leftChars="0" w:right="0" w:rightChars="0" w:firstLine="640" w:firstLineChars="200"/>
        <w:jc w:val="both"/>
        <w:textAlignment w:val="auto"/>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（二）养殖尾水治理模式推广行动</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val="0"/>
          <w:bCs/>
          <w:color w:val="000000"/>
          <w:spacing w:val="0"/>
          <w:kern w:val="2"/>
          <w:sz w:val="32"/>
          <w:szCs w:val="32"/>
          <w:lang w:val="en-US" w:eastAsia="zh-CN" w:bidi="ar-SA"/>
        </w:rPr>
        <w:t>1.开展养殖尾水排查整治。</w:t>
      </w:r>
      <w:r>
        <w:rPr>
          <w:rFonts w:hint="eastAsia" w:ascii="Times New Roman" w:hAnsi="Times New Roman" w:eastAsia="仿宋_GB2312" w:cs="仿宋_GB2312"/>
          <w:b w:val="0"/>
          <w:color w:val="000000" w:themeColor="text1"/>
          <w:spacing w:val="0"/>
          <w:kern w:val="2"/>
          <w:sz w:val="32"/>
          <w:szCs w:val="32"/>
          <w:highlight w:val="none"/>
          <w:lang w:val="en-US" w:eastAsia="zh-CN" w:bidi="ar"/>
          <w14:textFill>
            <w14:solidFill>
              <w14:schemeClr w14:val="tx1"/>
            </w14:solidFill>
          </w14:textFill>
        </w:rPr>
        <w:t>全面摸清水产养殖主体尾水处理设施设备、处理能力等情况。加强与生态环境部门对接，协助开展常态化尾水监测，对标生态环境保护督查要求，建立问题台账，制定整改措施，明确整改时限，跟踪督促整改销号。</w:t>
      </w:r>
      <w:r>
        <w:rPr>
          <w:rFonts w:hint="default"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健全养殖尾水治理长效机制</w:t>
      </w:r>
      <w:r>
        <w:rPr>
          <w:rFonts w:hint="eastAsia" w:ascii="Times New Roman" w:hAnsi="Times New Roman" w:eastAsia="仿宋_GB2312" w:cs="仿宋_GB2312"/>
          <w:b w:val="0"/>
          <w:color w:val="000000" w:themeColor="text1"/>
          <w:spacing w:val="0"/>
          <w:kern w:val="2"/>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坚持</w:t>
      </w:r>
      <w:r>
        <w:rPr>
          <w:rFonts w:hint="eastAsia"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谁污染、谁治理、谁付费</w:t>
      </w:r>
      <w:r>
        <w:rPr>
          <w:rFonts w:hint="eastAsia"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原则，推动建立长</w:t>
      </w:r>
      <w:r>
        <w:rPr>
          <w:rFonts w:hint="eastAsia"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效</w:t>
      </w:r>
      <w:r>
        <w:rPr>
          <w:rFonts w:hint="default"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运行维护管理规则。</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right="0" w:rightChars="0" w:firstLine="640" w:firstLineChars="200"/>
        <w:jc w:val="both"/>
        <w:textAlignment w:val="auto"/>
        <w:rPr>
          <w:rFonts w:hint="eastAsia" w:ascii="Times New Roman" w:hAnsi="Times New Roman" w:eastAsia="仿宋_GB2312" w:cs="仿宋_GB2312"/>
          <w:b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仿宋_GB2312"/>
          <w:b w:val="0"/>
          <w:bCs/>
          <w:color w:val="000000"/>
          <w:spacing w:val="0"/>
          <w:kern w:val="2"/>
          <w:sz w:val="32"/>
          <w:szCs w:val="32"/>
          <w:lang w:val="en-US" w:eastAsia="zh-CN" w:bidi="ar-SA"/>
        </w:rPr>
        <w:t>2.提升养殖尾水处理能力。</w:t>
      </w:r>
      <w:r>
        <w:rPr>
          <w:rFonts w:hint="eastAsia"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统筹协调</w:t>
      </w:r>
      <w:r>
        <w:rPr>
          <w:rFonts w:hint="default"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渔业绿色发展试点、农业产业发展、乡村振兴衔接等项目</w:t>
      </w:r>
      <w:r>
        <w:rPr>
          <w:rFonts w:hint="eastAsia"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b w:val="0"/>
          <w:color w:val="000000" w:themeColor="text1"/>
          <w:spacing w:val="0"/>
          <w:sz w:val="32"/>
          <w:szCs w:val="32"/>
          <w:highlight w:val="none"/>
          <w:lang w:val="en-US" w:eastAsia="zh-CN"/>
          <w14:textFill>
            <w14:solidFill>
              <w14:schemeClr w14:val="tx1"/>
            </w14:solidFill>
          </w14:textFill>
        </w:rPr>
        <w:t>推进尾水处理设施设备升级改造，指导养殖主体配备尾水设施设备，并正常运行，促进养殖尾水资源化利用或符合排放标准。</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仿宋_GB2312"/>
          <w:b w:val="0"/>
          <w:color w:val="000000" w:themeColor="text1"/>
          <w:spacing w:val="0"/>
          <w:sz w:val="32"/>
          <w:lang w:val="en-US" w:eastAsia="zh-CN"/>
          <w14:textFill>
            <w14:solidFill>
              <w14:schemeClr w14:val="tx1"/>
            </w14:solidFill>
          </w14:textFill>
        </w:rPr>
      </w:pPr>
      <w:r>
        <w:rPr>
          <w:rFonts w:hint="eastAsia" w:ascii="Times New Roman" w:hAnsi="Times New Roman" w:eastAsia="仿宋_GB2312" w:cs="仿宋_GB2312"/>
          <w:b w:val="0"/>
          <w:bCs/>
          <w:color w:val="000000"/>
          <w:spacing w:val="0"/>
          <w:kern w:val="2"/>
          <w:sz w:val="32"/>
          <w:szCs w:val="32"/>
          <w:lang w:val="en-US" w:eastAsia="zh-CN" w:bidi="ar-SA"/>
        </w:rPr>
        <w:t>3.开展养殖尾水治理技术集成示范应用。</w:t>
      </w:r>
      <w:r>
        <w:rPr>
          <w:rFonts w:hint="eastAsia"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加强连片池塘养殖尾水人工湿地生态处理、池塘养殖尾水“三池两坝”生态处理等技术模式推广应用，</w:t>
      </w:r>
      <w:r>
        <w:rPr>
          <w:rFonts w:hint="default"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开展滤食性鱼类、水生植物和微生物净化等技术集成创新</w:t>
      </w:r>
      <w:r>
        <w:rPr>
          <w:rFonts w:hint="eastAsia"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降低养殖尾水处理成本</w:t>
      </w:r>
      <w:r>
        <w:rPr>
          <w:rFonts w:hint="eastAsia"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，提升治理效果</w:t>
      </w:r>
      <w:r>
        <w:rPr>
          <w:rFonts w:hint="default"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color w:val="000000" w:themeColor="text1"/>
          <w:spacing w:val="0"/>
          <w:kern w:val="0"/>
          <w:sz w:val="32"/>
          <w:szCs w:val="32"/>
          <w:highlight w:val="none"/>
          <w:lang w:val="en-US" w:eastAsia="zh-CN"/>
          <w14:textFill>
            <w14:solidFill>
              <w14:schemeClr w14:val="tx1"/>
            </w14:solidFill>
          </w14:textFill>
        </w:rPr>
        <w:t>在台江县、江口县、兴义市等地打造养殖尾水治理技术集成示范基地。</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val="0"/>
        <w:spacing w:after="0" w:line="550" w:lineRule="exact"/>
        <w:ind w:left="0" w:leftChars="0" w:right="0" w:rightChars="0" w:firstLine="640" w:firstLineChars="200"/>
        <w:jc w:val="both"/>
        <w:textAlignment w:val="auto"/>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（三）水产养殖用药减量行动</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val="0"/>
        <w:spacing w:after="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仿宋_GB2312"/>
          <w:b w:val="0"/>
          <w:bCs/>
          <w:color w:val="000000"/>
          <w:spacing w:val="0"/>
          <w:kern w:val="2"/>
          <w:sz w:val="32"/>
          <w:szCs w:val="32"/>
          <w:lang w:val="en-US" w:eastAsia="zh-CN" w:bidi="ar-SA"/>
        </w:rPr>
        <w:t>1.规范用药和记录。</w:t>
      </w:r>
      <w:r>
        <w:rPr>
          <w:rFonts w:hint="eastAsia" w:ascii="Times New Roman" w:hAnsi="Times New Roman" w:eastAsia="仿宋_GB2312" w:cs="Times New Roman"/>
          <w:b w:val="0"/>
          <w:color w:val="auto"/>
          <w:spacing w:val="0"/>
          <w:kern w:val="0"/>
          <w:sz w:val="32"/>
          <w:szCs w:val="32"/>
          <w:highlight w:val="none"/>
          <w:lang w:val="en-US" w:eastAsia="zh-CN"/>
        </w:rPr>
        <w:t>指导养殖主体从正规渠道采购渔药，规范使用投入品，建立采购和使用台账，规范填写《水产养殖生产记录表》《水产养殖用药记录表》《水产养殖用药减量行动情况表》（附件2、3、4）。</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val="0"/>
        <w:spacing w:after="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仿宋_GB2312"/>
          <w:b w:val="0"/>
          <w:bCs/>
          <w:color w:val="000000"/>
          <w:spacing w:val="0"/>
          <w:kern w:val="2"/>
          <w:sz w:val="32"/>
          <w:szCs w:val="32"/>
          <w:lang w:val="en-US" w:eastAsia="zh-CN" w:bidi="ar-SA"/>
        </w:rPr>
        <w:t>2.加强投入品监管。</w:t>
      </w:r>
      <w:r>
        <w:rPr>
          <w:rFonts w:hint="eastAsia" w:ascii="Times New Roman" w:hAnsi="Times New Roman" w:eastAsia="仿宋_GB2312" w:cs="Times New Roman"/>
          <w:b w:val="0"/>
          <w:color w:val="auto"/>
          <w:spacing w:val="0"/>
          <w:kern w:val="0"/>
          <w:sz w:val="32"/>
          <w:szCs w:val="32"/>
          <w:highlight w:val="none"/>
          <w:lang w:val="en-US" w:eastAsia="zh-CN"/>
        </w:rPr>
        <w:t>开展国家产地水产品兽药残留监控、省级农产品质量安全监督抽查和药物残留安全风险监测工作，重点监测鲤鱼、大口黑鲈、鲫鱼、鲟鱼、牛蛙等品种，指导养殖主体落实休药期制度，做好出塘前快速检测和监督抽查，严厉查处使用禁用药</w:t>
      </w:r>
      <w:r>
        <w:rPr>
          <w:rFonts w:hint="eastAsia" w:ascii="Times New Roman" w:hAnsi="Times New Roman" w:eastAsia="仿宋_GB2312" w:cs="Times New Roman"/>
          <w:b w:val="0"/>
          <w:color w:val="auto"/>
          <w:spacing w:val="0"/>
          <w:kern w:val="0"/>
          <w:sz w:val="32"/>
          <w:szCs w:val="32"/>
          <w:highlight w:val="none"/>
          <w:shd w:val="clear" w:color="auto" w:fill="auto"/>
          <w:lang w:val="en-US" w:eastAsia="zh-CN" w:bidi="ar-SA"/>
        </w:rPr>
        <w:t>、</w:t>
      </w:r>
      <w:r>
        <w:rPr>
          <w:rFonts w:hint="eastAsia" w:ascii="Times New Roman" w:hAnsi="Times New Roman" w:eastAsia="仿宋_GB2312" w:cs="Times New Roman"/>
          <w:b w:val="0"/>
          <w:color w:val="auto"/>
          <w:spacing w:val="0"/>
          <w:kern w:val="0"/>
          <w:sz w:val="32"/>
          <w:szCs w:val="32"/>
          <w:highlight w:val="none"/>
          <w:lang w:val="en-US" w:eastAsia="zh-CN"/>
        </w:rPr>
        <w:t>停用药</w:t>
      </w:r>
      <w:r>
        <w:rPr>
          <w:rFonts w:hint="eastAsia" w:ascii="Times New Roman" w:hAnsi="Times New Roman" w:eastAsia="仿宋_GB2312" w:cs="Times New Roman"/>
          <w:b w:val="0"/>
          <w:color w:val="auto"/>
          <w:spacing w:val="0"/>
          <w:kern w:val="0"/>
          <w:sz w:val="32"/>
          <w:szCs w:val="32"/>
          <w:highlight w:val="none"/>
          <w:shd w:val="clear" w:color="auto" w:fill="auto"/>
          <w:lang w:val="en-US" w:eastAsia="zh-CN" w:bidi="ar-SA"/>
        </w:rPr>
        <w:t>、</w:t>
      </w:r>
      <w:r>
        <w:rPr>
          <w:rFonts w:hint="eastAsia" w:ascii="Times New Roman" w:hAnsi="Times New Roman" w:eastAsia="仿宋_GB2312" w:cs="Times New Roman"/>
          <w:b w:val="0"/>
          <w:color w:val="auto"/>
          <w:spacing w:val="0"/>
          <w:kern w:val="0"/>
          <w:sz w:val="32"/>
          <w:szCs w:val="32"/>
          <w:highlight w:val="none"/>
          <w:lang w:val="en-US" w:eastAsia="zh-CN"/>
        </w:rPr>
        <w:t>未批准药物及限用药超标使用等违法违规案件。在遵义市、铜仁市等地探索建立水产养殖用药安全使用指导员制度，加强巡查指导。</w:t>
      </w:r>
    </w:p>
    <w:p>
      <w:pPr>
        <w:pStyle w:val="32"/>
        <w:keepNext w:val="0"/>
        <w:keepLines w:val="0"/>
        <w:pageBreakBefore w:val="0"/>
        <w:widowControl w:val="0"/>
        <w:kinsoku/>
        <w:wordWrap/>
        <w:overflowPunct w:val="0"/>
        <w:topLinePunct w:val="0"/>
        <w:autoSpaceDE/>
        <w:autoSpaceDN/>
        <w:bidi w:val="0"/>
        <w:spacing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仿宋_GB2312"/>
          <w:b w:val="0"/>
          <w:bCs/>
          <w:color w:val="000000"/>
          <w:spacing w:val="0"/>
          <w:kern w:val="2"/>
          <w:sz w:val="32"/>
          <w:szCs w:val="32"/>
          <w:lang w:val="en-US" w:eastAsia="zh-CN" w:bidi="ar-SA"/>
        </w:rPr>
        <w:t>3.加强检疫监测。</w:t>
      </w:r>
      <w:r>
        <w:rPr>
          <w:rFonts w:hint="eastAsia" w:ascii="Times New Roman" w:hAnsi="Times New Roman" w:eastAsia="仿宋_GB2312" w:cs="Times New Roman"/>
          <w:b w:val="0"/>
          <w:color w:val="auto"/>
          <w:spacing w:val="0"/>
          <w:kern w:val="0"/>
          <w:sz w:val="32"/>
          <w:szCs w:val="32"/>
          <w:highlight w:val="none"/>
          <w:lang w:val="en-US" w:eastAsia="zh-CN"/>
        </w:rPr>
        <w:t>县级渔业行政主管部门和动物卫生监督部门形成联动机制，指导骨干基地严格落实水产苗种产地检疫制度，开展无规定水生动物疫病苗种场创建。加强重要水生动物疫病监测、常见疾病测报。</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val="0"/>
        <w:spacing w:after="0" w:line="550" w:lineRule="exact"/>
        <w:ind w:left="0" w:leftChars="0" w:right="0" w:rightChars="0" w:firstLine="640" w:firstLineChars="200"/>
        <w:jc w:val="both"/>
        <w:textAlignment w:val="auto"/>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（四）配合饲料替代幼杂鱼行动</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val="0"/>
        <w:spacing w:after="0" w:line="550" w:lineRule="exact"/>
        <w:ind w:left="0" w:leftChars="0" w:right="0" w:rightChars="0" w:firstLine="640" w:firstLineChars="200"/>
        <w:jc w:val="both"/>
        <w:textAlignment w:val="auto"/>
        <w:rPr>
          <w:rFonts w:hint="default"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仿宋_GB2312"/>
          <w:b w:val="0"/>
          <w:bCs/>
          <w:color w:val="000000"/>
          <w:spacing w:val="0"/>
          <w:kern w:val="2"/>
          <w:sz w:val="32"/>
          <w:szCs w:val="32"/>
          <w:lang w:val="en-US" w:eastAsia="zh" w:bidi="ar-SA"/>
        </w:rPr>
        <w:t>1.</w:t>
      </w:r>
      <w:r>
        <w:rPr>
          <w:rFonts w:hint="eastAsia" w:ascii="Times New Roman" w:hAnsi="Times New Roman" w:eastAsia="仿宋_GB2312" w:cs="仿宋_GB2312"/>
          <w:b w:val="0"/>
          <w:bCs/>
          <w:color w:val="000000"/>
          <w:spacing w:val="0"/>
          <w:kern w:val="2"/>
          <w:sz w:val="32"/>
          <w:szCs w:val="32"/>
          <w:lang w:val="en-US" w:eastAsia="zh-CN" w:bidi="ar-SA"/>
        </w:rPr>
        <w:t>开展摸底调查。</w:t>
      </w:r>
      <w:r>
        <w:rPr>
          <w:rFonts w:hint="eastAsia" w:ascii="Times New Roman" w:hAnsi="Times New Roman" w:eastAsia="仿宋_GB2312" w:cs="Times New Roman"/>
          <w:b w:val="0"/>
          <w:color w:val="auto"/>
          <w:spacing w:val="0"/>
          <w:kern w:val="0"/>
          <w:sz w:val="32"/>
          <w:szCs w:val="32"/>
          <w:highlight w:val="none"/>
          <w:lang w:val="en-US" w:eastAsia="zh-CN"/>
        </w:rPr>
        <w:t>重点摸清养殖肉食性鱼类种类、产量、分布及饲料等情况，对配合饲料替代过程中存在的问题，提出对策措施</w:t>
      </w:r>
      <w:r>
        <w:rPr>
          <w:rFonts w:hint="default" w:ascii="Times New Roman" w:hAnsi="Times New Roman" w:eastAsia="仿宋_GB2312" w:cs="Times New Roman"/>
          <w:b w:val="0"/>
          <w:color w:val="auto"/>
          <w:spacing w:val="0"/>
          <w:kern w:val="0"/>
          <w:sz w:val="32"/>
          <w:szCs w:val="32"/>
          <w:highlight w:val="none"/>
          <w:lang w:val="en-US" w:eastAsia="zh-CN"/>
        </w:rPr>
        <w:t>，为配合饲料替代率持续提高提供保障。</w:t>
      </w:r>
    </w:p>
    <w:p>
      <w:pPr>
        <w:pStyle w:val="11"/>
        <w:keepNext w:val="0"/>
        <w:keepLines w:val="0"/>
        <w:pageBreakBefore w:val="0"/>
        <w:widowControl w:val="0"/>
        <w:kinsoku/>
        <w:wordWrap/>
        <w:overflowPunct w:val="0"/>
        <w:topLinePunct w:val="0"/>
        <w:autoSpaceDE/>
        <w:autoSpaceDN/>
        <w:bidi w:val="0"/>
        <w:adjustRightIn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仿宋_GB2312"/>
          <w:b w:val="0"/>
          <w:bCs/>
          <w:color w:val="000000"/>
          <w:spacing w:val="0"/>
          <w:kern w:val="2"/>
          <w:sz w:val="32"/>
          <w:szCs w:val="32"/>
          <w:lang w:val="en-US" w:eastAsia="zh-CN" w:bidi="ar-SA"/>
        </w:rPr>
        <w:t>2.加强技术指导。</w:t>
      </w:r>
      <w:r>
        <w:rPr>
          <w:rFonts w:hint="eastAsia" w:ascii="Times New Roman" w:hAnsi="Times New Roman" w:eastAsia="仿宋_GB2312" w:cs="Times New Roman"/>
          <w:b w:val="0"/>
          <w:color w:val="auto"/>
          <w:spacing w:val="0"/>
          <w:kern w:val="0"/>
          <w:sz w:val="32"/>
          <w:szCs w:val="32"/>
          <w:highlight w:val="none"/>
          <w:lang w:val="en-US" w:eastAsia="zh-CN"/>
        </w:rPr>
        <w:t>加强对养殖肉食性鱼类技术指导，联合</w:t>
      </w:r>
      <w:r>
        <w:rPr>
          <w:rFonts w:hint="default" w:ascii="Times New Roman" w:hAnsi="Times New Roman" w:eastAsia="仿宋_GB2312" w:cs="Times New Roman"/>
          <w:b w:val="0"/>
          <w:color w:val="auto"/>
          <w:spacing w:val="0"/>
          <w:kern w:val="0"/>
          <w:sz w:val="32"/>
          <w:szCs w:val="32"/>
          <w:highlight w:val="none"/>
          <w:lang w:val="en-US" w:eastAsia="zh-CN"/>
        </w:rPr>
        <w:t>相关科研机构、</w:t>
      </w:r>
      <w:r>
        <w:rPr>
          <w:rFonts w:hint="eastAsia" w:ascii="Times New Roman" w:hAnsi="Times New Roman" w:eastAsia="仿宋_GB2312" w:cs="Times New Roman"/>
          <w:b w:val="0"/>
          <w:color w:val="auto"/>
          <w:spacing w:val="0"/>
          <w:kern w:val="0"/>
          <w:sz w:val="32"/>
          <w:szCs w:val="32"/>
          <w:highlight w:val="none"/>
          <w:lang w:val="en-US" w:eastAsia="zh-CN"/>
        </w:rPr>
        <w:t>学校、</w:t>
      </w:r>
      <w:r>
        <w:rPr>
          <w:rFonts w:hint="default" w:ascii="Times New Roman" w:hAnsi="Times New Roman" w:eastAsia="仿宋_GB2312" w:cs="Times New Roman"/>
          <w:b w:val="0"/>
          <w:color w:val="auto"/>
          <w:spacing w:val="0"/>
          <w:kern w:val="0"/>
          <w:sz w:val="32"/>
          <w:szCs w:val="32"/>
          <w:highlight w:val="none"/>
          <w:lang w:val="en-US" w:eastAsia="zh-CN"/>
        </w:rPr>
        <w:t>饲料企业</w:t>
      </w:r>
      <w:r>
        <w:rPr>
          <w:rFonts w:hint="eastAsia" w:ascii="Times New Roman" w:hAnsi="Times New Roman" w:eastAsia="仿宋_GB2312" w:cs="Times New Roman"/>
          <w:b w:val="0"/>
          <w:color w:val="auto"/>
          <w:spacing w:val="0"/>
          <w:kern w:val="0"/>
          <w:sz w:val="32"/>
          <w:szCs w:val="32"/>
          <w:highlight w:val="none"/>
          <w:lang w:val="en-US" w:eastAsia="zh-CN"/>
        </w:rPr>
        <w:t>，指导</w:t>
      </w:r>
      <w:r>
        <w:rPr>
          <w:rFonts w:hint="default" w:ascii="Times New Roman" w:hAnsi="Times New Roman" w:eastAsia="仿宋_GB2312" w:cs="Times New Roman"/>
          <w:b w:val="0"/>
          <w:color w:val="auto"/>
          <w:spacing w:val="0"/>
          <w:kern w:val="0"/>
          <w:sz w:val="32"/>
          <w:szCs w:val="32"/>
          <w:highlight w:val="none"/>
          <w:lang w:val="en-US" w:eastAsia="zh-CN"/>
        </w:rPr>
        <w:t>养殖单位开展</w:t>
      </w:r>
      <w:r>
        <w:rPr>
          <w:rFonts w:hint="eastAsia" w:ascii="Times New Roman" w:hAnsi="Times New Roman" w:eastAsia="仿宋_GB2312" w:cs="Times New Roman"/>
          <w:b w:val="0"/>
          <w:color w:val="auto"/>
          <w:spacing w:val="0"/>
          <w:kern w:val="0"/>
          <w:sz w:val="32"/>
          <w:szCs w:val="32"/>
          <w:highlight w:val="none"/>
          <w:lang w:val="en-US" w:eastAsia="zh-CN"/>
        </w:rPr>
        <w:t>驯化、配合饲料替代等工作。总结提炼技术，对可复制、可推广的技术进行示范推广，力争2024年骨干基地重点养殖品种实现配合饲料全替代。</w:t>
      </w:r>
    </w:p>
    <w:p>
      <w:pPr>
        <w:pStyle w:val="11"/>
        <w:keepNext w:val="0"/>
        <w:keepLines w:val="0"/>
        <w:pageBreakBefore w:val="0"/>
        <w:widowControl w:val="0"/>
        <w:kinsoku/>
        <w:wordWrap/>
        <w:overflowPunct w:val="0"/>
        <w:topLinePunct w:val="0"/>
        <w:autoSpaceDE/>
        <w:autoSpaceDN/>
        <w:bidi w:val="0"/>
        <w:adjustRightInd/>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仿宋_GB2312"/>
          <w:b w:val="0"/>
          <w:bCs/>
          <w:color w:val="000000"/>
          <w:spacing w:val="0"/>
          <w:kern w:val="2"/>
          <w:sz w:val="32"/>
          <w:szCs w:val="32"/>
          <w:lang w:val="en-US" w:eastAsia="zh-CN" w:bidi="ar-SA"/>
        </w:rPr>
        <w:t>3.全面提升配合饲料替代率。</w:t>
      </w:r>
      <w:r>
        <w:rPr>
          <w:rFonts w:hint="default" w:ascii="Times New Roman" w:hAnsi="Times New Roman" w:eastAsia="仿宋_GB2312" w:cs="Times New Roman"/>
          <w:b w:val="0"/>
          <w:color w:val="auto"/>
          <w:spacing w:val="0"/>
          <w:kern w:val="0"/>
          <w:sz w:val="32"/>
          <w:szCs w:val="32"/>
          <w:highlight w:val="none"/>
          <w:lang w:val="en-US" w:eastAsia="zh-CN"/>
        </w:rPr>
        <w:t>2024年骨干基地鳜鱼配合饲料替代率不低于90%，</w:t>
      </w:r>
      <w:r>
        <w:rPr>
          <w:rFonts w:hint="eastAsia" w:ascii="Times New Roman" w:hAnsi="Times New Roman" w:eastAsia="仿宋_GB2312" w:cs="Times New Roman"/>
          <w:b w:val="0"/>
          <w:color w:val="auto"/>
          <w:spacing w:val="0"/>
          <w:kern w:val="0"/>
          <w:sz w:val="32"/>
          <w:szCs w:val="32"/>
          <w:highlight w:val="none"/>
          <w:lang w:val="en-US" w:eastAsia="zh-CN"/>
        </w:rPr>
        <w:t>河</w:t>
      </w:r>
      <w:r>
        <w:rPr>
          <w:rFonts w:hint="default" w:ascii="Times New Roman" w:hAnsi="Times New Roman" w:eastAsia="仿宋_GB2312" w:cs="Times New Roman"/>
          <w:b w:val="0"/>
          <w:color w:val="auto"/>
          <w:spacing w:val="0"/>
          <w:kern w:val="0"/>
          <w:sz w:val="32"/>
          <w:szCs w:val="32"/>
          <w:highlight w:val="none"/>
          <w:lang w:val="en-US" w:eastAsia="zh-CN"/>
        </w:rPr>
        <w:t>蟹不低于</w:t>
      </w:r>
      <w:r>
        <w:rPr>
          <w:rFonts w:hint="eastAsia" w:ascii="Times New Roman" w:hAnsi="Times New Roman" w:eastAsia="仿宋_GB2312" w:cs="Times New Roman"/>
          <w:b w:val="0"/>
          <w:color w:val="auto"/>
          <w:spacing w:val="0"/>
          <w:kern w:val="0"/>
          <w:sz w:val="32"/>
          <w:szCs w:val="32"/>
          <w:highlight w:val="none"/>
          <w:lang w:val="en-US" w:eastAsia="zh-CN"/>
        </w:rPr>
        <w:t>85</w:t>
      </w:r>
      <w:r>
        <w:rPr>
          <w:rFonts w:hint="default" w:ascii="Times New Roman" w:hAnsi="Times New Roman" w:eastAsia="仿宋_GB2312" w:cs="Times New Roman"/>
          <w:b w:val="0"/>
          <w:color w:val="auto"/>
          <w:spacing w:val="0"/>
          <w:kern w:val="0"/>
          <w:sz w:val="32"/>
          <w:szCs w:val="32"/>
          <w:highlight w:val="none"/>
          <w:lang w:val="en-US" w:eastAsia="zh-CN"/>
        </w:rPr>
        <w:t>%</w:t>
      </w:r>
      <w:r>
        <w:rPr>
          <w:rFonts w:hint="eastAsia" w:ascii="Times New Roman" w:hAnsi="Times New Roman" w:eastAsia="仿宋_GB2312" w:cs="Times New Roman"/>
          <w:b w:val="0"/>
          <w:color w:val="auto"/>
          <w:spacing w:val="0"/>
          <w:kern w:val="0"/>
          <w:sz w:val="32"/>
          <w:szCs w:val="32"/>
          <w:highlight w:val="none"/>
          <w:lang w:val="en-US" w:eastAsia="zh-CN"/>
        </w:rPr>
        <w:t>，</w:t>
      </w:r>
      <w:r>
        <w:rPr>
          <w:rFonts w:hint="default" w:ascii="Times New Roman" w:hAnsi="Times New Roman" w:eastAsia="仿宋_GB2312" w:cs="Times New Roman"/>
          <w:b w:val="0"/>
          <w:color w:val="auto"/>
          <w:spacing w:val="0"/>
          <w:kern w:val="0"/>
          <w:sz w:val="32"/>
          <w:szCs w:val="32"/>
          <w:highlight w:val="none"/>
          <w:lang w:val="en-US" w:eastAsia="zh-CN"/>
        </w:rPr>
        <w:t>大口黑鲈、乌鳢等养殖品种</w:t>
      </w:r>
      <w:r>
        <w:rPr>
          <w:rFonts w:hint="eastAsia" w:ascii="Times New Roman" w:hAnsi="Times New Roman" w:eastAsia="仿宋_GB2312" w:cs="Times New Roman"/>
          <w:b w:val="0"/>
          <w:color w:val="auto"/>
          <w:spacing w:val="0"/>
          <w:kern w:val="0"/>
          <w:sz w:val="32"/>
          <w:szCs w:val="32"/>
          <w:highlight w:val="none"/>
          <w:lang w:val="en-US" w:eastAsia="zh-CN"/>
        </w:rPr>
        <w:t>基本</w:t>
      </w:r>
      <w:r>
        <w:rPr>
          <w:rFonts w:hint="default" w:ascii="Times New Roman" w:hAnsi="Times New Roman" w:eastAsia="仿宋_GB2312" w:cs="Times New Roman"/>
          <w:b w:val="0"/>
          <w:color w:val="auto"/>
          <w:spacing w:val="0"/>
          <w:kern w:val="0"/>
          <w:sz w:val="32"/>
          <w:szCs w:val="32"/>
          <w:highlight w:val="none"/>
          <w:lang w:val="en-US" w:eastAsia="zh-CN"/>
        </w:rPr>
        <w:t>实现配合饲料替代</w:t>
      </w:r>
      <w:r>
        <w:rPr>
          <w:rFonts w:hint="eastAsia" w:ascii="Times New Roman" w:hAnsi="Times New Roman" w:eastAsia="仿宋_GB2312" w:cs="Times New Roman"/>
          <w:b w:val="0"/>
          <w:color w:val="auto"/>
          <w:spacing w:val="0"/>
          <w:kern w:val="0"/>
          <w:sz w:val="32"/>
          <w:szCs w:val="32"/>
          <w:highlight w:val="none"/>
          <w:lang w:val="en-US" w:eastAsia="zh-CN"/>
        </w:rPr>
        <w:t>率100%</w:t>
      </w:r>
      <w:r>
        <w:rPr>
          <w:rFonts w:hint="default" w:ascii="Times New Roman" w:hAnsi="Times New Roman" w:eastAsia="仿宋_GB2312" w:cs="Times New Roman"/>
          <w:b w:val="0"/>
          <w:color w:val="auto"/>
          <w:spacing w:val="0"/>
          <w:kern w:val="0"/>
          <w:sz w:val="32"/>
          <w:szCs w:val="32"/>
          <w:highlight w:val="none"/>
          <w:lang w:val="en-US" w:eastAsia="zh-CN"/>
        </w:rPr>
        <w:t>。</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val="0"/>
        <w:spacing w:after="0" w:line="550" w:lineRule="exact"/>
        <w:ind w:left="0" w:leftChars="0" w:right="0" w:rightChars="0" w:firstLine="640" w:firstLineChars="200"/>
        <w:jc w:val="both"/>
        <w:textAlignment w:val="auto"/>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（五）水产种业质量提升行动</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val="0"/>
        <w:spacing w:after="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eastAsia="zh-CN"/>
        </w:rPr>
      </w:pPr>
      <w:r>
        <w:rPr>
          <w:rFonts w:hint="eastAsia" w:ascii="Times New Roman" w:hAnsi="Times New Roman" w:eastAsia="仿宋_GB2312" w:cs="仿宋_GB2312"/>
          <w:b w:val="0"/>
          <w:bCs/>
          <w:color w:val="000000"/>
          <w:spacing w:val="0"/>
          <w:kern w:val="2"/>
          <w:sz w:val="32"/>
          <w:szCs w:val="32"/>
          <w:lang w:val="en-US" w:eastAsia="zh-CN" w:bidi="ar-SA"/>
        </w:rPr>
        <w:t>1</w:t>
      </w:r>
      <w:r>
        <w:rPr>
          <w:rFonts w:hint="default" w:ascii="Times New Roman" w:hAnsi="Times New Roman" w:eastAsia="仿宋_GB2312" w:cs="仿宋_GB2312"/>
          <w:b w:val="0"/>
          <w:bCs/>
          <w:color w:val="000000"/>
          <w:spacing w:val="0"/>
          <w:kern w:val="2"/>
          <w:sz w:val="32"/>
          <w:szCs w:val="32"/>
          <w:lang w:val="en-US" w:eastAsia="zh-CN" w:bidi="ar-SA"/>
        </w:rPr>
        <w:t>.</w:t>
      </w:r>
      <w:r>
        <w:rPr>
          <w:rFonts w:hint="eastAsia" w:ascii="Times New Roman" w:hAnsi="Times New Roman" w:eastAsia="仿宋_GB2312" w:cs="仿宋_GB2312"/>
          <w:b w:val="0"/>
          <w:bCs/>
          <w:color w:val="000000"/>
          <w:spacing w:val="0"/>
          <w:kern w:val="2"/>
          <w:sz w:val="32"/>
          <w:szCs w:val="32"/>
          <w:lang w:val="en-US" w:eastAsia="zh-CN" w:bidi="ar-SA"/>
        </w:rPr>
        <w:t>加强土著鱼类开发利用。</w:t>
      </w:r>
      <w:r>
        <w:rPr>
          <w:rFonts w:hint="eastAsia" w:ascii="Times New Roman" w:hAnsi="Times New Roman" w:eastAsia="仿宋_GB2312" w:cs="Times New Roman"/>
          <w:b w:val="0"/>
          <w:color w:val="auto"/>
          <w:spacing w:val="0"/>
          <w:kern w:val="0"/>
          <w:sz w:val="32"/>
          <w:szCs w:val="32"/>
          <w:highlight w:val="none"/>
          <w:lang w:val="en-US" w:eastAsia="zh-CN"/>
        </w:rPr>
        <w:t>以</w:t>
      </w:r>
      <w:r>
        <w:rPr>
          <w:rFonts w:hint="eastAsia" w:ascii="Times New Roman" w:hAnsi="Times New Roman" w:eastAsia="仿宋_GB2312" w:cs="Times New Roman"/>
          <w:b w:val="0"/>
          <w:color w:val="auto"/>
          <w:spacing w:val="0"/>
          <w:kern w:val="0"/>
          <w:sz w:val="32"/>
          <w:szCs w:val="32"/>
          <w:highlight w:val="none"/>
          <w:lang w:val="en-US" w:eastAsia="zh-CN" w:bidi="ar-SA"/>
        </w:rPr>
        <w:t>粗须白甲鱼、裂腹鱼、石爬鮡等</w:t>
      </w:r>
      <w:r>
        <w:rPr>
          <w:rFonts w:hint="eastAsia" w:ascii="Times New Roman" w:hAnsi="Times New Roman" w:eastAsia="仿宋_GB2312" w:cs="Times New Roman"/>
          <w:b w:val="0"/>
          <w:color w:val="auto"/>
          <w:spacing w:val="0"/>
          <w:kern w:val="0"/>
          <w:sz w:val="32"/>
          <w:szCs w:val="32"/>
          <w:highlight w:val="none"/>
          <w:lang w:val="en-US" w:eastAsia="zh-CN"/>
        </w:rPr>
        <w:t>土著名优经济鱼类为重点，</w:t>
      </w:r>
      <w:r>
        <w:rPr>
          <w:rFonts w:hint="default" w:ascii="Times New Roman" w:hAnsi="Times New Roman" w:eastAsia="仿宋_GB2312" w:cs="Times New Roman"/>
          <w:b w:val="0"/>
          <w:color w:val="auto"/>
          <w:spacing w:val="0"/>
          <w:kern w:val="0"/>
          <w:sz w:val="32"/>
          <w:szCs w:val="32"/>
          <w:highlight w:val="none"/>
        </w:rPr>
        <w:t>依托</w:t>
      </w:r>
      <w:r>
        <w:rPr>
          <w:rFonts w:hint="eastAsia" w:ascii="Times New Roman" w:hAnsi="Times New Roman" w:eastAsia="仿宋_GB2312" w:cs="Times New Roman"/>
          <w:b w:val="0"/>
          <w:color w:val="auto"/>
          <w:spacing w:val="0"/>
          <w:kern w:val="0"/>
          <w:sz w:val="32"/>
          <w:szCs w:val="32"/>
          <w:highlight w:val="none"/>
          <w:lang w:val="en-US" w:eastAsia="zh-CN"/>
        </w:rPr>
        <w:t>江口</w:t>
      </w:r>
      <w:r>
        <w:rPr>
          <w:rFonts w:hint="eastAsia" w:ascii="Times New Roman" w:hAnsi="Times New Roman" w:eastAsia="仿宋_GB2312" w:cs="Times New Roman"/>
          <w:b w:val="0"/>
          <w:color w:val="auto"/>
          <w:spacing w:val="0"/>
          <w:kern w:val="0"/>
          <w:sz w:val="32"/>
          <w:szCs w:val="32"/>
          <w:highlight w:val="none"/>
          <w:lang w:val="en-US" w:eastAsia="zh-CN" w:bidi="ar-SA"/>
        </w:rPr>
        <w:t>白甲鱼基地、赫章裂腹鱼基地、</w:t>
      </w:r>
      <w:r>
        <w:rPr>
          <w:rFonts w:hint="eastAsia" w:ascii="Times New Roman" w:hAnsi="Times New Roman" w:eastAsia="仿宋_GB2312" w:cs="Times New Roman"/>
          <w:b w:val="0"/>
          <w:color w:val="auto"/>
          <w:spacing w:val="0"/>
          <w:kern w:val="0"/>
          <w:sz w:val="32"/>
          <w:szCs w:val="32"/>
          <w:highlight w:val="none"/>
          <w:lang w:val="en-US" w:eastAsia="zh-CN"/>
        </w:rPr>
        <w:t>赤水</w:t>
      </w:r>
      <w:r>
        <w:rPr>
          <w:rFonts w:hint="eastAsia" w:ascii="Times New Roman" w:hAnsi="Times New Roman" w:eastAsia="仿宋_GB2312" w:cs="Times New Roman"/>
          <w:b w:val="0"/>
          <w:color w:val="auto"/>
          <w:spacing w:val="0"/>
          <w:kern w:val="0"/>
          <w:sz w:val="32"/>
          <w:szCs w:val="32"/>
          <w:highlight w:val="none"/>
          <w:lang w:val="en-US" w:eastAsia="zh-CN" w:bidi="ar-SA"/>
        </w:rPr>
        <w:t>石爬鮡基地和当地丰富</w:t>
      </w:r>
      <w:r>
        <w:rPr>
          <w:rFonts w:hint="eastAsia" w:ascii="Times New Roman" w:hAnsi="Times New Roman" w:eastAsia="仿宋_GB2312" w:cs="Times New Roman"/>
          <w:b w:val="0"/>
          <w:color w:val="auto"/>
          <w:spacing w:val="0"/>
          <w:kern w:val="0"/>
          <w:sz w:val="32"/>
          <w:szCs w:val="32"/>
          <w:highlight w:val="none"/>
          <w:lang w:eastAsia="zh-CN"/>
        </w:rPr>
        <w:t>资源条件，模拟适宜的生境，开展</w:t>
      </w:r>
      <w:r>
        <w:rPr>
          <w:rFonts w:hint="eastAsia" w:ascii="Times New Roman" w:hAnsi="Times New Roman" w:eastAsia="仿宋_GB2312" w:cs="Times New Roman"/>
          <w:b w:val="0"/>
          <w:color w:val="auto"/>
          <w:spacing w:val="0"/>
          <w:kern w:val="0"/>
          <w:sz w:val="32"/>
          <w:szCs w:val="32"/>
          <w:highlight w:val="none"/>
          <w:lang w:val="en-US" w:eastAsia="zh-CN"/>
        </w:rPr>
        <w:t>苗种繁育试验，集成和示范一批良种良法，为</w:t>
      </w:r>
      <w:r>
        <w:rPr>
          <w:rFonts w:hint="eastAsia" w:ascii="Times New Roman" w:hAnsi="Times New Roman" w:eastAsia="仿宋_GB2312" w:cs="Times New Roman"/>
          <w:b w:val="0"/>
          <w:color w:val="auto"/>
          <w:spacing w:val="0"/>
          <w:kern w:val="0"/>
          <w:sz w:val="32"/>
          <w:szCs w:val="32"/>
          <w:highlight w:val="none"/>
          <w:lang w:val="en-US" w:eastAsia="zh-CN" w:bidi="ar-SA"/>
        </w:rPr>
        <w:t>粗须白甲鱼、裂腹鱼、石爬鮡等鱼类的</w:t>
      </w:r>
      <w:r>
        <w:rPr>
          <w:rFonts w:hint="eastAsia" w:ascii="Times New Roman" w:hAnsi="Times New Roman" w:eastAsia="仿宋_GB2312" w:cs="Times New Roman"/>
          <w:b w:val="0"/>
          <w:color w:val="auto"/>
          <w:spacing w:val="0"/>
          <w:kern w:val="0"/>
          <w:sz w:val="32"/>
          <w:szCs w:val="32"/>
          <w:highlight w:val="none"/>
          <w:lang w:val="en-US" w:eastAsia="zh-CN"/>
        </w:rPr>
        <w:t>示范、推广提供技术保障。</w:t>
      </w:r>
    </w:p>
    <w:p>
      <w:pPr>
        <w:pStyle w:val="11"/>
        <w:keepNext w:val="0"/>
        <w:keepLines w:val="0"/>
        <w:pageBreakBefore w:val="0"/>
        <w:widowControl w:val="0"/>
        <w:kinsoku/>
        <w:wordWrap/>
        <w:overflowPunct w:val="0"/>
        <w:topLinePunct w:val="0"/>
        <w:autoSpaceDE/>
        <w:autoSpaceDN/>
        <w:bidi w:val="0"/>
        <w:adjustRightIn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bidi="ar-SA"/>
        </w:rPr>
      </w:pPr>
      <w:r>
        <w:rPr>
          <w:rFonts w:hint="eastAsia" w:ascii="Times New Roman" w:hAnsi="Times New Roman" w:eastAsia="仿宋_GB2312" w:cs="仿宋_GB2312"/>
          <w:b w:val="0"/>
          <w:bCs/>
          <w:color w:val="000000"/>
          <w:spacing w:val="0"/>
          <w:kern w:val="2"/>
          <w:sz w:val="32"/>
          <w:szCs w:val="32"/>
          <w:lang w:val="en-US" w:eastAsia="zh-CN" w:bidi="ar-SA"/>
        </w:rPr>
        <w:t>2.加强适用技术推广应用。</w:t>
      </w:r>
      <w:r>
        <w:rPr>
          <w:rFonts w:hint="eastAsia" w:ascii="Times New Roman" w:hAnsi="Times New Roman" w:eastAsia="仿宋_GB2312" w:cs="Times New Roman"/>
          <w:b w:val="0"/>
          <w:color w:val="auto"/>
          <w:spacing w:val="0"/>
          <w:kern w:val="0"/>
          <w:sz w:val="32"/>
          <w:szCs w:val="32"/>
          <w:highlight w:val="none"/>
          <w:lang w:val="en-US" w:eastAsia="zh-CN"/>
        </w:rPr>
        <w:t>各地要加强水产新品种推广应用效果评价，强化水产养殖种质资源普查结果应用，加大</w:t>
      </w:r>
      <w:r>
        <w:rPr>
          <w:rFonts w:hint="eastAsia" w:ascii="Times New Roman" w:hAnsi="Times New Roman" w:eastAsia="仿宋_GB2312" w:cs="Times New Roman"/>
          <w:b w:val="0"/>
          <w:color w:val="auto"/>
          <w:spacing w:val="0"/>
          <w:kern w:val="0"/>
          <w:sz w:val="32"/>
          <w:szCs w:val="32"/>
          <w:highlight w:val="none"/>
          <w:lang w:val="en-US" w:eastAsia="zh-CN" w:bidi="ar-SA"/>
        </w:rPr>
        <w:t>禾花鲤</w:t>
      </w:r>
      <w:r>
        <w:rPr>
          <w:rFonts w:hint="eastAsia" w:ascii="Times New Roman" w:hAnsi="Times New Roman" w:eastAsia="仿宋_GB2312" w:cs="Times New Roman"/>
          <w:b w:val="0"/>
          <w:color w:val="auto"/>
          <w:spacing w:val="0"/>
          <w:kern w:val="0"/>
          <w:sz w:val="32"/>
          <w:szCs w:val="32"/>
          <w:highlight w:val="none"/>
          <w:lang w:val="en-US" w:eastAsia="zh-CN"/>
        </w:rPr>
        <w:t>、墨瑞鳕、澳洲银鲈</w:t>
      </w:r>
      <w:r>
        <w:rPr>
          <w:rFonts w:hint="eastAsia" w:ascii="Times New Roman" w:hAnsi="Times New Roman" w:eastAsia="仿宋_GB2312" w:cs="Times New Roman"/>
          <w:b w:val="0"/>
          <w:color w:val="auto"/>
          <w:spacing w:val="0"/>
          <w:kern w:val="0"/>
          <w:sz w:val="32"/>
          <w:szCs w:val="32"/>
          <w:highlight w:val="none"/>
          <w:lang w:val="en-US" w:eastAsia="zh-CN" w:bidi="ar-SA"/>
        </w:rPr>
        <w:t>等</w:t>
      </w:r>
      <w:r>
        <w:rPr>
          <w:rFonts w:hint="eastAsia" w:ascii="Times New Roman" w:hAnsi="Times New Roman" w:eastAsia="仿宋_GB2312" w:cs="Times New Roman"/>
          <w:b w:val="0"/>
          <w:color w:val="auto"/>
          <w:spacing w:val="0"/>
          <w:kern w:val="0"/>
          <w:sz w:val="32"/>
          <w:szCs w:val="32"/>
          <w:highlight w:val="none"/>
          <w:lang w:val="en-US" w:eastAsia="zh-CN"/>
        </w:rPr>
        <w:t>优良新品种的引进示范推广力度，指导开展省级水产原、良种场申报认定工作，有效</w:t>
      </w:r>
      <w:r>
        <w:rPr>
          <w:rFonts w:hint="eastAsia" w:ascii="Times New Roman" w:hAnsi="Times New Roman" w:eastAsia="仿宋_GB2312" w:cs="Times New Roman"/>
          <w:b w:val="0"/>
          <w:color w:val="auto"/>
          <w:spacing w:val="0"/>
          <w:kern w:val="0"/>
          <w:sz w:val="32"/>
          <w:szCs w:val="32"/>
          <w:highlight w:val="none"/>
          <w:lang w:val="en-US" w:eastAsia="zh-CN" w:bidi="ar-SA"/>
        </w:rPr>
        <w:t>提升种源保存和供给能力。</w:t>
      </w:r>
    </w:p>
    <w:p>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right="0" w:rightChars="0" w:firstLine="640" w:firstLineChars="200"/>
        <w:jc w:val="both"/>
        <w:textAlignment w:val="auto"/>
        <w:rPr>
          <w:rFonts w:hint="eastAsia" w:ascii="Times New Roman" w:hAnsi="Times New Roman" w:eastAsia="黑体" w:cs="Times New Roman"/>
          <w:b w:val="0"/>
          <w:color w:val="auto"/>
          <w:spacing w:val="0"/>
          <w:sz w:val="32"/>
          <w:szCs w:val="32"/>
          <w:highlight w:val="none"/>
          <w:lang w:val="en-US" w:eastAsia="zh-CN"/>
        </w:rPr>
      </w:pPr>
      <w:r>
        <w:rPr>
          <w:rFonts w:hint="eastAsia" w:ascii="Times New Roman" w:hAnsi="Times New Roman" w:eastAsia="黑体" w:cs="Times New Roman"/>
          <w:b w:val="0"/>
          <w:color w:val="auto"/>
          <w:spacing w:val="0"/>
          <w:sz w:val="32"/>
          <w:szCs w:val="32"/>
          <w:highlight w:val="none"/>
          <w:lang w:val="en-US" w:eastAsia="zh-CN"/>
        </w:rPr>
        <w:t>三</w:t>
      </w:r>
      <w:r>
        <w:rPr>
          <w:rFonts w:hint="default" w:ascii="Times New Roman" w:hAnsi="Times New Roman" w:eastAsia="黑体" w:cs="Times New Roman"/>
          <w:b w:val="0"/>
          <w:color w:val="auto"/>
          <w:spacing w:val="0"/>
          <w:sz w:val="32"/>
          <w:szCs w:val="32"/>
          <w:highlight w:val="none"/>
          <w:lang w:val="en-US" w:eastAsia="zh-CN"/>
        </w:rPr>
        <w:t>、</w:t>
      </w:r>
      <w:r>
        <w:rPr>
          <w:rFonts w:hint="eastAsia" w:ascii="Times New Roman" w:hAnsi="Times New Roman" w:eastAsia="黑体" w:cs="Times New Roman"/>
          <w:b w:val="0"/>
          <w:color w:val="auto"/>
          <w:spacing w:val="0"/>
          <w:sz w:val="32"/>
          <w:szCs w:val="32"/>
          <w:highlight w:val="none"/>
          <w:lang w:val="en-US" w:eastAsia="zh-CN"/>
        </w:rPr>
        <w:t>工作安排</w:t>
      </w:r>
    </w:p>
    <w:p>
      <w:pPr>
        <w:keepNext w:val="0"/>
        <w:keepLines w:val="0"/>
        <w:pageBreakBefore w:val="0"/>
        <w:widowControl w:val="0"/>
        <w:shd w:val="clear" w:color="auto" w:fill="auto"/>
        <w:kinsoku/>
        <w:wordWrap/>
        <w:overflowPunct w:val="0"/>
        <w:topLinePunct w:val="0"/>
        <w:autoSpaceDE/>
        <w:autoSpaceDN/>
        <w:bidi w:val="0"/>
        <w:adjustRightInd/>
        <w:snapToGrid w:val="0"/>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color w:val="auto"/>
          <w:spacing w:val="0"/>
          <w:kern w:val="0"/>
          <w:sz w:val="32"/>
          <w:szCs w:val="32"/>
          <w:highlight w:val="none"/>
        </w:rPr>
      </w:pP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（一）工作部署</w:t>
      </w:r>
      <w:r>
        <w:rPr>
          <w:rFonts w:hint="eastAsia"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（3</w:t>
      </w: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w:t>
      </w:r>
      <w:r>
        <w:rPr>
          <w:rFonts w:hint="eastAsia"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4</w:t>
      </w: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月</w:t>
      </w:r>
      <w:r>
        <w:rPr>
          <w:rFonts w:hint="eastAsia"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color w:val="auto"/>
          <w:spacing w:val="0"/>
          <w:kern w:val="0"/>
          <w:sz w:val="32"/>
          <w:szCs w:val="32"/>
          <w:highlight w:val="none"/>
        </w:rPr>
        <w:t>各市（州）</w:t>
      </w:r>
      <w:r>
        <w:rPr>
          <w:rFonts w:hint="default" w:ascii="Times New Roman" w:hAnsi="Times New Roman" w:eastAsia="仿宋_GB2312" w:cs="Times New Roman"/>
          <w:b w:val="0"/>
          <w:color w:val="auto"/>
          <w:spacing w:val="0"/>
          <w:kern w:val="0"/>
          <w:sz w:val="32"/>
          <w:szCs w:val="32"/>
          <w:highlight w:val="none"/>
          <w:lang w:eastAsia="zh-CN"/>
        </w:rPr>
        <w:t>要</w:t>
      </w:r>
      <w:r>
        <w:rPr>
          <w:rFonts w:hint="eastAsia" w:ascii="Times New Roman" w:hAnsi="Times New Roman" w:eastAsia="仿宋_GB2312" w:cs="Times New Roman"/>
          <w:b w:val="0"/>
          <w:color w:val="auto"/>
          <w:spacing w:val="0"/>
          <w:kern w:val="0"/>
          <w:sz w:val="32"/>
          <w:szCs w:val="32"/>
          <w:highlight w:val="none"/>
          <w:lang w:val="en-US" w:eastAsia="zh-CN"/>
        </w:rPr>
        <w:t>细化工作方案</w:t>
      </w:r>
      <w:r>
        <w:rPr>
          <w:rFonts w:hint="default" w:ascii="Times New Roman" w:hAnsi="Times New Roman" w:eastAsia="仿宋_GB2312" w:cs="Times New Roman"/>
          <w:b w:val="0"/>
          <w:color w:val="auto"/>
          <w:spacing w:val="0"/>
          <w:kern w:val="0"/>
          <w:sz w:val="32"/>
          <w:szCs w:val="32"/>
          <w:highlight w:val="none"/>
        </w:rPr>
        <w:t>，明确</w:t>
      </w:r>
      <w:r>
        <w:rPr>
          <w:rFonts w:hint="eastAsia" w:ascii="Times New Roman" w:hAnsi="Times New Roman" w:eastAsia="仿宋_GB2312" w:cs="Times New Roman"/>
          <w:b w:val="0"/>
          <w:color w:val="auto"/>
          <w:spacing w:val="0"/>
          <w:kern w:val="0"/>
          <w:sz w:val="32"/>
          <w:szCs w:val="32"/>
          <w:highlight w:val="none"/>
          <w:lang w:eastAsia="zh-CN"/>
        </w:rPr>
        <w:t>“</w:t>
      </w:r>
      <w:r>
        <w:rPr>
          <w:rFonts w:hint="default" w:ascii="Times New Roman" w:hAnsi="Times New Roman" w:eastAsia="仿宋_GB2312" w:cs="Times New Roman"/>
          <w:b w:val="0"/>
          <w:color w:val="auto"/>
          <w:spacing w:val="0"/>
          <w:kern w:val="0"/>
          <w:sz w:val="32"/>
          <w:szCs w:val="32"/>
          <w:highlight w:val="none"/>
          <w:lang w:eastAsia="zh-CN"/>
        </w:rPr>
        <w:t>五大行动</w:t>
      </w:r>
      <w:r>
        <w:rPr>
          <w:rFonts w:hint="eastAsia" w:ascii="Times New Roman" w:hAnsi="Times New Roman" w:eastAsia="仿宋_GB2312" w:cs="Times New Roman"/>
          <w:b w:val="0"/>
          <w:color w:val="auto"/>
          <w:spacing w:val="0"/>
          <w:kern w:val="0"/>
          <w:sz w:val="32"/>
          <w:szCs w:val="32"/>
          <w:highlight w:val="none"/>
          <w:lang w:eastAsia="zh-CN"/>
        </w:rPr>
        <w:t>”</w:t>
      </w:r>
      <w:r>
        <w:rPr>
          <w:rFonts w:hint="default" w:ascii="Times New Roman" w:hAnsi="Times New Roman" w:eastAsia="仿宋_GB2312" w:cs="Times New Roman"/>
          <w:b w:val="0"/>
          <w:color w:val="auto"/>
          <w:spacing w:val="0"/>
          <w:kern w:val="0"/>
          <w:sz w:val="32"/>
          <w:szCs w:val="32"/>
          <w:highlight w:val="none"/>
        </w:rPr>
        <w:t>责任部门和责任人</w:t>
      </w:r>
      <w:r>
        <w:rPr>
          <w:rFonts w:hint="eastAsia" w:ascii="Times New Roman" w:hAnsi="Times New Roman" w:eastAsia="仿宋_GB2312" w:cs="Times New Roman"/>
          <w:b w:val="0"/>
          <w:color w:val="auto"/>
          <w:spacing w:val="0"/>
          <w:kern w:val="0"/>
          <w:sz w:val="32"/>
          <w:szCs w:val="32"/>
          <w:highlight w:val="none"/>
          <w:lang w:eastAsia="zh-CN"/>
        </w:rPr>
        <w:t>，做好</w:t>
      </w:r>
      <w:r>
        <w:rPr>
          <w:rFonts w:hint="eastAsia" w:ascii="Times New Roman" w:hAnsi="Times New Roman" w:eastAsia="仿宋_GB2312" w:cs="Times New Roman"/>
          <w:b w:val="0"/>
          <w:color w:val="auto"/>
          <w:spacing w:val="0"/>
          <w:kern w:val="0"/>
          <w:sz w:val="32"/>
          <w:szCs w:val="32"/>
          <w:highlight w:val="none"/>
          <w:lang w:val="en-US" w:eastAsia="zh-CN"/>
        </w:rPr>
        <w:t>辖区内</w:t>
      </w:r>
      <w:r>
        <w:rPr>
          <w:rFonts w:hint="default" w:ascii="Times New Roman" w:hAnsi="Times New Roman" w:eastAsia="仿宋_GB2312" w:cs="Times New Roman"/>
          <w:b w:val="0"/>
          <w:color w:val="auto"/>
          <w:spacing w:val="0"/>
          <w:kern w:val="0"/>
          <w:sz w:val="32"/>
          <w:szCs w:val="32"/>
          <w:highlight w:val="none"/>
        </w:rPr>
        <w:t>骨干基地</w:t>
      </w:r>
      <w:r>
        <w:rPr>
          <w:rFonts w:hint="eastAsia" w:ascii="Times New Roman" w:hAnsi="Times New Roman" w:eastAsia="仿宋_GB2312" w:cs="Times New Roman"/>
          <w:b w:val="0"/>
          <w:color w:val="auto"/>
          <w:spacing w:val="0"/>
          <w:kern w:val="0"/>
          <w:sz w:val="32"/>
          <w:szCs w:val="32"/>
          <w:highlight w:val="none"/>
          <w:lang w:eastAsia="zh-CN"/>
        </w:rPr>
        <w:t>创建推荐工作</w:t>
      </w:r>
      <w:r>
        <w:rPr>
          <w:rFonts w:hint="default" w:ascii="Times New Roman" w:hAnsi="Times New Roman" w:eastAsia="仿宋_GB2312" w:cs="Times New Roman"/>
          <w:b w:val="0"/>
          <w:color w:val="auto"/>
          <w:spacing w:val="0"/>
          <w:kern w:val="0"/>
          <w:sz w:val="32"/>
          <w:szCs w:val="32"/>
          <w:highlight w:val="none"/>
        </w:rPr>
        <w:t>。</w:t>
      </w:r>
    </w:p>
    <w:p>
      <w:pPr>
        <w:keepNext w:val="0"/>
        <w:keepLines w:val="0"/>
        <w:pageBreakBefore w:val="0"/>
        <w:widowControl w:val="0"/>
        <w:shd w:val="clear" w:color="auto" w:fill="auto"/>
        <w:kinsoku/>
        <w:wordWrap/>
        <w:overflowPunct w:val="0"/>
        <w:topLinePunct w:val="0"/>
        <w:autoSpaceDE/>
        <w:autoSpaceDN/>
        <w:bidi w:val="0"/>
        <w:adjustRightInd/>
        <w:snapToGrid w:val="0"/>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rPr>
      </w:pP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（二）推</w:t>
      </w: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进落实</w:t>
      </w:r>
      <w:r>
        <w:rPr>
          <w:rFonts w:hint="eastAsia"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w:t>
      </w: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4－11月</w:t>
      </w:r>
      <w:r>
        <w:rPr>
          <w:rFonts w:hint="eastAsia"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color w:val="auto"/>
          <w:spacing w:val="0"/>
          <w:kern w:val="0"/>
          <w:sz w:val="32"/>
          <w:szCs w:val="32"/>
          <w:highlight w:val="none"/>
        </w:rPr>
        <w:t>各级水产技术推广机构</w:t>
      </w:r>
      <w:r>
        <w:rPr>
          <w:rFonts w:hint="eastAsia" w:ascii="Times New Roman" w:hAnsi="Times New Roman" w:eastAsia="仿宋_GB2312" w:cs="Times New Roman"/>
          <w:b w:val="0"/>
          <w:color w:val="auto"/>
          <w:spacing w:val="0"/>
          <w:kern w:val="0"/>
          <w:sz w:val="32"/>
          <w:szCs w:val="32"/>
          <w:highlight w:val="none"/>
          <w:lang w:eastAsia="zh-CN"/>
        </w:rPr>
        <w:t>对照“五大行动”方案要求，认真梳理，找出实际生产与方案要求的差距，</w:t>
      </w:r>
      <w:r>
        <w:rPr>
          <w:rFonts w:hint="default" w:ascii="Times New Roman" w:hAnsi="Times New Roman" w:eastAsia="仿宋_GB2312" w:cs="Times New Roman"/>
          <w:b w:val="0"/>
          <w:color w:val="auto"/>
          <w:spacing w:val="0"/>
          <w:kern w:val="0"/>
          <w:sz w:val="32"/>
          <w:szCs w:val="32"/>
          <w:highlight w:val="none"/>
        </w:rPr>
        <w:t>联合科研院校</w:t>
      </w:r>
      <w:r>
        <w:rPr>
          <w:rFonts w:hint="eastAsia" w:ascii="Times New Roman" w:hAnsi="Times New Roman" w:eastAsia="仿宋_GB2312" w:cs="Times New Roman"/>
          <w:b w:val="0"/>
          <w:color w:val="auto"/>
          <w:spacing w:val="0"/>
          <w:kern w:val="0"/>
          <w:sz w:val="32"/>
          <w:szCs w:val="32"/>
          <w:highlight w:val="none"/>
          <w:lang w:eastAsia="zh-CN"/>
        </w:rPr>
        <w:t>重点针对存在的问题开展</w:t>
      </w:r>
      <w:r>
        <w:rPr>
          <w:rFonts w:hint="default" w:ascii="Times New Roman" w:hAnsi="Times New Roman" w:eastAsia="仿宋_GB2312" w:cs="Times New Roman"/>
          <w:b w:val="0"/>
          <w:color w:val="auto"/>
          <w:spacing w:val="0"/>
          <w:kern w:val="0"/>
          <w:sz w:val="32"/>
          <w:szCs w:val="32"/>
          <w:highlight w:val="none"/>
        </w:rPr>
        <w:t>技术指导服务工作，</w:t>
      </w:r>
      <w:r>
        <w:rPr>
          <w:rFonts w:hint="default" w:ascii="Times New Roman" w:hAnsi="Times New Roman" w:eastAsia="仿宋_GB2312" w:cs="Times New Roman"/>
          <w:b w:val="0"/>
          <w:bCs w:val="0"/>
          <w:color w:val="auto"/>
          <w:spacing w:val="0"/>
          <w:kern w:val="0"/>
          <w:sz w:val="32"/>
          <w:szCs w:val="32"/>
          <w:highlight w:val="none"/>
          <w:lang w:val="en-US" w:eastAsia="zh-CN"/>
        </w:rPr>
        <w:t>及时向省水产技术推广站报送信息动态，抓好各项工作落实。</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val="0"/>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color w:val="auto"/>
          <w:spacing w:val="0"/>
          <w:sz w:val="32"/>
          <w:szCs w:val="32"/>
          <w:highlight w:val="none"/>
        </w:rPr>
      </w:pP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（三）分析总结</w:t>
      </w:r>
      <w:r>
        <w:rPr>
          <w:rFonts w:hint="eastAsia"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w:t>
      </w:r>
      <w:r>
        <w:rPr>
          <w:rFonts w:hint="default"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11－12月</w:t>
      </w:r>
      <w:r>
        <w:rPr>
          <w:rFonts w:hint="eastAsia"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color w:val="auto"/>
          <w:spacing w:val="0"/>
          <w:kern w:val="0"/>
          <w:sz w:val="32"/>
          <w:szCs w:val="32"/>
          <w:highlight w:val="none"/>
          <w:lang w:eastAsia="zh-CN"/>
        </w:rPr>
        <w:t>各级</w:t>
      </w:r>
      <w:r>
        <w:rPr>
          <w:rFonts w:hint="default" w:ascii="Times New Roman" w:hAnsi="Times New Roman" w:eastAsia="仿宋_GB2312" w:cs="Times New Roman"/>
          <w:b w:val="0"/>
          <w:color w:val="auto"/>
          <w:spacing w:val="0"/>
          <w:kern w:val="0"/>
          <w:sz w:val="32"/>
          <w:szCs w:val="32"/>
          <w:highlight w:val="none"/>
        </w:rPr>
        <w:t>水产技术推广机构</w:t>
      </w:r>
      <w:r>
        <w:rPr>
          <w:rFonts w:hint="default" w:ascii="Times New Roman" w:hAnsi="Times New Roman" w:eastAsia="仿宋_GB2312" w:cs="Times New Roman"/>
          <w:b w:val="0"/>
          <w:bCs w:val="0"/>
          <w:color w:val="auto"/>
          <w:spacing w:val="0"/>
          <w:kern w:val="0"/>
          <w:sz w:val="32"/>
          <w:szCs w:val="32"/>
          <w:highlight w:val="none"/>
          <w:lang w:val="en-US" w:eastAsia="zh-CN"/>
        </w:rPr>
        <w:t>组织开展骨干基地创建</w:t>
      </w:r>
      <w:r>
        <w:rPr>
          <w:rFonts w:hint="eastAsia" w:ascii="Times New Roman" w:hAnsi="Times New Roman" w:eastAsia="仿宋_GB2312" w:cs="Times New Roman"/>
          <w:b w:val="0"/>
          <w:bCs w:val="0"/>
          <w:color w:val="auto"/>
          <w:spacing w:val="0"/>
          <w:kern w:val="0"/>
          <w:sz w:val="32"/>
          <w:szCs w:val="32"/>
          <w:highlight w:val="none"/>
          <w:lang w:val="en-US" w:eastAsia="zh-CN"/>
        </w:rPr>
        <w:t>工作</w:t>
      </w:r>
      <w:r>
        <w:rPr>
          <w:rFonts w:hint="default" w:ascii="Times New Roman" w:hAnsi="Times New Roman" w:eastAsia="仿宋_GB2312" w:cs="Times New Roman"/>
          <w:b w:val="0"/>
          <w:color w:val="auto"/>
          <w:spacing w:val="0"/>
          <w:kern w:val="0"/>
          <w:sz w:val="32"/>
          <w:szCs w:val="32"/>
          <w:highlight w:val="none"/>
          <w:lang w:eastAsia="zh-CN"/>
        </w:rPr>
        <w:t>，</w:t>
      </w:r>
      <w:r>
        <w:rPr>
          <w:rFonts w:hint="default" w:ascii="Times New Roman" w:hAnsi="Times New Roman" w:eastAsia="仿宋_GB2312" w:cs="Times New Roman"/>
          <w:b w:val="0"/>
          <w:color w:val="auto"/>
          <w:spacing w:val="0"/>
          <w:kern w:val="0"/>
          <w:sz w:val="32"/>
          <w:szCs w:val="32"/>
          <w:highlight w:val="none"/>
        </w:rPr>
        <w:t>对</w:t>
      </w:r>
      <w:r>
        <w:rPr>
          <w:rFonts w:hint="eastAsia" w:ascii="Times New Roman" w:hAnsi="Times New Roman" w:eastAsia="仿宋_GB2312" w:cs="Times New Roman"/>
          <w:b w:val="0"/>
          <w:color w:val="auto"/>
          <w:spacing w:val="0"/>
          <w:kern w:val="0"/>
          <w:sz w:val="32"/>
          <w:szCs w:val="32"/>
          <w:highlight w:val="none"/>
          <w:lang w:val="en-US" w:eastAsia="zh-CN"/>
        </w:rPr>
        <w:t>全年工作</w:t>
      </w:r>
      <w:r>
        <w:rPr>
          <w:rFonts w:hint="default" w:ascii="Times New Roman" w:hAnsi="Times New Roman" w:eastAsia="仿宋_GB2312" w:cs="Times New Roman"/>
          <w:b w:val="0"/>
          <w:color w:val="auto"/>
          <w:spacing w:val="0"/>
          <w:kern w:val="0"/>
          <w:sz w:val="32"/>
          <w:szCs w:val="32"/>
          <w:highlight w:val="none"/>
          <w:lang w:eastAsia="zh-CN"/>
        </w:rPr>
        <w:t>情况</w:t>
      </w:r>
      <w:r>
        <w:rPr>
          <w:rFonts w:hint="default" w:ascii="Times New Roman" w:hAnsi="Times New Roman" w:eastAsia="仿宋_GB2312" w:cs="Times New Roman"/>
          <w:b w:val="0"/>
          <w:color w:val="auto"/>
          <w:spacing w:val="0"/>
          <w:kern w:val="0"/>
          <w:sz w:val="32"/>
          <w:szCs w:val="32"/>
          <w:highlight w:val="none"/>
        </w:rPr>
        <w:t>进行总结</w:t>
      </w:r>
      <w:r>
        <w:rPr>
          <w:rFonts w:hint="default" w:ascii="Times New Roman" w:hAnsi="Times New Roman" w:eastAsia="仿宋_GB2312" w:cs="Times New Roman"/>
          <w:b w:val="0"/>
          <w:color w:val="auto"/>
          <w:spacing w:val="0"/>
          <w:kern w:val="0"/>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黑体" w:cs="Times New Roman"/>
          <w:b w:val="0"/>
          <w:color w:val="auto"/>
          <w:spacing w:val="0"/>
          <w:sz w:val="32"/>
          <w:szCs w:val="32"/>
          <w:highlight w:val="none"/>
          <w:lang w:val="en-US" w:eastAsia="zh-CN"/>
        </w:rPr>
      </w:pPr>
      <w:r>
        <w:rPr>
          <w:rFonts w:hint="eastAsia" w:ascii="Times New Roman" w:hAnsi="Times New Roman" w:eastAsia="黑体" w:cs="Times New Roman"/>
          <w:b w:val="0"/>
          <w:color w:val="auto"/>
          <w:spacing w:val="0"/>
          <w:sz w:val="32"/>
          <w:szCs w:val="32"/>
          <w:highlight w:val="none"/>
          <w:lang w:val="en-US" w:eastAsia="zh-CN"/>
        </w:rPr>
        <w:t>四</w:t>
      </w:r>
      <w:r>
        <w:rPr>
          <w:rFonts w:hint="default" w:ascii="Times New Roman" w:hAnsi="Times New Roman" w:eastAsia="黑体" w:cs="Times New Roman"/>
          <w:b w:val="0"/>
          <w:color w:val="auto"/>
          <w:spacing w:val="0"/>
          <w:sz w:val="32"/>
          <w:szCs w:val="32"/>
          <w:highlight w:val="none"/>
          <w:lang w:val="en-US" w:eastAsia="zh-CN"/>
        </w:rPr>
        <w:t>、保障措施</w:t>
      </w:r>
    </w:p>
    <w:p>
      <w:pPr>
        <w:keepNext w:val="0"/>
        <w:keepLines w:val="0"/>
        <w:pageBreakBefore w:val="0"/>
        <w:widowControl w:val="0"/>
        <w:shd w:val="clear" w:color="auto" w:fill="auto"/>
        <w:kinsoku/>
        <w:wordWrap/>
        <w:overflowPunct w:val="0"/>
        <w:topLinePunct w:val="0"/>
        <w:autoSpaceDE/>
        <w:autoSpaceDN/>
        <w:bidi w:val="0"/>
        <w:adjustRightInd/>
        <w:snapToGrid w:val="0"/>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eastAsia="zh-CN"/>
        </w:rPr>
      </w:pPr>
      <w:r>
        <w:rPr>
          <w:rFonts w:hint="eastAsia"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（一）强化组织保障。</w:t>
      </w:r>
      <w:r>
        <w:rPr>
          <w:rFonts w:hint="eastAsia" w:ascii="Times New Roman" w:hAnsi="Times New Roman" w:eastAsia="仿宋_GB2312" w:cs="仿宋_GB2312"/>
          <w:b w:val="0"/>
          <w:spacing w:val="0"/>
          <w:sz w:val="32"/>
          <w:szCs w:val="32"/>
          <w:lang w:val="en-US" w:eastAsia="zh-CN"/>
        </w:rPr>
        <w:t>省水产技术推广站牵头组织实施全省“五大行动”，各地要将“五大行动”实施工作列入2024年渔业生产重点工作内容，作为推动渔业高质量发展的重要抓手，细化目标任务，做好责任分工，围绕</w:t>
      </w:r>
      <w:r>
        <w:rPr>
          <w:rFonts w:hint="eastAsia" w:ascii="Times New Roman" w:hAnsi="Times New Roman" w:eastAsia="仿宋_GB2312" w:cs="Times New Roman"/>
          <w:b w:val="0"/>
          <w:color w:val="auto"/>
          <w:spacing w:val="0"/>
          <w:sz w:val="32"/>
          <w:szCs w:val="32"/>
          <w:highlight w:val="none"/>
          <w:lang w:val="en-US" w:eastAsia="zh-CN"/>
        </w:rPr>
        <w:t>扩规模、提质量、上水平、强标准、增效果</w:t>
      </w:r>
      <w:r>
        <w:rPr>
          <w:rFonts w:hint="eastAsia" w:ascii="Times New Roman" w:hAnsi="Times New Roman" w:eastAsia="仿宋_GB2312" w:cs="仿宋_GB2312"/>
          <w:b w:val="0"/>
          <w:spacing w:val="0"/>
          <w:sz w:val="32"/>
          <w:szCs w:val="32"/>
          <w:lang w:val="en-US" w:eastAsia="zh-CN"/>
        </w:rPr>
        <w:t>抓好各项工作，确保“五大行动”有较大提升</w:t>
      </w:r>
      <w:r>
        <w:rPr>
          <w:rFonts w:hint="eastAsia" w:ascii="Times New Roman" w:hAnsi="Times New Roman" w:eastAsia="仿宋_GB2312" w:cs="Times New Roman"/>
          <w:b w:val="0"/>
          <w:color w:val="auto"/>
          <w:spacing w:val="0"/>
          <w:sz w:val="32"/>
          <w:szCs w:val="32"/>
          <w:highlight w:val="none"/>
          <w:lang w:val="en-US" w:eastAsia="zh-CN"/>
        </w:rPr>
        <w:t>。</w:t>
      </w:r>
    </w:p>
    <w:p>
      <w:pPr>
        <w:keepNext w:val="0"/>
        <w:keepLines w:val="0"/>
        <w:pageBreakBefore w:val="0"/>
        <w:widowControl w:val="0"/>
        <w:shd w:val="clear" w:color="auto" w:fill="auto"/>
        <w:kinsoku/>
        <w:wordWrap/>
        <w:overflowPunct w:val="0"/>
        <w:topLinePunct w:val="0"/>
        <w:autoSpaceDE/>
        <w:autoSpaceDN/>
        <w:bidi w:val="0"/>
        <w:adjustRightInd/>
        <w:snapToGrid w:val="0"/>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color w:val="auto"/>
          <w:spacing w:val="0"/>
          <w:kern w:val="0"/>
          <w:sz w:val="32"/>
          <w:szCs w:val="32"/>
          <w:highlight w:val="none"/>
          <w:lang w:val="en-US"/>
        </w:rPr>
      </w:pPr>
      <w:r>
        <w:rPr>
          <w:rFonts w:hint="eastAsia"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（二）强化技术支撑。</w:t>
      </w:r>
      <w:r>
        <w:rPr>
          <w:rFonts w:hint="eastAsia" w:ascii="Times New Roman" w:hAnsi="Times New Roman" w:eastAsia="仿宋_GB2312" w:cs="Times New Roman"/>
          <w:b w:val="0"/>
          <w:color w:val="auto"/>
          <w:spacing w:val="0"/>
          <w:kern w:val="0"/>
          <w:sz w:val="32"/>
          <w:szCs w:val="32"/>
          <w:highlight w:val="none"/>
          <w:lang w:val="en-US" w:eastAsia="zh-CN"/>
        </w:rPr>
        <w:t>发挥省级专家团队作用，</w:t>
      </w:r>
      <w:r>
        <w:rPr>
          <w:rFonts w:hint="default" w:ascii="Times New Roman" w:hAnsi="Times New Roman" w:eastAsia="仿宋_GB2312" w:cs="Times New Roman"/>
          <w:b w:val="0"/>
          <w:color w:val="auto"/>
          <w:spacing w:val="0"/>
          <w:kern w:val="0"/>
          <w:sz w:val="32"/>
          <w:szCs w:val="32"/>
          <w:highlight w:val="none"/>
        </w:rPr>
        <w:t>对</w:t>
      </w:r>
      <w:r>
        <w:rPr>
          <w:rFonts w:hint="eastAsia" w:ascii="Times New Roman" w:hAnsi="Times New Roman" w:eastAsia="仿宋_GB2312" w:cs="Times New Roman"/>
          <w:b w:val="0"/>
          <w:color w:val="auto"/>
          <w:spacing w:val="0"/>
          <w:kern w:val="0"/>
          <w:sz w:val="32"/>
          <w:szCs w:val="32"/>
          <w:highlight w:val="none"/>
          <w:lang w:eastAsia="zh-CN"/>
        </w:rPr>
        <w:t>养殖生产中的技术难点、新品种新技术的</w:t>
      </w:r>
      <w:r>
        <w:rPr>
          <w:rFonts w:hint="default" w:ascii="Times New Roman" w:hAnsi="Times New Roman" w:eastAsia="仿宋_GB2312" w:cs="Times New Roman"/>
          <w:b w:val="0"/>
          <w:color w:val="auto"/>
          <w:spacing w:val="0"/>
          <w:kern w:val="0"/>
          <w:sz w:val="32"/>
          <w:szCs w:val="32"/>
          <w:highlight w:val="none"/>
        </w:rPr>
        <w:t>推广应用</w:t>
      </w:r>
      <w:r>
        <w:rPr>
          <w:rFonts w:hint="eastAsia" w:ascii="Times New Roman" w:hAnsi="Times New Roman" w:eastAsia="仿宋_GB2312" w:cs="Times New Roman"/>
          <w:b w:val="0"/>
          <w:color w:val="auto"/>
          <w:spacing w:val="0"/>
          <w:kern w:val="0"/>
          <w:sz w:val="32"/>
          <w:szCs w:val="32"/>
          <w:highlight w:val="none"/>
          <w:lang w:eastAsia="zh-CN"/>
        </w:rPr>
        <w:t>、</w:t>
      </w:r>
      <w:r>
        <w:rPr>
          <w:rFonts w:hint="default" w:ascii="Times New Roman" w:hAnsi="Times New Roman" w:eastAsia="仿宋_GB2312" w:cs="Times New Roman"/>
          <w:b w:val="0"/>
          <w:color w:val="auto"/>
          <w:spacing w:val="0"/>
          <w:kern w:val="0"/>
          <w:sz w:val="32"/>
          <w:szCs w:val="32"/>
          <w:highlight w:val="none"/>
        </w:rPr>
        <w:t>标准制定等</w:t>
      </w:r>
      <w:r>
        <w:rPr>
          <w:rFonts w:hint="eastAsia" w:ascii="Times New Roman" w:hAnsi="Times New Roman" w:eastAsia="仿宋_GB2312" w:cs="Times New Roman"/>
          <w:b w:val="0"/>
          <w:color w:val="auto"/>
          <w:spacing w:val="0"/>
          <w:kern w:val="0"/>
          <w:sz w:val="32"/>
          <w:szCs w:val="32"/>
          <w:highlight w:val="none"/>
          <w:lang w:eastAsia="zh-CN"/>
        </w:rPr>
        <w:t>方面开展</w:t>
      </w:r>
      <w:r>
        <w:rPr>
          <w:rFonts w:hint="default" w:ascii="Times New Roman" w:hAnsi="Times New Roman" w:eastAsia="仿宋_GB2312" w:cs="Times New Roman"/>
          <w:b w:val="0"/>
          <w:color w:val="auto"/>
          <w:spacing w:val="0"/>
          <w:kern w:val="0"/>
          <w:sz w:val="32"/>
          <w:szCs w:val="32"/>
          <w:highlight w:val="none"/>
        </w:rPr>
        <w:t>技术指导</w:t>
      </w:r>
      <w:r>
        <w:rPr>
          <w:rFonts w:hint="eastAsia" w:ascii="Times New Roman" w:hAnsi="Times New Roman" w:eastAsia="仿宋_GB2312" w:cs="Times New Roman"/>
          <w:b w:val="0"/>
          <w:color w:val="auto"/>
          <w:spacing w:val="0"/>
          <w:kern w:val="0"/>
          <w:sz w:val="32"/>
          <w:szCs w:val="32"/>
          <w:highlight w:val="none"/>
          <w:lang w:val="en-US" w:eastAsia="zh-CN"/>
        </w:rPr>
        <w:t>。各市（州）结合实际成立专家团队，服务指导辖区内</w:t>
      </w:r>
      <w:r>
        <w:rPr>
          <w:rFonts w:hint="eastAsia" w:ascii="Times New Roman" w:hAnsi="Times New Roman" w:eastAsia="仿宋_GB2312" w:cs="仿宋_GB2312"/>
          <w:b w:val="0"/>
          <w:spacing w:val="0"/>
          <w:sz w:val="32"/>
          <w:szCs w:val="32"/>
          <w:lang w:val="en-US" w:eastAsia="zh-CN"/>
        </w:rPr>
        <w:t>“五大行动”相关工作的开展。</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（三）加强宣传指导。</w:t>
      </w:r>
      <w:r>
        <w:rPr>
          <w:rFonts w:hint="eastAsia" w:ascii="Times New Roman" w:hAnsi="Times New Roman" w:eastAsia="仿宋_GB2312" w:cs="Times New Roman"/>
          <w:b w:val="0"/>
          <w:color w:val="auto"/>
          <w:spacing w:val="0"/>
          <w:kern w:val="0"/>
          <w:sz w:val="32"/>
          <w:szCs w:val="32"/>
          <w:highlight w:val="none"/>
          <w:lang w:val="en-US" w:eastAsia="zh-CN"/>
        </w:rPr>
        <w:t>通过举办技术培训、现场观摩、技术下乡等方式，结合各级渔业包保工作，定期开展“五大行动”宣传指导，开展水产养殖规范用药科普下乡活动，加大对水产养殖用投入品和用药明白纸宣传，指导经营主体科学用药、规范用药、减量用药。</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楷体_GB2312" w:cs="Times New Roman"/>
          <w:b w:val="0"/>
          <w:bCs/>
          <w:color w:val="000000" w:themeColor="text1"/>
          <w:spacing w:val="0"/>
          <w:kern w:val="0"/>
          <w:sz w:val="32"/>
          <w:szCs w:val="32"/>
          <w:highlight w:val="none"/>
          <w:lang w:val="en-US" w:eastAsia="zh-CN"/>
          <w14:textFill>
            <w14:solidFill>
              <w14:schemeClr w14:val="tx1"/>
            </w14:solidFill>
          </w14:textFill>
        </w:rPr>
        <w:t>（四）强化工作调度。</w:t>
      </w:r>
      <w:r>
        <w:rPr>
          <w:rFonts w:hint="eastAsia" w:ascii="Times New Roman" w:hAnsi="Times New Roman" w:eastAsia="仿宋_GB2312" w:cs="Times New Roman"/>
          <w:b w:val="0"/>
          <w:color w:val="auto"/>
          <w:spacing w:val="0"/>
          <w:kern w:val="0"/>
          <w:sz w:val="32"/>
          <w:szCs w:val="32"/>
          <w:highlight w:val="none"/>
          <w:lang w:val="en-US" w:eastAsia="zh-CN"/>
        </w:rPr>
        <w:t>各地要按照要求反馈相关材料，4月</w:t>
      </w:r>
      <w:r>
        <w:rPr>
          <w:rFonts w:hint="eastAsia" w:ascii="Times New Roman" w:hAnsi="Times New Roman" w:eastAsia="仿宋_GB2312" w:cs="Times New Roman"/>
          <w:b w:val="0"/>
          <w:color w:val="auto"/>
          <w:spacing w:val="-6"/>
          <w:kern w:val="0"/>
          <w:sz w:val="32"/>
          <w:szCs w:val="32"/>
          <w:highlight w:val="none"/>
          <w:lang w:val="en-US" w:eastAsia="zh-CN"/>
        </w:rPr>
        <w:t>10日前反馈实施方案和推荐表（附件5），6月25日和9月25日前，反馈工作推进情况，11月20日前反馈全年工作总结。</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bCs/>
          <w:color w:val="auto"/>
          <w:spacing w:val="0"/>
          <w:kern w:val="0"/>
          <w:sz w:val="32"/>
          <w:szCs w:val="32"/>
          <w:highlight w:val="none"/>
          <w:lang w:val="en-US" w:eastAsia="zh-CN"/>
        </w:rPr>
      </w:pPr>
      <w:r>
        <w:rPr>
          <w:rFonts w:hint="default" w:ascii="Times New Roman" w:hAnsi="Times New Roman" w:eastAsia="仿宋_GB2312" w:cs="Times New Roman"/>
          <w:b w:val="0"/>
          <w:bCs/>
          <w:color w:val="auto"/>
          <w:spacing w:val="0"/>
          <w:kern w:val="0"/>
          <w:sz w:val="32"/>
          <w:szCs w:val="32"/>
          <w:highlight w:val="none"/>
          <w:lang w:val="en-US" w:eastAsia="zh-CN"/>
        </w:rPr>
        <w:t>1.牵头单位及联系方式</w:t>
      </w:r>
    </w:p>
    <w:p>
      <w:pPr>
        <w:pStyle w:val="32"/>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color w:val="auto"/>
          <w:spacing w:val="0"/>
          <w:kern w:val="0"/>
          <w:sz w:val="32"/>
          <w:szCs w:val="32"/>
          <w:highlight w:val="none"/>
          <w:lang w:val="en-US" w:eastAsia="zh-CN"/>
        </w:rPr>
      </w:pPr>
      <w:r>
        <w:rPr>
          <w:rFonts w:hint="default" w:ascii="Times New Roman" w:hAnsi="Times New Roman" w:eastAsia="仿宋_GB2312" w:cs="Times New Roman"/>
          <w:b w:val="0"/>
          <w:color w:val="auto"/>
          <w:spacing w:val="0"/>
          <w:kern w:val="0"/>
          <w:sz w:val="32"/>
          <w:szCs w:val="32"/>
          <w:highlight w:val="none"/>
          <w:lang w:val="en-US" w:eastAsia="zh-CN"/>
        </w:rPr>
        <w:t>贵州省水产技术推广站</w:t>
      </w:r>
    </w:p>
    <w:p>
      <w:pPr>
        <w:pStyle w:val="32"/>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color w:val="auto"/>
          <w:spacing w:val="0"/>
          <w:kern w:val="0"/>
          <w:sz w:val="32"/>
          <w:szCs w:val="32"/>
          <w:highlight w:val="none"/>
          <w:lang w:val="en-US" w:eastAsia="zh-CN"/>
        </w:rPr>
      </w:pPr>
      <w:r>
        <w:rPr>
          <w:rFonts w:hint="default" w:ascii="Times New Roman" w:hAnsi="Times New Roman" w:eastAsia="仿宋_GB2312" w:cs="Times New Roman"/>
          <w:b w:val="0"/>
          <w:color w:val="auto"/>
          <w:spacing w:val="0"/>
          <w:kern w:val="0"/>
          <w:sz w:val="32"/>
          <w:szCs w:val="32"/>
          <w:highlight w:val="none"/>
          <w:lang w:val="en-US" w:eastAsia="zh-CN"/>
        </w:rPr>
        <w:t>姓名</w:t>
      </w:r>
      <w:r>
        <w:rPr>
          <w:rFonts w:hint="eastAsia" w:ascii="Times New Roman" w:hAnsi="Times New Roman" w:eastAsia="仿宋_GB2312" w:cs="Times New Roman"/>
          <w:b w:val="0"/>
          <w:color w:val="auto"/>
          <w:spacing w:val="0"/>
          <w:kern w:val="0"/>
          <w:sz w:val="32"/>
          <w:szCs w:val="32"/>
          <w:highlight w:val="none"/>
          <w:lang w:val="en-US" w:eastAsia="zh-CN"/>
        </w:rPr>
        <w:t>：安元银</w:t>
      </w:r>
      <w:r>
        <w:rPr>
          <w:rFonts w:hint="default" w:ascii="Times New Roman" w:hAnsi="Times New Roman" w:eastAsia="仿宋_GB2312" w:cs="Times New Roman"/>
          <w:b w:val="0"/>
          <w:color w:val="auto"/>
          <w:spacing w:val="0"/>
          <w:kern w:val="0"/>
          <w:sz w:val="32"/>
          <w:szCs w:val="32"/>
          <w:highlight w:val="none"/>
          <w:lang w:val="en-US" w:eastAsia="zh-CN"/>
        </w:rPr>
        <w:t xml:space="preserve"> </w:t>
      </w:r>
      <w:r>
        <w:rPr>
          <w:rFonts w:hint="eastAsia" w:ascii="Times New Roman" w:hAnsi="Times New Roman" w:eastAsia="仿宋_GB2312" w:cs="Times New Roman"/>
          <w:b w:val="0"/>
          <w:color w:val="auto"/>
          <w:spacing w:val="0"/>
          <w:kern w:val="0"/>
          <w:sz w:val="32"/>
          <w:szCs w:val="32"/>
          <w:highlight w:val="none"/>
          <w:lang w:val="en-US" w:eastAsia="zh-CN"/>
        </w:rPr>
        <w:t xml:space="preserve"> </w:t>
      </w:r>
      <w:r>
        <w:rPr>
          <w:rFonts w:hint="default" w:ascii="Times New Roman" w:hAnsi="Times New Roman" w:eastAsia="仿宋_GB2312" w:cs="Times New Roman"/>
          <w:b w:val="0"/>
          <w:color w:val="auto"/>
          <w:spacing w:val="0"/>
          <w:kern w:val="0"/>
          <w:sz w:val="32"/>
          <w:szCs w:val="32"/>
          <w:highlight w:val="none"/>
          <w:lang w:val="en-US" w:eastAsia="zh-CN"/>
        </w:rPr>
        <w:t>电话</w:t>
      </w:r>
      <w:r>
        <w:rPr>
          <w:rFonts w:hint="eastAsia" w:ascii="Times New Roman" w:hAnsi="Times New Roman" w:eastAsia="仿宋_GB2312" w:cs="Times New Roman"/>
          <w:b w:val="0"/>
          <w:color w:val="auto"/>
          <w:spacing w:val="0"/>
          <w:kern w:val="0"/>
          <w:sz w:val="32"/>
          <w:szCs w:val="32"/>
          <w:highlight w:val="none"/>
          <w:lang w:val="en-US" w:eastAsia="zh-CN"/>
        </w:rPr>
        <w:t>：0851</w:t>
      </w:r>
      <w:r>
        <w:rPr>
          <w:rFonts w:hint="eastAsia" w:ascii="Times New Roman" w:hAnsi="Times New Roman" w:cs="Times New Roman"/>
          <w:b w:val="0"/>
          <w:color w:val="auto"/>
          <w:spacing w:val="0"/>
          <w:kern w:val="0"/>
          <w:sz w:val="32"/>
          <w:szCs w:val="32"/>
          <w:highlight w:val="none"/>
          <w:lang w:val="en-US" w:eastAsia="zh-CN"/>
        </w:rPr>
        <w:t>—</w:t>
      </w:r>
      <w:r>
        <w:rPr>
          <w:rFonts w:hint="eastAsia" w:ascii="Times New Roman" w:hAnsi="Times New Roman" w:eastAsia="仿宋_GB2312" w:cs="Times New Roman"/>
          <w:b w:val="0"/>
          <w:color w:val="auto"/>
          <w:spacing w:val="0"/>
          <w:kern w:val="0"/>
          <w:sz w:val="32"/>
          <w:szCs w:val="32"/>
          <w:highlight w:val="none"/>
          <w:lang w:val="en-US" w:eastAsia="zh-CN"/>
        </w:rPr>
        <w:t>85868047</w:t>
      </w:r>
    </w:p>
    <w:p>
      <w:pPr>
        <w:keepNext w:val="0"/>
        <w:keepLines w:val="0"/>
        <w:pageBreakBefore w:val="0"/>
        <w:widowControl w:val="0"/>
        <w:shd w:val="clear" w:color="FFFFFF" w:fill="auto"/>
        <w:kinsoku/>
        <w:wordWrap/>
        <w:overflowPunct w:val="0"/>
        <w:topLinePunct w:val="0"/>
        <w:autoSpaceDE/>
        <w:autoSpaceDN/>
        <w:bidi w:val="0"/>
        <w:adjustRightInd w:val="0"/>
        <w:snapToGrid w:val="0"/>
        <w:spacing w:line="55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olor w:val="auto"/>
          <w:spacing w:val="0"/>
          <w:kern w:val="0"/>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auto"/>
          <w:spacing w:val="0"/>
          <w:kern w:val="0"/>
          <w:sz w:val="32"/>
          <w:szCs w:val="32"/>
          <w:highlight w:val="none"/>
          <w:vertAlign w:val="baseline"/>
          <w:lang w:val="en-US" w:eastAsia="zh-CN" w:bidi="ar-SA"/>
        </w:rPr>
        <w:t>邮箱地址：</w:t>
      </w:r>
      <w:r>
        <w:rPr>
          <w:rFonts w:hint="eastAsia" w:ascii="Times New Roman" w:hAnsi="Times New Roman" w:eastAsia="仿宋_GB2312" w:cs="Times New Roman"/>
          <w:b w:val="0"/>
          <w:bCs w:val="0"/>
          <w:i w:val="0"/>
          <w:iCs w:val="0"/>
          <w:color w:val="auto"/>
          <w:spacing w:val="0"/>
          <w:kern w:val="0"/>
          <w:sz w:val="32"/>
          <w:szCs w:val="32"/>
          <w:highlight w:val="none"/>
          <w:vertAlign w:val="baseline"/>
          <w:lang w:val="en-US" w:eastAsia="zh-CN" w:bidi="ar-SA"/>
        </w:rPr>
        <w:t>503473310@qq.com</w:t>
      </w:r>
    </w:p>
    <w:p>
      <w:pPr>
        <w:pStyle w:val="32"/>
        <w:keepNext w:val="0"/>
        <w:keepLines w:val="0"/>
        <w:pageBreakBefore w:val="0"/>
        <w:widowControl w:val="0"/>
        <w:numPr>
          <w:ilvl w:val="0"/>
          <w:numId w:val="0"/>
        </w:numPr>
        <w:shd w:val="clear" w:color="FFFFFF"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仿宋_GB2312" w:cs="Times New Roman"/>
          <w:b w:val="0"/>
          <w:bCs/>
          <w:color w:val="auto"/>
          <w:spacing w:val="0"/>
          <w:kern w:val="0"/>
          <w:sz w:val="32"/>
          <w:szCs w:val="32"/>
          <w:highlight w:val="none"/>
          <w:lang w:val="en-US" w:eastAsia="zh-CN"/>
        </w:rPr>
      </w:pPr>
      <w:r>
        <w:rPr>
          <w:rFonts w:hint="default" w:ascii="Times New Roman" w:hAnsi="Times New Roman" w:eastAsia="仿宋_GB2312" w:cs="Times New Roman"/>
          <w:b w:val="0"/>
          <w:bCs/>
          <w:i w:val="0"/>
          <w:iCs w:val="0"/>
          <w:color w:val="auto"/>
          <w:spacing w:val="0"/>
          <w:kern w:val="0"/>
          <w:sz w:val="32"/>
          <w:szCs w:val="32"/>
          <w:highlight w:val="none"/>
          <w:vertAlign w:val="baseline"/>
          <w:lang w:val="en-US" w:eastAsia="zh-CN" w:bidi="ar-SA"/>
        </w:rPr>
        <w:t>2.分项行动联系人</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Times New Roman"/>
          <w:b w:val="0"/>
          <w:color w:val="auto"/>
          <w:spacing w:val="0"/>
          <w:kern w:val="0"/>
          <w:sz w:val="32"/>
          <w:szCs w:val="32"/>
          <w:highlight w:val="none"/>
          <w:lang w:val="en-US" w:eastAsia="zh-CN"/>
        </w:rPr>
        <w:t>（1）生态健康养殖模式推广行动</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1440" w:firstLineChars="45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Times New Roman"/>
          <w:b w:val="0"/>
          <w:color w:val="auto"/>
          <w:spacing w:val="0"/>
          <w:kern w:val="0"/>
          <w:sz w:val="32"/>
          <w:szCs w:val="32"/>
          <w:highlight w:val="none"/>
          <w:lang w:val="en-US" w:eastAsia="zh-CN"/>
        </w:rPr>
        <w:t xml:space="preserve">姓名：冯浪  电话：0851—85864758  </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Times New Roman"/>
          <w:b w:val="0"/>
          <w:color w:val="auto"/>
          <w:spacing w:val="0"/>
          <w:kern w:val="0"/>
          <w:sz w:val="32"/>
          <w:szCs w:val="32"/>
          <w:highlight w:val="none"/>
          <w:lang w:val="en-US" w:eastAsia="zh-CN"/>
        </w:rPr>
        <w:t>（2）养殖尾水治理模式推广行动</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1440" w:firstLineChars="45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Times New Roman"/>
          <w:b w:val="0"/>
          <w:color w:val="auto"/>
          <w:spacing w:val="0"/>
          <w:kern w:val="0"/>
          <w:sz w:val="32"/>
          <w:szCs w:val="32"/>
          <w:highlight w:val="none"/>
          <w:lang w:val="en-US" w:eastAsia="zh-CN"/>
        </w:rPr>
        <w:t>姓名：熊伟  电话：0851—85865192</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Times New Roman"/>
          <w:b w:val="0"/>
          <w:color w:val="auto"/>
          <w:spacing w:val="0"/>
          <w:kern w:val="0"/>
          <w:sz w:val="32"/>
          <w:szCs w:val="32"/>
          <w:highlight w:val="none"/>
          <w:lang w:val="en-US" w:eastAsia="zh-CN"/>
        </w:rPr>
        <w:t>（3）水产养殖用药减量行动</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1440" w:firstLineChars="45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Times New Roman"/>
          <w:b w:val="0"/>
          <w:color w:val="auto"/>
          <w:spacing w:val="0"/>
          <w:kern w:val="0"/>
          <w:sz w:val="32"/>
          <w:szCs w:val="32"/>
          <w:highlight w:val="none"/>
          <w:lang w:val="en-US" w:eastAsia="zh-CN"/>
        </w:rPr>
        <w:t>姓名：温燕玲、杨曼  电话：0851—85860801</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Times New Roman"/>
          <w:b w:val="0"/>
          <w:color w:val="auto"/>
          <w:spacing w:val="0"/>
          <w:kern w:val="0"/>
          <w:sz w:val="32"/>
          <w:szCs w:val="32"/>
          <w:highlight w:val="none"/>
          <w:lang w:val="en-US" w:eastAsia="zh-CN"/>
        </w:rPr>
        <w:t>（4）配合饲料替代幼杂鱼行动</w:t>
      </w:r>
      <w:bookmarkStart w:id="4" w:name="_GoBack"/>
      <w:bookmarkEnd w:id="4"/>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1440" w:firstLineChars="45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Times New Roman"/>
          <w:b w:val="0"/>
          <w:color w:val="auto"/>
          <w:spacing w:val="0"/>
          <w:kern w:val="0"/>
          <w:sz w:val="32"/>
          <w:szCs w:val="32"/>
          <w:highlight w:val="none"/>
          <w:lang w:val="en-US" w:eastAsia="zh-CN"/>
        </w:rPr>
        <w:t>姓名：杨曼  电话：0851—85860801</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Times New Roman"/>
          <w:b w:val="0"/>
          <w:color w:val="auto"/>
          <w:spacing w:val="0"/>
          <w:kern w:val="0"/>
          <w:sz w:val="32"/>
          <w:szCs w:val="32"/>
          <w:highlight w:val="none"/>
          <w:lang w:val="en-US" w:eastAsia="zh-CN"/>
        </w:rPr>
        <w:t>（5）水产种业质量提升行动</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1440" w:firstLineChars="450"/>
        <w:jc w:val="both"/>
        <w:textAlignment w:val="auto"/>
        <w:rPr>
          <w:rFonts w:hint="eastAsia" w:ascii="Times New Roman" w:hAnsi="Times New Roman" w:eastAsia="仿宋_GB2312" w:cs="Times New Roman"/>
          <w:b w:val="0"/>
          <w:color w:val="auto"/>
          <w:spacing w:val="0"/>
          <w:kern w:val="0"/>
          <w:sz w:val="32"/>
          <w:szCs w:val="32"/>
          <w:highlight w:val="none"/>
          <w:lang w:val="en-US" w:eastAsia="zh-CN"/>
        </w:rPr>
      </w:pPr>
      <w:r>
        <w:rPr>
          <w:rFonts w:hint="eastAsia" w:ascii="Times New Roman" w:hAnsi="Times New Roman" w:eastAsia="仿宋_GB2312" w:cs="Times New Roman"/>
          <w:b w:val="0"/>
          <w:color w:val="auto"/>
          <w:spacing w:val="0"/>
          <w:kern w:val="0"/>
          <w:sz w:val="32"/>
          <w:szCs w:val="32"/>
          <w:highlight w:val="none"/>
          <w:lang w:val="en-US" w:eastAsia="zh-CN"/>
        </w:rPr>
        <w:t>姓名：安元银 电话：0851—85868047</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附</w:t>
      </w:r>
      <w:r>
        <w:rPr>
          <w:rFonts w:hint="eastAsia" w:ascii="Times New Roman" w:hAnsi="Times New Roman" w:eastAsia="仿宋_GB2312" w:cs="Times New Roman"/>
          <w:b w:val="0"/>
          <w:bCs w:val="0"/>
          <w:color w:val="auto"/>
          <w:spacing w:val="0"/>
          <w:sz w:val="32"/>
          <w:szCs w:val="32"/>
          <w:highlight w:val="none"/>
          <w:lang w:val="en-US" w:eastAsia="zh-CN"/>
        </w:rPr>
        <w:t>件</w:t>
      </w:r>
      <w:r>
        <w:rPr>
          <w:rFonts w:hint="default" w:ascii="Times New Roman" w:hAnsi="Times New Roman" w:eastAsia="仿宋_GB2312" w:cs="Times New Roman"/>
          <w:b w:val="0"/>
          <w:bCs w:val="0"/>
          <w:color w:val="auto"/>
          <w:spacing w:val="0"/>
          <w:sz w:val="32"/>
          <w:szCs w:val="32"/>
          <w:highlight w:val="none"/>
          <w:lang w:val="en-US" w:eastAsia="zh-CN"/>
        </w:rPr>
        <w:t>：</w:t>
      </w:r>
      <w:r>
        <w:rPr>
          <w:rFonts w:hint="eastAsia" w:ascii="Times New Roman" w:hAnsi="Times New Roman" w:eastAsia="仿宋_GB2312" w:cs="Times New Roman"/>
          <w:b w:val="0"/>
          <w:bCs w:val="0"/>
          <w:color w:val="auto"/>
          <w:spacing w:val="0"/>
          <w:sz w:val="32"/>
          <w:szCs w:val="32"/>
          <w:highlight w:val="none"/>
          <w:lang w:val="en-US" w:eastAsia="zh-CN"/>
        </w:rPr>
        <w:t>1.市（州）创建国家级骨干基地计划表</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1600" w:firstLineChars="500"/>
        <w:jc w:val="both"/>
        <w:textAlignment w:val="auto"/>
        <w:rPr>
          <w:rFonts w:hint="default" w:ascii="Times New Roman" w:hAnsi="Times New Roman" w:eastAsia="仿宋_GB2312" w:cs="Times New Roman"/>
          <w:b w:val="0"/>
          <w:color w:val="auto"/>
          <w:spacing w:val="0"/>
          <w:kern w:val="0"/>
          <w:sz w:val="32"/>
          <w:szCs w:val="32"/>
          <w:highlight w:val="none"/>
          <w:lang w:val="en-US" w:eastAsia="zh-CN" w:bidi="ar-SA"/>
        </w:rPr>
      </w:pPr>
      <w:r>
        <w:rPr>
          <w:rFonts w:hint="eastAsia" w:ascii="Times New Roman" w:hAnsi="Times New Roman" w:eastAsia="仿宋_GB2312" w:cs="Times New Roman"/>
          <w:b w:val="0"/>
          <w:bCs w:val="0"/>
          <w:color w:val="auto"/>
          <w:spacing w:val="0"/>
          <w:sz w:val="32"/>
          <w:szCs w:val="32"/>
          <w:highlight w:val="none"/>
          <w:lang w:val="en-US" w:eastAsia="zh-CN"/>
        </w:rPr>
        <w:t>2．</w:t>
      </w:r>
      <w:r>
        <w:rPr>
          <w:rFonts w:hint="default" w:ascii="Times New Roman" w:hAnsi="Times New Roman" w:eastAsia="仿宋_GB2312" w:cs="Times New Roman"/>
          <w:b w:val="0"/>
          <w:color w:val="auto"/>
          <w:spacing w:val="0"/>
          <w:kern w:val="0"/>
          <w:sz w:val="32"/>
          <w:szCs w:val="32"/>
          <w:highlight w:val="none"/>
          <w:lang w:val="en-US" w:eastAsia="zh-CN" w:bidi="ar-SA"/>
        </w:rPr>
        <w:t>水产养殖生产记录表</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1600" w:firstLineChars="500"/>
        <w:jc w:val="both"/>
        <w:textAlignment w:val="auto"/>
        <w:rPr>
          <w:rFonts w:hint="default" w:ascii="Times New Roman" w:hAnsi="Times New Roman" w:eastAsia="仿宋_GB2312" w:cs="Times New Roman"/>
          <w:b w:val="0"/>
          <w:color w:val="auto"/>
          <w:spacing w:val="0"/>
          <w:kern w:val="0"/>
          <w:sz w:val="32"/>
          <w:szCs w:val="32"/>
          <w:highlight w:val="none"/>
          <w:lang w:val="en-US" w:eastAsia="zh-CN" w:bidi="ar-SA"/>
        </w:rPr>
      </w:pPr>
      <w:r>
        <w:rPr>
          <w:rFonts w:hint="eastAsia" w:ascii="Times New Roman" w:hAnsi="Times New Roman" w:eastAsia="仿宋_GB2312" w:cs="Times New Roman"/>
          <w:b w:val="0"/>
          <w:color w:val="auto"/>
          <w:spacing w:val="0"/>
          <w:kern w:val="0"/>
          <w:sz w:val="32"/>
          <w:szCs w:val="32"/>
          <w:highlight w:val="none"/>
          <w:lang w:val="en-US" w:eastAsia="zh-CN" w:bidi="ar-SA"/>
        </w:rPr>
        <w:t>3</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color w:val="auto"/>
          <w:spacing w:val="0"/>
          <w:kern w:val="0"/>
          <w:sz w:val="32"/>
          <w:szCs w:val="32"/>
          <w:highlight w:val="none"/>
          <w:lang w:val="en-US" w:eastAsia="zh-CN" w:bidi="ar-SA"/>
        </w:rPr>
        <w:t>水产养殖用药记录表</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1600" w:firstLineChars="500"/>
        <w:jc w:val="both"/>
        <w:textAlignment w:val="auto"/>
        <w:rPr>
          <w:rFonts w:hint="default" w:ascii="Times New Roman" w:hAnsi="Times New Roman" w:eastAsia="仿宋_GB2312" w:cs="Times New Roman"/>
          <w:b w:val="0"/>
          <w:color w:val="auto"/>
          <w:spacing w:val="0"/>
          <w:kern w:val="0"/>
          <w:sz w:val="32"/>
          <w:szCs w:val="32"/>
          <w:highlight w:val="none"/>
          <w:lang w:val="en-US" w:eastAsia="zh-CN" w:bidi="ar-SA"/>
        </w:rPr>
      </w:pPr>
      <w:r>
        <w:rPr>
          <w:rFonts w:hint="eastAsia" w:ascii="Times New Roman" w:hAnsi="Times New Roman" w:eastAsia="仿宋_GB2312" w:cs="Times New Roman"/>
          <w:b w:val="0"/>
          <w:color w:val="auto"/>
          <w:spacing w:val="0"/>
          <w:kern w:val="0"/>
          <w:sz w:val="32"/>
          <w:szCs w:val="32"/>
          <w:highlight w:val="none"/>
          <w:lang w:val="en-US" w:eastAsia="zh-CN" w:bidi="ar-SA"/>
        </w:rPr>
        <w:t>4</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color w:val="auto"/>
          <w:spacing w:val="0"/>
          <w:kern w:val="0"/>
          <w:sz w:val="32"/>
          <w:szCs w:val="32"/>
          <w:highlight w:val="none"/>
          <w:lang w:val="en-US" w:eastAsia="zh-CN" w:bidi="ar-SA"/>
        </w:rPr>
        <w:t>水产养殖用药减量行动情况表</w:t>
      </w:r>
    </w:p>
    <w:p>
      <w:pPr>
        <w:keepNext w:val="0"/>
        <w:keepLines w:val="0"/>
        <w:pageBreakBefore w:val="0"/>
        <w:widowControl w:val="0"/>
        <w:shd w:val="clear" w:color="auto" w:fill="auto"/>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1600" w:firstLineChars="500"/>
        <w:jc w:val="both"/>
        <w:textAlignment w:val="auto"/>
        <w:rPr>
          <w:rFonts w:hint="default" w:ascii="Times New Roman" w:hAnsi="Times New Roman" w:eastAsia="仿宋_GB2312"/>
          <w:color w:val="auto"/>
          <w:spacing w:val="0"/>
          <w:sz w:val="32"/>
          <w:szCs w:val="32"/>
          <w:highlight w:val="none"/>
        </w:rPr>
      </w:pPr>
      <w:r>
        <w:rPr>
          <w:rFonts w:hint="eastAsia" w:ascii="Times New Roman" w:hAnsi="Times New Roman" w:eastAsia="仿宋_GB2312" w:cs="Times New Roman"/>
          <w:b w:val="0"/>
          <w:color w:val="auto"/>
          <w:spacing w:val="0"/>
          <w:kern w:val="0"/>
          <w:sz w:val="32"/>
          <w:szCs w:val="32"/>
          <w:highlight w:val="none"/>
          <w:lang w:val="en-US" w:eastAsia="zh-CN" w:bidi="ar-SA"/>
        </w:rPr>
        <w:t>5</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b w:val="0"/>
          <w:color w:val="auto"/>
          <w:spacing w:val="0"/>
          <w:sz w:val="32"/>
          <w:szCs w:val="32"/>
          <w:highlight w:val="none"/>
        </w:rPr>
        <w:t>202</w:t>
      </w:r>
      <w:r>
        <w:rPr>
          <w:rFonts w:hint="eastAsia" w:ascii="Times New Roman" w:hAnsi="Times New Roman" w:eastAsia="仿宋_GB2312"/>
          <w:b w:val="0"/>
          <w:color w:val="auto"/>
          <w:spacing w:val="0"/>
          <w:sz w:val="32"/>
          <w:szCs w:val="32"/>
          <w:highlight w:val="none"/>
          <w:lang w:val="en-US" w:eastAsia="zh-CN"/>
        </w:rPr>
        <w:t>4</w:t>
      </w:r>
      <w:r>
        <w:rPr>
          <w:rFonts w:hint="default" w:ascii="Times New Roman" w:hAnsi="Times New Roman" w:eastAsia="仿宋_GB2312"/>
          <w:b w:val="0"/>
          <w:color w:val="auto"/>
          <w:spacing w:val="0"/>
          <w:sz w:val="32"/>
          <w:szCs w:val="32"/>
          <w:highlight w:val="none"/>
        </w:rPr>
        <w:t>年全国</w:t>
      </w:r>
      <w:r>
        <w:rPr>
          <w:rFonts w:hint="eastAsia" w:ascii="Times New Roman" w:hAnsi="Times New Roman" w:eastAsia="仿宋_GB2312"/>
          <w:b w:val="0"/>
          <w:color w:val="auto"/>
          <w:spacing w:val="0"/>
          <w:sz w:val="32"/>
          <w:szCs w:val="32"/>
          <w:highlight w:val="none"/>
          <w:lang w:eastAsia="zh-CN"/>
        </w:rPr>
        <w:t>“</w:t>
      </w:r>
      <w:r>
        <w:rPr>
          <w:rFonts w:hint="default" w:ascii="Times New Roman" w:hAnsi="Times New Roman" w:eastAsia="仿宋_GB2312"/>
          <w:b w:val="0"/>
          <w:color w:val="auto"/>
          <w:spacing w:val="0"/>
          <w:sz w:val="32"/>
          <w:szCs w:val="32"/>
          <w:highlight w:val="none"/>
        </w:rPr>
        <w:t>五大行动</w:t>
      </w:r>
      <w:r>
        <w:rPr>
          <w:rFonts w:hint="eastAsia" w:ascii="Times New Roman" w:hAnsi="Times New Roman" w:eastAsia="仿宋_GB2312"/>
          <w:b w:val="0"/>
          <w:color w:val="auto"/>
          <w:spacing w:val="0"/>
          <w:sz w:val="32"/>
          <w:szCs w:val="32"/>
          <w:highlight w:val="none"/>
          <w:lang w:eastAsia="zh-CN"/>
        </w:rPr>
        <w:t>”</w:t>
      </w:r>
      <w:r>
        <w:rPr>
          <w:rFonts w:hint="default" w:ascii="Times New Roman" w:hAnsi="Times New Roman" w:eastAsia="仿宋_GB2312"/>
          <w:color w:val="auto"/>
          <w:spacing w:val="0"/>
          <w:sz w:val="32"/>
          <w:szCs w:val="32"/>
          <w:highlight w:val="none"/>
        </w:rPr>
        <w:t>骨干基地推荐表</w:t>
      </w:r>
    </w:p>
    <w:p>
      <w:pPr>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br w:type="page"/>
      </w:r>
    </w:p>
    <w:p>
      <w:pPr>
        <w:widowControl/>
        <w:spacing w:beforeLines="0" w:afterLines="0" w:line="579" w:lineRule="exact"/>
        <w:jc w:val="left"/>
        <w:textAlignment w:val="center"/>
        <w:rPr>
          <w:rFonts w:hint="eastAsia" w:ascii="Times New Roman" w:hAnsi="Times New Roman" w:eastAsia="黑体" w:cs="Times New Roman"/>
          <w:color w:val="auto"/>
          <w:kern w:val="0"/>
          <w:sz w:val="32"/>
          <w:szCs w:val="32"/>
          <w:highlight w:val="none"/>
          <w:lang w:val="en-US" w:eastAsia="zh-CN" w:bidi="ar"/>
        </w:rPr>
      </w:pPr>
      <w:r>
        <w:rPr>
          <w:rFonts w:hint="eastAsia" w:ascii="Times New Roman" w:hAnsi="Times New Roman" w:eastAsia="黑体" w:cs="Times New Roman"/>
          <w:color w:val="auto"/>
          <w:kern w:val="0"/>
          <w:sz w:val="32"/>
          <w:szCs w:val="32"/>
          <w:highlight w:val="none"/>
          <w:lang w:val="en-US" w:eastAsia="zh-CN" w:bidi="ar"/>
        </w:rPr>
        <w:t>附件1</w:t>
      </w:r>
    </w:p>
    <w:p>
      <w:pPr>
        <w:pStyle w:val="2"/>
        <w:rPr>
          <w:rFonts w:hint="eastAsia"/>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beforeLines="0" w:after="157" w:afterLines="50" w:line="640" w:lineRule="exact"/>
        <w:ind w:right="0" w:rightChars="0"/>
        <w:jc w:val="center"/>
        <w:textAlignment w:val="auto"/>
        <w:rPr>
          <w:rFonts w:hint="default" w:ascii="Times New Roman" w:hAnsi="Times New Roman" w:eastAsia="方正小标宋简体" w:cs="Times New Roman"/>
          <w:b w:val="0"/>
          <w:bCs w:val="0"/>
          <w:i w:val="0"/>
          <w:color w:val="auto"/>
          <w:kern w:val="2"/>
          <w:sz w:val="44"/>
          <w:szCs w:val="44"/>
          <w:highlight w:val="none"/>
          <w:u w:val="none"/>
          <w:lang w:val="en-US" w:eastAsia="zh-CN" w:bidi="ar"/>
        </w:rPr>
      </w:pPr>
      <w:r>
        <w:rPr>
          <w:rFonts w:hint="eastAsia" w:ascii="Times New Roman" w:hAnsi="Times New Roman" w:eastAsia="方正小标宋简体" w:cs="Times New Roman"/>
          <w:b w:val="0"/>
          <w:bCs w:val="0"/>
          <w:i w:val="0"/>
          <w:color w:val="auto"/>
          <w:kern w:val="2"/>
          <w:sz w:val="44"/>
          <w:szCs w:val="44"/>
          <w:highlight w:val="none"/>
          <w:u w:val="none"/>
          <w:lang w:val="en-US" w:eastAsia="zh-CN" w:bidi="ar"/>
        </w:rPr>
        <w:t>市（州）创建国家级骨干基地计划表</w:t>
      </w:r>
    </w:p>
    <w:tbl>
      <w:tblPr>
        <w:tblStyle w:val="1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423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黑体" w:cs="Times New Roman"/>
                <w:b w:val="0"/>
                <w:bCs/>
                <w:color w:val="auto"/>
                <w:kern w:val="0"/>
                <w:sz w:val="30"/>
                <w:szCs w:val="32"/>
                <w:highlight w:val="none"/>
                <w:vertAlign w:val="baseline"/>
                <w:lang w:val="en-US" w:eastAsia="zh-CN" w:bidi="ar-SA"/>
              </w:rPr>
            </w:pPr>
            <w:r>
              <w:rPr>
                <w:rFonts w:hint="eastAsia" w:ascii="Times New Roman" w:hAnsi="Times New Roman" w:eastAsia="黑体" w:cs="Times New Roman"/>
                <w:b w:val="0"/>
                <w:bCs/>
                <w:color w:val="auto"/>
                <w:kern w:val="0"/>
                <w:sz w:val="30"/>
                <w:szCs w:val="32"/>
                <w:highlight w:val="none"/>
                <w:lang w:val="en-US" w:eastAsia="zh-CN" w:bidi="ar"/>
              </w:rPr>
              <w:t>市（州）</w:t>
            </w:r>
          </w:p>
        </w:tc>
        <w:tc>
          <w:tcPr>
            <w:tcW w:w="423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黑体" w:cs="Times New Roman"/>
                <w:b w:val="0"/>
                <w:bCs/>
                <w:color w:val="auto"/>
                <w:kern w:val="0"/>
                <w:sz w:val="30"/>
                <w:szCs w:val="32"/>
                <w:highlight w:val="none"/>
                <w:vertAlign w:val="baseline"/>
                <w:lang w:val="en-US" w:eastAsia="zh-CN" w:bidi="ar-SA"/>
              </w:rPr>
            </w:pPr>
            <w:r>
              <w:rPr>
                <w:rFonts w:hint="eastAsia" w:ascii="Times New Roman" w:hAnsi="Times New Roman" w:eastAsia="黑体" w:cs="Times New Roman"/>
                <w:b w:val="0"/>
                <w:bCs/>
                <w:color w:val="auto"/>
                <w:kern w:val="0"/>
                <w:sz w:val="30"/>
                <w:szCs w:val="32"/>
                <w:highlight w:val="none"/>
                <w:vertAlign w:val="baseline"/>
                <w:lang w:val="en-US" w:eastAsia="zh-CN" w:bidi="ar-SA"/>
              </w:rPr>
              <w:t>创建个数（含复核）</w:t>
            </w:r>
          </w:p>
        </w:tc>
        <w:tc>
          <w:tcPr>
            <w:tcW w:w="2744"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黑体" w:cs="Times New Roman"/>
                <w:b w:val="0"/>
                <w:bCs/>
                <w:color w:val="auto"/>
                <w:kern w:val="0"/>
                <w:sz w:val="30"/>
                <w:szCs w:val="32"/>
                <w:highlight w:val="none"/>
                <w:vertAlign w:val="baseline"/>
                <w:lang w:val="en-US" w:eastAsia="zh-CN" w:bidi="ar-SA"/>
              </w:rPr>
            </w:pPr>
            <w:r>
              <w:rPr>
                <w:rFonts w:hint="eastAsia" w:ascii="Times New Roman" w:hAnsi="Times New Roman" w:eastAsia="黑体" w:cs="Times New Roman"/>
                <w:b w:val="0"/>
                <w:bCs/>
                <w:color w:val="auto"/>
                <w:kern w:val="0"/>
                <w:sz w:val="30"/>
                <w:szCs w:val="32"/>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3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贵阳市</w:t>
            </w:r>
          </w:p>
        </w:tc>
        <w:tc>
          <w:tcPr>
            <w:tcW w:w="423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4</w:t>
            </w:r>
          </w:p>
        </w:tc>
        <w:tc>
          <w:tcPr>
            <w:tcW w:w="2744" w:type="dxa"/>
            <w:vMerge w:val="restart"/>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创建个数可大于或等于计划数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3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遵义市</w:t>
            </w:r>
          </w:p>
        </w:tc>
        <w:tc>
          <w:tcPr>
            <w:tcW w:w="423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1</w:t>
            </w:r>
          </w:p>
        </w:tc>
        <w:tc>
          <w:tcPr>
            <w:tcW w:w="2744" w:type="dxa"/>
            <w:vMerge w:val="continue"/>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3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eastAsia"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六盘水</w:t>
            </w:r>
          </w:p>
        </w:tc>
        <w:tc>
          <w:tcPr>
            <w:tcW w:w="423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1</w:t>
            </w:r>
          </w:p>
        </w:tc>
        <w:tc>
          <w:tcPr>
            <w:tcW w:w="2744" w:type="dxa"/>
            <w:vMerge w:val="continue"/>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3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安顺市</w:t>
            </w:r>
          </w:p>
        </w:tc>
        <w:tc>
          <w:tcPr>
            <w:tcW w:w="423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2</w:t>
            </w:r>
          </w:p>
        </w:tc>
        <w:tc>
          <w:tcPr>
            <w:tcW w:w="2744" w:type="dxa"/>
            <w:vMerge w:val="continue"/>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3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eastAsia"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毕节</w:t>
            </w:r>
          </w:p>
        </w:tc>
        <w:tc>
          <w:tcPr>
            <w:tcW w:w="423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1</w:t>
            </w:r>
          </w:p>
        </w:tc>
        <w:tc>
          <w:tcPr>
            <w:tcW w:w="2744" w:type="dxa"/>
            <w:vMerge w:val="continue"/>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3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铜仁市</w:t>
            </w:r>
          </w:p>
        </w:tc>
        <w:tc>
          <w:tcPr>
            <w:tcW w:w="423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6</w:t>
            </w:r>
          </w:p>
        </w:tc>
        <w:tc>
          <w:tcPr>
            <w:tcW w:w="2744" w:type="dxa"/>
            <w:vMerge w:val="continue"/>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3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ind w:left="0" w:leftChars="0" w:firstLine="0" w:firstLineChars="0"/>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黔东南州</w:t>
            </w:r>
          </w:p>
        </w:tc>
        <w:tc>
          <w:tcPr>
            <w:tcW w:w="423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2</w:t>
            </w:r>
          </w:p>
        </w:tc>
        <w:tc>
          <w:tcPr>
            <w:tcW w:w="2744" w:type="dxa"/>
            <w:vMerge w:val="continue"/>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3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ind w:left="0" w:leftChars="0" w:firstLine="0" w:firstLineChars="0"/>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黔南</w:t>
            </w:r>
          </w:p>
        </w:tc>
        <w:tc>
          <w:tcPr>
            <w:tcW w:w="423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1</w:t>
            </w:r>
          </w:p>
        </w:tc>
        <w:tc>
          <w:tcPr>
            <w:tcW w:w="2744" w:type="dxa"/>
            <w:vMerge w:val="continue"/>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3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ind w:left="0" w:leftChars="0" w:firstLine="0" w:firstLineChars="0"/>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黔西南州</w:t>
            </w:r>
          </w:p>
        </w:tc>
        <w:tc>
          <w:tcPr>
            <w:tcW w:w="423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2</w:t>
            </w:r>
          </w:p>
        </w:tc>
        <w:tc>
          <w:tcPr>
            <w:tcW w:w="2744" w:type="dxa"/>
            <w:vMerge w:val="continue"/>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3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ind w:left="0" w:leftChars="0" w:firstLine="0" w:firstLineChars="0"/>
              <w:jc w:val="center"/>
              <w:textAlignment w:val="auto"/>
              <w:rPr>
                <w:rFonts w:hint="eastAsia"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合计</w:t>
            </w:r>
          </w:p>
        </w:tc>
        <w:tc>
          <w:tcPr>
            <w:tcW w:w="423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r>
              <w:rPr>
                <w:rFonts w:hint="eastAsia" w:ascii="Times New Roman" w:hAnsi="Times New Roman" w:eastAsia="仿宋_GB2312" w:cs="Times New Roman"/>
                <w:color w:val="auto"/>
                <w:kern w:val="0"/>
                <w:sz w:val="30"/>
                <w:szCs w:val="32"/>
                <w:highlight w:val="none"/>
                <w:vertAlign w:val="baseline"/>
                <w:lang w:val="en-US" w:eastAsia="zh-CN" w:bidi="ar-SA"/>
              </w:rPr>
              <w:t>20</w:t>
            </w:r>
          </w:p>
        </w:tc>
        <w:tc>
          <w:tcPr>
            <w:tcW w:w="2744" w:type="dxa"/>
            <w:vMerge w:val="continue"/>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kern w:val="0"/>
                <w:sz w:val="30"/>
                <w:szCs w:val="32"/>
                <w:highlight w:val="none"/>
                <w:vertAlign w:val="baseline"/>
                <w:lang w:val="en-US" w:eastAsia="zh-CN" w:bidi="ar-SA"/>
              </w:rPr>
            </w:pPr>
          </w:p>
        </w:tc>
      </w:tr>
    </w:tbl>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sectPr>
          <w:footerReference r:id="rId3" w:type="default"/>
          <w:pgSz w:w="11906" w:h="16838"/>
          <w:pgMar w:top="2098" w:right="1474" w:bottom="1984" w:left="1587" w:header="851" w:footer="1417" w:gutter="0"/>
          <w:pgNumType w:fmt="decimal"/>
          <w:cols w:space="0" w:num="1"/>
          <w:docGrid w:type="lines" w:linePitch="312" w:charSpace="0"/>
        </w:sectPr>
      </w:pPr>
    </w:p>
    <w:p>
      <w:pPr>
        <w:widowControl/>
        <w:spacing w:beforeLines="0" w:afterLines="0" w:line="579" w:lineRule="exact"/>
        <w:jc w:val="left"/>
        <w:textAlignment w:val="center"/>
        <w:rPr>
          <w:rFonts w:hint="default" w:ascii="Times New Roman" w:hAnsi="Times New Roman" w:eastAsia="黑体" w:cs="Times New Roman"/>
          <w:color w:val="auto"/>
          <w:kern w:val="0"/>
          <w:sz w:val="32"/>
          <w:szCs w:val="32"/>
          <w:highlight w:val="none"/>
          <w:lang w:val="en-US" w:eastAsia="zh-CN" w:bidi="ar"/>
        </w:rPr>
      </w:pPr>
      <w:r>
        <w:rPr>
          <w:rFonts w:hint="eastAsia" w:ascii="Times New Roman" w:hAnsi="Times New Roman" w:eastAsia="黑体" w:cs="Times New Roman"/>
          <w:color w:val="auto"/>
          <w:kern w:val="0"/>
          <w:sz w:val="32"/>
          <w:szCs w:val="32"/>
          <w:highlight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Lines="0" w:after="157" w:afterLines="50" w:line="640" w:lineRule="exact"/>
        <w:ind w:right="0" w:rightChars="0"/>
        <w:jc w:val="center"/>
        <w:textAlignment w:val="auto"/>
        <w:rPr>
          <w:rFonts w:hint="default" w:ascii="Times New Roman" w:hAnsi="Times New Roman" w:eastAsia="方正小标宋简体" w:cs="Times New Roman"/>
          <w:b w:val="0"/>
          <w:bCs w:val="0"/>
          <w:i w:val="0"/>
          <w:color w:val="auto"/>
          <w:kern w:val="2"/>
          <w:sz w:val="44"/>
          <w:szCs w:val="44"/>
          <w:highlight w:val="none"/>
          <w:u w:val="none"/>
          <w:lang w:val="en-US" w:eastAsia="zh-CN" w:bidi="ar"/>
        </w:rPr>
      </w:pPr>
      <w:r>
        <w:rPr>
          <w:rFonts w:hint="default" w:ascii="Times New Roman" w:hAnsi="Times New Roman" w:eastAsia="方正小标宋简体" w:cs="Times New Roman"/>
          <w:b w:val="0"/>
          <w:bCs w:val="0"/>
          <w:i w:val="0"/>
          <w:color w:val="auto"/>
          <w:kern w:val="2"/>
          <w:sz w:val="44"/>
          <w:szCs w:val="44"/>
          <w:highlight w:val="none"/>
          <w:u w:val="none"/>
          <w:lang w:val="en-US" w:eastAsia="zh-CN" w:bidi="ar"/>
        </w:rPr>
        <w:t>水产养殖生产记录表</w:t>
      </w:r>
    </w:p>
    <w:p>
      <w:pPr>
        <w:widowControl/>
        <w:spacing w:beforeLines="0" w:afterLines="0" w:line="579" w:lineRule="exact"/>
        <w:jc w:val="left"/>
        <w:textAlignment w:val="center"/>
        <w:rPr>
          <w:rFonts w:hint="default" w:ascii="Times New Roman" w:hAnsi="Times New Roman" w:eastAsia="仿宋_GB2312" w:cs="Times New Roman"/>
          <w:b w:val="0"/>
          <w:bCs/>
          <w:color w:val="auto"/>
          <w:kern w:val="0"/>
          <w:sz w:val="24"/>
          <w:szCs w:val="32"/>
          <w:highlight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养殖场名称：                                         </w:t>
      </w:r>
      <w:r>
        <w:rPr>
          <w:rFonts w:hint="eastAsia"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eastAsia"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年：</w:t>
      </w:r>
    </w:p>
    <w:tbl>
      <w:tblPr>
        <w:tblStyle w:val="13"/>
        <w:tblW w:w="14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727"/>
        <w:gridCol w:w="801"/>
        <w:gridCol w:w="711"/>
        <w:gridCol w:w="959"/>
        <w:gridCol w:w="960"/>
        <w:gridCol w:w="1289"/>
        <w:gridCol w:w="955"/>
        <w:gridCol w:w="774"/>
        <w:gridCol w:w="1317"/>
        <w:gridCol w:w="1065"/>
        <w:gridCol w:w="1230"/>
        <w:gridCol w:w="1635"/>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14296"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0" w:afterLines="0" w:afterAutospacing="0" w:line="440" w:lineRule="exact"/>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养殖池号：       </w:t>
            </w:r>
            <w:r>
              <w:rPr>
                <w:rFonts w:hint="eastAsia"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面积</w:t>
            </w:r>
            <w:r>
              <w:rPr>
                <w:rFonts w:hint="eastAsia" w:ascii="Times New Roman" w:hAnsi="Times New Roman" w:eastAsia="仿宋_GB2312" w:cs="Times New Roman"/>
                <w:b w:val="0"/>
                <w:bCs/>
                <w:i w:val="0"/>
                <w:color w:val="auto"/>
                <w:kern w:val="0"/>
                <w:sz w:val="24"/>
                <w:szCs w:val="24"/>
                <w:highlight w:val="none"/>
                <w:u w:val="none"/>
                <w:lang w:val="en-US" w:eastAsia="zh-CN" w:bidi="ar"/>
              </w:rPr>
              <w:t>（平米）</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eastAsia"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养殖品种：           </w:t>
            </w:r>
            <w:r>
              <w:rPr>
                <w:rFonts w:hint="eastAsia"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苗种来源：         </w:t>
            </w:r>
            <w:r>
              <w:rPr>
                <w:rFonts w:hint="eastAsia"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苗种检疫证号：</w:t>
            </w:r>
          </w:p>
          <w:p>
            <w:pPr>
              <w:keepNext w:val="0"/>
              <w:keepLines w:val="0"/>
              <w:pageBreakBefore w:val="0"/>
              <w:kinsoku/>
              <w:wordWrap/>
              <w:overflowPunct/>
              <w:topLinePunct w:val="0"/>
              <w:autoSpaceDE/>
              <w:autoSpaceDN/>
              <w:bidi w:val="0"/>
              <w:adjustRightInd/>
              <w:snapToGrid/>
              <w:spacing w:beforeLines="0" w:afterLines="0" w:line="440" w:lineRule="exact"/>
              <w:rPr>
                <w:rFonts w:hint="default" w:ascii="Times New Roman" w:hAnsi="Times New Roman" w:eastAsia="仿宋_GB2312" w:cs="Times New Roman"/>
                <w:b/>
                <w:i w:val="0"/>
                <w:color w:val="auto"/>
                <w:sz w:val="24"/>
                <w:szCs w:val="24"/>
                <w:highlight w:val="none"/>
                <w:u w:val="none"/>
              </w:rPr>
            </w:pP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投放时间：        </w:t>
            </w:r>
            <w:r>
              <w:rPr>
                <w:rFonts w:hint="eastAsia"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投放规格：    </w:t>
            </w:r>
            <w:r>
              <w:rPr>
                <w:rFonts w:hint="eastAsia"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投放数量：            </w:t>
            </w:r>
            <w:r>
              <w:rPr>
                <w:rFonts w:hint="eastAsia"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放养密度（公斤/亩）: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i w:val="0"/>
                <w:color w:val="auto"/>
                <w:sz w:val="24"/>
                <w:szCs w:val="24"/>
                <w:highlight w:val="none"/>
                <w:u w:val="none"/>
              </w:rPr>
            </w:pPr>
            <w:r>
              <w:rPr>
                <w:rFonts w:hint="default" w:ascii="Times New Roman" w:hAnsi="Times New Roman" w:eastAsia="黑体" w:cs="Times New Roman"/>
                <w:b w:val="0"/>
                <w:i w:val="0"/>
                <w:color w:val="auto"/>
                <w:kern w:val="0"/>
                <w:sz w:val="24"/>
                <w:szCs w:val="24"/>
                <w:highlight w:val="none"/>
                <w:u w:val="none"/>
                <w:lang w:val="en-US" w:eastAsia="zh-CN" w:bidi="ar"/>
              </w:rPr>
              <w:t>月 日</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i w:val="0"/>
                <w:color w:val="auto"/>
                <w:sz w:val="24"/>
                <w:szCs w:val="24"/>
                <w:highlight w:val="none"/>
                <w:u w:val="none"/>
              </w:rPr>
            </w:pPr>
            <w:r>
              <w:rPr>
                <w:rFonts w:hint="default" w:ascii="Times New Roman" w:hAnsi="Times New Roman" w:eastAsia="黑体" w:cs="Times New Roman"/>
                <w:b w:val="0"/>
                <w:i w:val="0"/>
                <w:color w:val="auto"/>
                <w:kern w:val="0"/>
                <w:sz w:val="24"/>
                <w:szCs w:val="24"/>
                <w:highlight w:val="none"/>
                <w:u w:val="none"/>
                <w:lang w:val="en-US" w:eastAsia="zh-CN" w:bidi="ar"/>
              </w:rPr>
              <w:t>天气情况</w:t>
            </w:r>
          </w:p>
        </w:tc>
        <w:tc>
          <w:tcPr>
            <w:tcW w:w="343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i w:val="0"/>
                <w:color w:val="auto"/>
                <w:sz w:val="24"/>
                <w:szCs w:val="24"/>
                <w:highlight w:val="none"/>
                <w:u w:val="none"/>
              </w:rPr>
            </w:pPr>
            <w:r>
              <w:rPr>
                <w:rFonts w:hint="default" w:ascii="Times New Roman" w:hAnsi="Times New Roman" w:eastAsia="黑体" w:cs="Times New Roman"/>
                <w:b w:val="0"/>
                <w:i w:val="0"/>
                <w:color w:val="auto"/>
                <w:kern w:val="0"/>
                <w:sz w:val="24"/>
                <w:szCs w:val="24"/>
                <w:highlight w:val="none"/>
                <w:u w:val="none"/>
                <w:lang w:val="en-US" w:eastAsia="zh-CN" w:bidi="ar"/>
              </w:rPr>
              <w:t>水质情况</w:t>
            </w:r>
          </w:p>
        </w:tc>
        <w:tc>
          <w:tcPr>
            <w:tcW w:w="22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i w:val="0"/>
                <w:color w:val="auto"/>
                <w:sz w:val="24"/>
                <w:szCs w:val="24"/>
                <w:highlight w:val="none"/>
                <w:u w:val="none"/>
              </w:rPr>
            </w:pPr>
            <w:r>
              <w:rPr>
                <w:rFonts w:hint="default" w:ascii="Times New Roman" w:hAnsi="Times New Roman" w:eastAsia="黑体" w:cs="Times New Roman"/>
                <w:b w:val="0"/>
                <w:i w:val="0"/>
                <w:color w:val="auto"/>
                <w:kern w:val="0"/>
                <w:sz w:val="24"/>
                <w:szCs w:val="24"/>
                <w:highlight w:val="none"/>
                <w:u w:val="none"/>
                <w:lang w:val="en-US" w:eastAsia="zh-CN" w:bidi="ar"/>
              </w:rPr>
              <w:t>规格及存池数</w:t>
            </w:r>
          </w:p>
        </w:tc>
        <w:tc>
          <w:tcPr>
            <w:tcW w:w="31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i w:val="0"/>
                <w:color w:val="auto"/>
                <w:sz w:val="24"/>
                <w:szCs w:val="24"/>
                <w:highlight w:val="none"/>
                <w:u w:val="none"/>
              </w:rPr>
            </w:pPr>
            <w:r>
              <w:rPr>
                <w:rFonts w:hint="default" w:ascii="Times New Roman" w:hAnsi="Times New Roman" w:eastAsia="黑体" w:cs="Times New Roman"/>
                <w:b w:val="0"/>
                <w:i w:val="0"/>
                <w:color w:val="auto"/>
                <w:kern w:val="0"/>
                <w:sz w:val="24"/>
                <w:szCs w:val="24"/>
                <w:highlight w:val="none"/>
                <w:u w:val="none"/>
                <w:lang w:val="en-US" w:eastAsia="zh-CN" w:bidi="ar"/>
              </w:rPr>
              <w:t>投饵情况</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i w:val="0"/>
                <w:color w:val="auto"/>
                <w:kern w:val="0"/>
                <w:sz w:val="24"/>
                <w:szCs w:val="24"/>
                <w:highlight w:val="none"/>
                <w:u w:val="none"/>
                <w:lang w:val="en-US" w:eastAsia="zh-CN" w:bidi="ar"/>
              </w:rPr>
            </w:pPr>
            <w:r>
              <w:rPr>
                <w:rFonts w:hint="default" w:ascii="Times New Roman" w:hAnsi="Times New Roman" w:eastAsia="黑体" w:cs="Times New Roman"/>
                <w:b w:val="0"/>
                <w:i w:val="0"/>
                <w:color w:val="auto"/>
                <w:kern w:val="0"/>
                <w:sz w:val="24"/>
                <w:szCs w:val="24"/>
                <w:highlight w:val="none"/>
                <w:u w:val="none"/>
                <w:lang w:val="en-US" w:eastAsia="zh-CN" w:bidi="ar"/>
              </w:rPr>
              <w:t>其他投入品使用</w:t>
            </w:r>
          </w:p>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i w:val="0"/>
                <w:color w:val="auto"/>
                <w:sz w:val="24"/>
                <w:szCs w:val="24"/>
                <w:highlight w:val="none"/>
                <w:u w:val="none"/>
              </w:rPr>
            </w:pPr>
            <w:r>
              <w:rPr>
                <w:rFonts w:hint="default" w:ascii="Times New Roman" w:hAnsi="Times New Roman" w:eastAsia="黑体" w:cs="Times New Roman"/>
                <w:b w:val="0"/>
                <w:i w:val="0"/>
                <w:color w:val="auto"/>
                <w:kern w:val="0"/>
                <w:sz w:val="24"/>
                <w:szCs w:val="24"/>
                <w:highlight w:val="none"/>
                <w:u w:val="none"/>
                <w:lang w:val="en-US" w:eastAsia="zh-CN" w:bidi="ar"/>
              </w:rPr>
              <w:t>情况</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ind w:right="-29" w:rightChars="-14"/>
              <w:jc w:val="left"/>
              <w:textAlignment w:val="center"/>
              <w:rPr>
                <w:rFonts w:hint="default" w:ascii="Times New Roman" w:hAnsi="Times New Roman" w:eastAsia="黑体" w:cs="Times New Roman"/>
                <w:b w:val="0"/>
                <w:i w:val="0"/>
                <w:color w:val="auto"/>
                <w:kern w:val="0"/>
                <w:sz w:val="24"/>
                <w:szCs w:val="24"/>
                <w:highlight w:val="none"/>
                <w:u w:val="none"/>
                <w:lang w:val="en-US" w:eastAsia="zh-CN" w:bidi="ar"/>
              </w:rPr>
            </w:pPr>
            <w:r>
              <w:rPr>
                <w:rFonts w:hint="default" w:ascii="Times New Roman" w:hAnsi="Times New Roman" w:eastAsia="黑体" w:cs="Times New Roman"/>
                <w:b w:val="0"/>
                <w:i w:val="0"/>
                <w:color w:val="auto"/>
                <w:kern w:val="0"/>
                <w:sz w:val="24"/>
                <w:szCs w:val="24"/>
                <w:highlight w:val="none"/>
                <w:u w:val="none"/>
                <w:lang w:val="en-US" w:eastAsia="zh-CN" w:bidi="ar"/>
              </w:rPr>
              <w:t>出售、选别、移池、回池</w:t>
            </w:r>
          </w:p>
          <w:p>
            <w:pPr>
              <w:keepNext w:val="0"/>
              <w:keepLines w:val="0"/>
              <w:widowControl/>
              <w:suppressLineNumbers w:val="0"/>
              <w:spacing w:beforeLines="0" w:afterLines="0" w:line="240" w:lineRule="auto"/>
              <w:ind w:right="-29" w:rightChars="-14"/>
              <w:jc w:val="left"/>
              <w:textAlignment w:val="center"/>
              <w:rPr>
                <w:rFonts w:hint="default" w:ascii="Times New Roman" w:hAnsi="Times New Roman" w:eastAsia="黑体" w:cs="Times New Roman"/>
                <w:b w:val="0"/>
                <w:i w:val="0"/>
                <w:color w:val="auto"/>
                <w:sz w:val="24"/>
                <w:szCs w:val="24"/>
                <w:highlight w:val="none"/>
                <w:u w:val="none"/>
              </w:rPr>
            </w:pPr>
            <w:r>
              <w:rPr>
                <w:rFonts w:hint="default" w:ascii="Times New Roman" w:hAnsi="Times New Roman" w:eastAsia="黑体" w:cs="Times New Roman"/>
                <w:b w:val="0"/>
                <w:i w:val="0"/>
                <w:color w:val="auto"/>
                <w:kern w:val="0"/>
                <w:sz w:val="24"/>
                <w:szCs w:val="24"/>
                <w:highlight w:val="none"/>
                <w:u w:val="none"/>
                <w:lang w:val="en-US" w:eastAsia="zh-CN" w:bidi="ar"/>
              </w:rPr>
              <w:t>等情况</w:t>
            </w:r>
          </w:p>
        </w:tc>
        <w:tc>
          <w:tcPr>
            <w:tcW w:w="9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i w:val="0"/>
                <w:color w:val="auto"/>
                <w:sz w:val="24"/>
                <w:szCs w:val="24"/>
                <w:highlight w:val="none"/>
                <w:u w:val="none"/>
              </w:rPr>
            </w:pPr>
            <w:r>
              <w:rPr>
                <w:rFonts w:hint="default" w:ascii="Times New Roman" w:hAnsi="Times New Roman" w:eastAsia="黑体" w:cs="Times New Roman"/>
                <w:b w:val="0"/>
                <w:i w:val="0"/>
                <w:color w:val="auto"/>
                <w:kern w:val="0"/>
                <w:sz w:val="24"/>
                <w:szCs w:val="24"/>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水温</w:t>
            </w:r>
          </w:p>
        </w:tc>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PH</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both"/>
              <w:textAlignment w:val="center"/>
              <w:rPr>
                <w:rFonts w:hint="default" w:ascii="Times New Roman" w:hAnsi="Times New Roman" w:eastAsia="黑体"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溶氧</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透明度</w:t>
            </w:r>
          </w:p>
        </w:tc>
        <w:tc>
          <w:tcPr>
            <w:tcW w:w="12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体长/体重</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存塘量</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投饵时间</w:t>
            </w:r>
          </w:p>
        </w:tc>
        <w:tc>
          <w:tcPr>
            <w:tcW w:w="13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饲（饵）料品名</w:t>
            </w:r>
          </w:p>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及规格</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投饵量</w:t>
            </w:r>
            <w:r>
              <w:rPr>
                <w:rFonts w:hint="default" w:ascii="Times New Roman" w:hAnsi="Times New Roman" w:eastAsia="黑体" w:cs="Times New Roman"/>
                <w:b w:val="0"/>
                <w:bCs/>
                <w:i w:val="0"/>
                <w:color w:val="auto"/>
                <w:kern w:val="0"/>
                <w:sz w:val="24"/>
                <w:szCs w:val="18"/>
                <w:highlight w:val="none"/>
                <w:u w:val="none"/>
                <w:lang w:val="en-US" w:eastAsia="zh-CN" w:bidi="ar"/>
              </w:rPr>
              <w:t>（</w:t>
            </w:r>
            <w:r>
              <w:rPr>
                <w:rFonts w:hint="eastAsia" w:ascii="Times New Roman" w:hAnsi="Times New Roman" w:eastAsia="黑体" w:cs="Times New Roman"/>
                <w:b w:val="0"/>
                <w:bCs/>
                <w:i w:val="0"/>
                <w:color w:val="auto"/>
                <w:kern w:val="0"/>
                <w:sz w:val="24"/>
                <w:szCs w:val="18"/>
                <w:highlight w:val="none"/>
                <w:u w:val="none"/>
                <w:lang w:val="en-US" w:eastAsia="zh-CN" w:bidi="ar"/>
              </w:rPr>
              <w:t>公斤</w:t>
            </w:r>
            <w:r>
              <w:rPr>
                <w:rFonts w:hint="default" w:ascii="Times New Roman" w:hAnsi="Times New Roman" w:eastAsia="黑体" w:cs="Times New Roman"/>
                <w:b w:val="0"/>
                <w:bCs/>
                <w:i w:val="0"/>
                <w:color w:val="auto"/>
                <w:kern w:val="0"/>
                <w:sz w:val="24"/>
                <w:szCs w:val="18"/>
                <w:highlight w:val="none"/>
                <w:u w:val="none"/>
                <w:lang w:val="en-US" w:eastAsia="zh-CN" w:bidi="ar"/>
              </w:rPr>
              <w:t>)</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801"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711"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230" w:type="dxa"/>
            <w:tcBorders>
              <w:top w:val="nil"/>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1635" w:type="dxa"/>
            <w:tcBorders>
              <w:top w:val="nil"/>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901" w:type="dxa"/>
            <w:tcBorders>
              <w:top w:val="nil"/>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801"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711"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both"/>
              <w:rPr>
                <w:rFonts w:hint="default" w:ascii="Times New Roman" w:hAnsi="Times New Roman" w:eastAsia="仿宋_GB2312" w:cs="Times New Roman"/>
                <w:i w:val="0"/>
                <w:color w:val="auto"/>
                <w:sz w:val="24"/>
                <w:szCs w:val="24"/>
                <w:highlight w:val="none"/>
                <w:u w:val="none"/>
              </w:rPr>
            </w:pPr>
          </w:p>
        </w:tc>
        <w:tc>
          <w:tcPr>
            <w:tcW w:w="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230" w:type="dxa"/>
            <w:tcBorders>
              <w:top w:val="nil"/>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1635" w:type="dxa"/>
            <w:tcBorders>
              <w:top w:val="nil"/>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901" w:type="dxa"/>
            <w:tcBorders>
              <w:top w:val="nil"/>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801"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711"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i w:val="0"/>
                <w:color w:val="auto"/>
                <w:sz w:val="24"/>
                <w:szCs w:val="24"/>
                <w:highlight w:val="none"/>
                <w:u w:val="none"/>
              </w:rPr>
            </w:pPr>
          </w:p>
        </w:tc>
        <w:tc>
          <w:tcPr>
            <w:tcW w:w="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230" w:type="dxa"/>
            <w:tcBorders>
              <w:top w:val="nil"/>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1635" w:type="dxa"/>
            <w:tcBorders>
              <w:top w:val="nil"/>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c>
          <w:tcPr>
            <w:tcW w:w="901" w:type="dxa"/>
            <w:tcBorders>
              <w:top w:val="nil"/>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仿宋_GB2312"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801"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711"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c>
          <w:tcPr>
            <w:tcW w:w="901"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仿宋_GB2312" w:cs="Times New Roman"/>
                <w:i w:val="0"/>
                <w:color w:val="auto"/>
                <w:sz w:val="24"/>
                <w:szCs w:val="24"/>
                <w:highlight w:val="none"/>
                <w:u w:val="none"/>
              </w:rPr>
            </w:pPr>
          </w:p>
        </w:tc>
      </w:tr>
    </w:tbl>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default" w:ascii="Times New Roman" w:hAnsi="Times New Roman" w:eastAsia="仿宋_GB2312" w:cs="Times New Roman"/>
          <w:b/>
          <w:bCs/>
          <w:color w:val="auto"/>
          <w:sz w:val="24"/>
          <w:szCs w:val="24"/>
          <w:highlight w:val="none"/>
          <w:lang w:eastAsia="zh-CN"/>
        </w:rPr>
      </w:pPr>
    </w:p>
    <w:p>
      <w:pPr>
        <w:pStyle w:val="11"/>
        <w:spacing w:before="0" w:beforeLines="0" w:beforeAutospacing="0" w:after="0" w:afterLines="0" w:afterAutospacing="0" w:line="579" w:lineRule="exact"/>
        <w:jc w:val="both"/>
        <w:rPr>
          <w:rFonts w:hint="default" w:ascii="Times New Roman" w:hAnsi="Times New Roman" w:eastAsia="仿宋_GB2312" w:cs="Times New Roman"/>
          <w:b w:val="0"/>
          <w:bCs w:val="0"/>
          <w:color w:val="auto"/>
          <w:sz w:val="24"/>
          <w:szCs w:val="24"/>
          <w:highlight w:val="none"/>
          <w:lang w:val="en-US" w:eastAsia="zh-CN"/>
        </w:rPr>
        <w:sectPr>
          <w:pgSz w:w="16838" w:h="11906" w:orient="landscape"/>
          <w:pgMar w:top="1587" w:right="2098" w:bottom="1474" w:left="1984" w:header="851" w:footer="1417" w:gutter="0"/>
          <w:pgNumType w:fmt="decimal"/>
          <w:cols w:space="0" w:num="1"/>
          <w:docGrid w:type="lines" w:linePitch="312" w:charSpace="0"/>
        </w:sectPr>
      </w:pPr>
      <w:r>
        <w:rPr>
          <w:rFonts w:hint="default" w:ascii="Times New Roman" w:hAnsi="Times New Roman" w:eastAsia="仿宋_GB2312" w:cs="Times New Roman"/>
          <w:b w:val="0"/>
          <w:bCs w:val="0"/>
          <w:color w:val="auto"/>
          <w:sz w:val="24"/>
          <w:szCs w:val="24"/>
          <w:highlight w:val="none"/>
          <w:lang w:eastAsia="zh-CN"/>
        </w:rPr>
        <w:t>养殖场负责人：</w:t>
      </w:r>
      <w:r>
        <w:rPr>
          <w:rFonts w:hint="default" w:ascii="Times New Roman" w:hAnsi="Times New Roman" w:eastAsia="仿宋_GB2312" w:cs="Times New Roman"/>
          <w:b w:val="0"/>
          <w:bCs w:val="0"/>
          <w:color w:val="auto"/>
          <w:sz w:val="24"/>
          <w:szCs w:val="24"/>
          <w:highlight w:val="none"/>
          <w:lang w:val="en-US" w:eastAsia="zh-CN"/>
        </w:rPr>
        <w:t xml:space="preserve">                       </w:t>
      </w:r>
      <w:r>
        <w:rPr>
          <w:rFonts w:hint="eastAsia" w:ascii="Times New Roman" w:hAnsi="Times New Roman" w:eastAsia="仿宋_GB2312" w:cs="Times New Roman"/>
          <w:b w:val="0"/>
          <w:bCs w:val="0"/>
          <w:color w:val="auto"/>
          <w:sz w:val="24"/>
          <w:szCs w:val="24"/>
          <w:highlight w:val="none"/>
          <w:lang w:val="en-US" w:eastAsia="zh-CN"/>
        </w:rPr>
        <w:t xml:space="preserve">          </w:t>
      </w:r>
      <w:r>
        <w:rPr>
          <w:rFonts w:hint="default" w:ascii="Times New Roman" w:hAnsi="Times New Roman" w:eastAsia="仿宋_GB2312" w:cs="Times New Roman"/>
          <w:b w:val="0"/>
          <w:bCs w:val="0"/>
          <w:color w:val="auto"/>
          <w:sz w:val="24"/>
          <w:szCs w:val="24"/>
          <w:highlight w:val="none"/>
          <w:lang w:val="en-US" w:eastAsia="zh-CN"/>
        </w:rPr>
        <w:t xml:space="preserve">                                            记录人：</w:t>
      </w:r>
    </w:p>
    <w:p>
      <w:pPr>
        <w:widowControl/>
        <w:spacing w:beforeLines="0" w:afterLines="0" w:line="240" w:lineRule="auto"/>
        <w:jc w:val="left"/>
        <w:textAlignment w:val="center"/>
        <w:rPr>
          <w:rFonts w:hint="default" w:ascii="Times New Roman" w:hAnsi="Times New Roman" w:eastAsia="黑体" w:cs="Times New Roman"/>
          <w:color w:val="auto"/>
          <w:kern w:val="0"/>
          <w:sz w:val="32"/>
          <w:szCs w:val="32"/>
          <w:highlight w:val="none"/>
          <w:lang w:val="en-US" w:eastAsia="zh-CN" w:bidi="ar"/>
        </w:rPr>
      </w:pPr>
      <w:r>
        <w:rPr>
          <w:rFonts w:hint="eastAsia" w:ascii="Times New Roman" w:hAnsi="Times New Roman" w:eastAsia="黑体" w:cs="Times New Roman"/>
          <w:color w:val="auto"/>
          <w:kern w:val="0"/>
          <w:sz w:val="32"/>
          <w:szCs w:val="32"/>
          <w:highlight w:val="none"/>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beforeLines="0" w:after="157" w:afterLines="50" w:line="640" w:lineRule="exact"/>
        <w:jc w:val="center"/>
        <w:textAlignment w:val="auto"/>
        <w:rPr>
          <w:rFonts w:hint="default" w:ascii="Times New Roman" w:hAnsi="Times New Roman" w:eastAsia="方正小标宋简体" w:cs="Times New Roman"/>
          <w:b w:val="0"/>
          <w:bCs w:val="0"/>
          <w:i w:val="0"/>
          <w:color w:val="auto"/>
          <w:kern w:val="2"/>
          <w:sz w:val="44"/>
          <w:szCs w:val="44"/>
          <w:highlight w:val="none"/>
          <w:u w:val="none"/>
          <w:lang w:val="en-US" w:eastAsia="zh-CN" w:bidi="ar"/>
        </w:rPr>
      </w:pPr>
      <w:r>
        <w:rPr>
          <w:rFonts w:hint="default" w:ascii="Times New Roman" w:hAnsi="Times New Roman" w:eastAsia="方正小标宋简体" w:cs="Times New Roman"/>
          <w:b w:val="0"/>
          <w:bCs w:val="0"/>
          <w:i w:val="0"/>
          <w:color w:val="auto"/>
          <w:kern w:val="2"/>
          <w:sz w:val="44"/>
          <w:szCs w:val="44"/>
          <w:highlight w:val="none"/>
          <w:u w:val="none"/>
          <w:lang w:val="en-US" w:eastAsia="zh-CN" w:bidi="ar"/>
        </w:rPr>
        <w:t>水产养殖用药记录表</w:t>
      </w:r>
    </w:p>
    <w:tbl>
      <w:tblPr>
        <w:tblStyle w:val="13"/>
        <w:tblW w:w="14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590"/>
        <w:gridCol w:w="1020"/>
        <w:gridCol w:w="1039"/>
        <w:gridCol w:w="986"/>
        <w:gridCol w:w="885"/>
        <w:gridCol w:w="1185"/>
        <w:gridCol w:w="1328"/>
        <w:gridCol w:w="1162"/>
        <w:gridCol w:w="765"/>
        <w:gridCol w:w="813"/>
        <w:gridCol w:w="1663"/>
        <w:gridCol w:w="115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95" w:hRule="atLeast"/>
          <w:jc w:val="center"/>
        </w:trPr>
        <w:tc>
          <w:tcPr>
            <w:tcW w:w="14698" w:type="dxa"/>
            <w:gridSpan w:val="14"/>
            <w:tcBorders>
              <w:top w:val="nil"/>
              <w:left w:val="nil"/>
              <w:bottom w:val="single" w:color="auto" w:sz="4" w:space="0"/>
              <w:right w:val="nil"/>
            </w:tcBorders>
            <w:vAlign w:val="center"/>
          </w:tcPr>
          <w:p>
            <w:pPr>
              <w:keepNext w:val="0"/>
              <w:keepLines w:val="0"/>
              <w:widowControl/>
              <w:suppressLineNumbers w:val="0"/>
              <w:spacing w:beforeLines="0" w:afterLines="0" w:line="240" w:lineRule="auto"/>
              <w:jc w:val="both"/>
              <w:textAlignment w:val="center"/>
              <w:rPr>
                <w:rFonts w:hint="default" w:ascii="Times New Roman" w:hAnsi="Times New Roman" w:eastAsia="宋体" w:cs="Times New Roman"/>
                <w:b/>
                <w:i w:val="0"/>
                <w:color w:val="auto"/>
                <w:kern w:val="0"/>
                <w:sz w:val="40"/>
                <w:szCs w:val="40"/>
                <w:highlight w:val="none"/>
                <w:u w:val="single"/>
                <w:lang w:val="en-US" w:eastAsia="zh-CN" w:bidi="ar"/>
              </w:rPr>
            </w:pPr>
            <w:r>
              <w:rPr>
                <w:rFonts w:hint="default" w:ascii="Times New Roman" w:hAnsi="Times New Roman" w:eastAsia="仿宋_GB2312" w:cs="Times New Roman"/>
                <w:b w:val="0"/>
                <w:bCs w:val="0"/>
                <w:color w:val="auto"/>
                <w:kern w:val="0"/>
                <w:sz w:val="24"/>
                <w:szCs w:val="24"/>
                <w:highlight w:val="none"/>
                <w:lang w:val="en-US" w:eastAsia="zh-CN" w:bidi="ar-SA"/>
              </w:rPr>
              <w:t>养殖场名称：</w:t>
            </w:r>
            <w:r>
              <w:rPr>
                <w:rFonts w:hint="default" w:ascii="Times New Roman" w:hAnsi="Times New Roman" w:eastAsia="仿宋_GB2312" w:cs="Times New Roman"/>
                <w:b w:val="0"/>
                <w:bCs w:val="0"/>
                <w:color w:val="auto"/>
                <w:kern w:val="0"/>
                <w:sz w:val="24"/>
                <w:szCs w:val="24"/>
                <w:highlight w:val="none"/>
                <w:u w:val="none"/>
                <w:lang w:val="en-US" w:eastAsia="zh-CN" w:bidi="ar-SA"/>
              </w:rPr>
              <w:t xml:space="preserve">       </w:t>
            </w:r>
            <w:r>
              <w:rPr>
                <w:rFonts w:hint="eastAsia" w:ascii="Times New Roman" w:hAnsi="Times New Roman" w:eastAsia="仿宋_GB2312" w:cs="Times New Roman"/>
                <w:b w:val="0"/>
                <w:bCs w:val="0"/>
                <w:color w:val="auto"/>
                <w:kern w:val="0"/>
                <w:sz w:val="24"/>
                <w:szCs w:val="24"/>
                <w:highlight w:val="none"/>
                <w:u w:val="none"/>
                <w:lang w:val="en-US" w:eastAsia="zh-CN" w:bidi="ar-SA"/>
              </w:rPr>
              <w:t xml:space="preserve">                </w:t>
            </w:r>
            <w:r>
              <w:rPr>
                <w:rFonts w:hint="default" w:ascii="Times New Roman" w:hAnsi="Times New Roman" w:eastAsia="仿宋_GB2312" w:cs="Times New Roman"/>
                <w:b w:val="0"/>
                <w:bCs w:val="0"/>
                <w:color w:val="auto"/>
                <w:kern w:val="0"/>
                <w:sz w:val="24"/>
                <w:szCs w:val="24"/>
                <w:highlight w:val="none"/>
                <w:u w:val="none"/>
                <w:lang w:val="en-US" w:eastAsia="zh-CN" w:bidi="ar-SA"/>
              </w:rPr>
              <w:t xml:space="preserve">     </w:t>
            </w:r>
            <w:r>
              <w:rPr>
                <w:rFonts w:hint="eastAsia" w:ascii="Times New Roman" w:hAnsi="Times New Roman" w:eastAsia="仿宋_GB2312" w:cs="Times New Roman"/>
                <w:b w:val="0"/>
                <w:bCs w:val="0"/>
                <w:color w:val="auto"/>
                <w:kern w:val="0"/>
                <w:sz w:val="24"/>
                <w:szCs w:val="24"/>
                <w:highlight w:val="none"/>
                <w:u w:val="none"/>
                <w:lang w:val="en-US" w:eastAsia="zh-CN" w:bidi="ar-SA"/>
              </w:rPr>
              <w:t xml:space="preserve">  </w:t>
            </w:r>
            <w:r>
              <w:rPr>
                <w:rFonts w:hint="eastAsia" w:ascii="Times New Roman" w:hAnsi="Times New Roman" w:eastAsia="仿宋_GB2312" w:cs="Times New Roman"/>
                <w:b w:val="0"/>
                <w:bCs w:val="0"/>
                <w:color w:val="auto"/>
                <w:kern w:val="0"/>
                <w:sz w:val="24"/>
                <w:szCs w:val="24"/>
                <w:highlight w:val="none"/>
                <w:u w:val="none"/>
                <w:lang w:val="en-US" w:eastAsia="zh-CN" w:bidi="ar-SA"/>
              </w:rPr>
              <w:t xml:space="preserve"> </w:t>
            </w:r>
            <w:r>
              <w:rPr>
                <w:rFonts w:hint="default" w:ascii="Times New Roman" w:hAnsi="Times New Roman" w:eastAsia="仿宋_GB2312" w:cs="Times New Roman"/>
                <w:b w:val="0"/>
                <w:bCs w:val="0"/>
                <w:color w:val="auto"/>
                <w:kern w:val="0"/>
                <w:sz w:val="24"/>
                <w:szCs w:val="24"/>
                <w:highlight w:val="none"/>
                <w:lang w:val="en-US" w:eastAsia="zh-CN" w:bidi="ar-SA"/>
              </w:rPr>
              <w:t xml:space="preserve"> </w:t>
            </w:r>
            <w:r>
              <w:rPr>
                <w:rFonts w:hint="eastAsia" w:ascii="Times New Roman" w:hAnsi="Times New Roman" w:eastAsia="仿宋_GB2312" w:cs="Times New Roman"/>
                <w:b w:val="0"/>
                <w:bCs w:val="0"/>
                <w:color w:val="auto"/>
                <w:kern w:val="0"/>
                <w:sz w:val="24"/>
                <w:szCs w:val="24"/>
                <w:highlight w:val="none"/>
                <w:lang w:val="en-US" w:eastAsia="zh-CN" w:bidi="ar-SA"/>
              </w:rPr>
              <w:t xml:space="preserve">                                         </w:t>
            </w:r>
            <w:r>
              <w:rPr>
                <w:rFonts w:hint="default" w:ascii="Times New Roman" w:hAnsi="Times New Roman" w:eastAsia="仿宋_GB2312" w:cs="Times New Roman"/>
                <w:b w:val="0"/>
                <w:bCs w:val="0"/>
                <w:color w:val="auto"/>
                <w:kern w:val="0"/>
                <w:sz w:val="24"/>
                <w:szCs w:val="24"/>
                <w:highlight w:val="none"/>
                <w:lang w:val="en-US" w:eastAsia="zh-CN" w:bidi="ar-SA"/>
              </w:rPr>
              <w:t>年</w:t>
            </w:r>
            <w:r>
              <w:rPr>
                <w:rFonts w:hint="eastAsia" w:ascii="Times New Roman" w:hAnsi="Times New Roman" w:eastAsia="仿宋_GB2312" w:cs="Times New Roman"/>
                <w:b w:val="0"/>
                <w:bCs w:val="0"/>
                <w:color w:val="auto"/>
                <w:kern w:val="0"/>
                <w:sz w:val="24"/>
                <w:szCs w:val="24"/>
                <w:highlight w:val="none"/>
                <w:lang w:val="en-US" w:eastAsia="zh-CN" w:bidi="ar-SA"/>
              </w:rPr>
              <w:t>：</w:t>
            </w:r>
            <w:r>
              <w:rPr>
                <w:rFonts w:hint="default" w:ascii="Times New Roman" w:hAnsi="Times New Roman" w:eastAsia="仿宋_GB2312" w:cs="Times New Roman"/>
                <w:b w:val="0"/>
                <w:bCs w:val="0"/>
                <w:color w:val="auto"/>
                <w:kern w:val="0"/>
                <w:sz w:val="24"/>
                <w:szCs w:val="24"/>
                <w:highlight w:val="none"/>
                <w:u w:val="single"/>
                <w:lang w:val="en-US" w:eastAsia="zh-CN" w:bidi="ar-SA"/>
              </w:rPr>
              <w:t xml:space="preserve"> </w:t>
            </w:r>
            <w:r>
              <w:rPr>
                <w:rFonts w:hint="default" w:ascii="Times New Roman" w:hAnsi="Times New Roman" w:eastAsia="仿宋_GB2312" w:cs="Times New Roman"/>
                <w:b w:val="0"/>
                <w:bCs w:val="0"/>
                <w:color w:val="auto"/>
                <w:kern w:val="0"/>
                <w:sz w:val="24"/>
                <w:szCs w:val="24"/>
                <w:highlight w:val="none"/>
                <w:u w:val="none"/>
                <w:lang w:val="en-US" w:eastAsia="zh-CN" w:bidi="ar-SA"/>
              </w:rPr>
              <w:t xml:space="preserve">     </w:t>
            </w:r>
            <w:r>
              <w:rPr>
                <w:rFonts w:hint="eastAsia" w:ascii="Times New Roman" w:hAnsi="Times New Roman" w:eastAsia="仿宋_GB2312" w:cs="Times New Roman"/>
                <w:b w:val="0"/>
                <w:bCs w:val="0"/>
                <w:color w:val="auto"/>
                <w:kern w:val="0"/>
                <w:sz w:val="24"/>
                <w:szCs w:val="24"/>
                <w:highlight w:val="none"/>
                <w:u w:val="none"/>
                <w:lang w:val="en-US" w:eastAsia="zh-CN" w:bidi="ar-SA"/>
              </w:rPr>
              <w:t xml:space="preserve">                            </w:t>
            </w:r>
            <w:r>
              <w:rPr>
                <w:rFonts w:hint="default" w:ascii="Times New Roman" w:hAnsi="Times New Roman" w:eastAsia="仿宋_GB2312" w:cs="Times New Roman"/>
                <w:b w:val="0"/>
                <w:bCs w:val="0"/>
                <w:color w:val="auto"/>
                <w:kern w:val="0"/>
                <w:sz w:val="24"/>
                <w:szCs w:val="24"/>
                <w:highlight w:val="none"/>
                <w:u w:val="none"/>
                <w:lang w:val="en-US" w:eastAsia="zh-CN" w:bidi="ar-SA"/>
              </w:rPr>
              <w:t xml:space="preserve">     </w:t>
            </w:r>
            <w:r>
              <w:rPr>
                <w:rFonts w:hint="eastAsia" w:ascii="Times New Roman" w:hAnsi="Times New Roman" w:eastAsia="仿宋_GB2312" w:cs="Times New Roman"/>
                <w:b w:val="0"/>
                <w:bCs w:val="0"/>
                <w:color w:val="auto"/>
                <w:kern w:val="0"/>
                <w:sz w:val="24"/>
                <w:szCs w:val="24"/>
                <w:highlight w:val="none"/>
                <w:u w:val="none"/>
                <w:lang w:val="en-US" w:eastAsia="zh-CN" w:bidi="ar-SA"/>
              </w:rPr>
              <w:t xml:space="preserve"> </w:t>
            </w:r>
            <w:r>
              <w:rPr>
                <w:rFonts w:hint="eastAsia" w:ascii="Times New Roman" w:hAnsi="Times New Roman" w:eastAsia="仿宋_GB2312" w:cs="Times New Roman"/>
                <w:b w:val="0"/>
                <w:bCs w:val="0"/>
                <w:color w:val="auto"/>
                <w:kern w:val="0"/>
                <w:sz w:val="24"/>
                <w:szCs w:val="24"/>
                <w:highlight w:val="none"/>
                <w:u w:val="single"/>
                <w:lang w:val="en-US" w:eastAsia="zh-CN" w:bidi="ar-SA"/>
              </w:rPr>
              <w:t xml:space="preserve"> </w:t>
            </w:r>
            <w:r>
              <w:rPr>
                <w:rFonts w:hint="eastAsia" w:ascii="Times New Roman" w:hAnsi="Times New Roman" w:eastAsia="仿宋_GB2312" w:cs="Times New Roman"/>
                <w:b w:val="0"/>
                <w:bCs w:val="0"/>
                <w:color w:val="auto"/>
                <w:kern w:val="0"/>
                <w:sz w:val="24"/>
                <w:szCs w:val="24"/>
                <w:highlight w:val="none"/>
                <w:lang w:val="en-US" w:eastAsia="zh-CN" w:bidi="ar-SA"/>
              </w:rPr>
              <w:t xml:space="preserve"> </w:t>
            </w:r>
            <w:r>
              <w:rPr>
                <w:rFonts w:hint="default" w:ascii="Times New Roman" w:hAnsi="Times New Roman" w:eastAsia="仿宋_GB2312" w:cs="Times New Roman"/>
                <w:b w:val="0"/>
                <w:bCs w:val="0"/>
                <w:color w:val="auto"/>
                <w:kern w:val="0"/>
                <w:sz w:val="24"/>
                <w:szCs w:val="24"/>
                <w:highlight w:val="none"/>
                <w:lang w:val="en-US" w:eastAsia="zh-CN" w:bidi="ar-SA"/>
              </w:rPr>
              <w:t xml:space="preserve"> </w:t>
            </w:r>
            <w:r>
              <w:rPr>
                <w:rFonts w:hint="eastAsia" w:ascii="Times New Roman" w:hAnsi="Times New Roman" w:eastAsia="仿宋_GB2312" w:cs="Times New Roman"/>
                <w:b w:val="0"/>
                <w:bCs w:val="0"/>
                <w:color w:val="auto"/>
                <w:kern w:val="0"/>
                <w:sz w:val="24"/>
                <w:szCs w:val="24"/>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75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both"/>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月 日</w:t>
            </w:r>
          </w:p>
        </w:tc>
        <w:tc>
          <w:tcPr>
            <w:tcW w:w="5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池号</w:t>
            </w:r>
          </w:p>
        </w:tc>
        <w:tc>
          <w:tcPr>
            <w:tcW w:w="102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kern w:val="0"/>
                <w:sz w:val="24"/>
                <w:szCs w:val="21"/>
                <w:highlight w:val="none"/>
                <w:u w:val="none"/>
                <w:lang w:val="en-US" w:eastAsia="zh-CN" w:bidi="ar"/>
              </w:rPr>
            </w:pPr>
            <w:r>
              <w:rPr>
                <w:rFonts w:hint="default" w:ascii="Times New Roman" w:hAnsi="Times New Roman" w:eastAsia="黑体" w:cs="Times New Roman"/>
                <w:b w:val="0"/>
                <w:bCs/>
                <w:i w:val="0"/>
                <w:color w:val="auto"/>
                <w:kern w:val="0"/>
                <w:sz w:val="24"/>
                <w:szCs w:val="21"/>
                <w:highlight w:val="none"/>
                <w:u w:val="none"/>
                <w:lang w:val="en-US" w:eastAsia="zh-CN" w:bidi="ar"/>
              </w:rPr>
              <w:t>养殖</w:t>
            </w:r>
          </w:p>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品种</w:t>
            </w:r>
          </w:p>
        </w:tc>
        <w:tc>
          <w:tcPr>
            <w:tcW w:w="10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规格/总重量</w:t>
            </w:r>
          </w:p>
        </w:tc>
        <w:tc>
          <w:tcPr>
            <w:tcW w:w="98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kern w:val="0"/>
                <w:sz w:val="24"/>
                <w:szCs w:val="21"/>
                <w:highlight w:val="none"/>
                <w:u w:val="none"/>
                <w:lang w:val="en-US" w:eastAsia="zh-CN" w:bidi="ar"/>
              </w:rPr>
            </w:pPr>
            <w:r>
              <w:rPr>
                <w:rFonts w:hint="default" w:ascii="Times New Roman" w:hAnsi="Times New Roman" w:eastAsia="黑体" w:cs="Times New Roman"/>
                <w:b w:val="0"/>
                <w:bCs/>
                <w:i w:val="0"/>
                <w:color w:val="auto"/>
                <w:kern w:val="0"/>
                <w:sz w:val="24"/>
                <w:szCs w:val="21"/>
                <w:highlight w:val="none"/>
                <w:u w:val="none"/>
                <w:lang w:val="en-US" w:eastAsia="zh-CN" w:bidi="ar"/>
              </w:rPr>
              <w:t>用药</w:t>
            </w:r>
          </w:p>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时间</w:t>
            </w:r>
          </w:p>
        </w:tc>
        <w:tc>
          <w:tcPr>
            <w:tcW w:w="88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left"/>
              <w:textAlignment w:val="center"/>
              <w:rPr>
                <w:rFonts w:hint="default" w:ascii="Times New Roman" w:hAnsi="Times New Roman" w:eastAsia="黑体" w:cs="Times New Roman"/>
                <w:b w:val="0"/>
                <w:bCs/>
                <w:i w:val="0"/>
                <w:color w:val="auto"/>
                <w:kern w:val="0"/>
                <w:sz w:val="24"/>
                <w:szCs w:val="21"/>
                <w:highlight w:val="none"/>
                <w:u w:val="none"/>
                <w:lang w:val="en-US" w:eastAsia="zh-CN" w:bidi="ar"/>
              </w:rPr>
            </w:pPr>
            <w:r>
              <w:rPr>
                <w:rFonts w:hint="default" w:ascii="Times New Roman" w:hAnsi="Times New Roman" w:eastAsia="黑体" w:cs="Times New Roman"/>
                <w:b w:val="0"/>
                <w:bCs/>
                <w:i w:val="0"/>
                <w:color w:val="auto"/>
                <w:kern w:val="0"/>
                <w:sz w:val="24"/>
                <w:szCs w:val="21"/>
                <w:highlight w:val="none"/>
                <w:u w:val="none"/>
                <w:lang w:val="en-US" w:eastAsia="zh-CN" w:bidi="ar"/>
              </w:rPr>
              <w:t>药品</w:t>
            </w:r>
          </w:p>
          <w:p>
            <w:pPr>
              <w:keepNext w:val="0"/>
              <w:keepLines w:val="0"/>
              <w:widowControl/>
              <w:suppressLineNumbers w:val="0"/>
              <w:spacing w:beforeLines="0" w:afterLines="0" w:line="240" w:lineRule="auto"/>
              <w:jc w:val="left"/>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名称</w:t>
            </w:r>
          </w:p>
        </w:tc>
        <w:tc>
          <w:tcPr>
            <w:tcW w:w="118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left"/>
              <w:textAlignment w:val="center"/>
              <w:rPr>
                <w:rFonts w:hint="default" w:ascii="Times New Roman" w:hAnsi="Times New Roman" w:eastAsia="黑体" w:cs="Times New Roman"/>
                <w:b w:val="0"/>
                <w:bCs/>
                <w:i w:val="0"/>
                <w:color w:val="auto"/>
                <w:kern w:val="0"/>
                <w:sz w:val="24"/>
                <w:szCs w:val="21"/>
                <w:highlight w:val="none"/>
                <w:u w:val="none"/>
                <w:lang w:val="en-US" w:eastAsia="zh-CN" w:bidi="ar"/>
              </w:rPr>
            </w:pPr>
            <w:r>
              <w:rPr>
                <w:rFonts w:hint="default" w:ascii="Times New Roman" w:hAnsi="Times New Roman" w:eastAsia="黑体" w:cs="Times New Roman"/>
                <w:b w:val="0"/>
                <w:bCs/>
                <w:i w:val="0"/>
                <w:color w:val="auto"/>
                <w:kern w:val="0"/>
                <w:sz w:val="24"/>
                <w:szCs w:val="21"/>
                <w:highlight w:val="none"/>
                <w:u w:val="none"/>
                <w:lang w:val="en-US" w:eastAsia="zh-CN" w:bidi="ar"/>
              </w:rPr>
              <w:t>品牌或</w:t>
            </w:r>
          </w:p>
          <w:p>
            <w:pPr>
              <w:keepNext w:val="0"/>
              <w:keepLines w:val="0"/>
              <w:widowControl/>
              <w:suppressLineNumbers w:val="0"/>
              <w:spacing w:beforeLines="0" w:afterLines="0" w:line="240" w:lineRule="auto"/>
              <w:jc w:val="left"/>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生产厂家</w:t>
            </w:r>
          </w:p>
        </w:tc>
        <w:tc>
          <w:tcPr>
            <w:tcW w:w="132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left"/>
              <w:textAlignment w:val="center"/>
              <w:rPr>
                <w:rFonts w:hint="default" w:ascii="Times New Roman" w:hAnsi="Times New Roman" w:eastAsia="黑体" w:cs="Times New Roman"/>
                <w:b w:val="0"/>
                <w:bCs/>
                <w:i w:val="0"/>
                <w:color w:val="auto"/>
                <w:kern w:val="0"/>
                <w:sz w:val="24"/>
                <w:szCs w:val="21"/>
                <w:highlight w:val="none"/>
                <w:u w:val="none"/>
                <w:lang w:val="en-US" w:eastAsia="zh-CN" w:bidi="ar"/>
              </w:rPr>
            </w:pPr>
            <w:r>
              <w:rPr>
                <w:rFonts w:hint="default" w:ascii="Times New Roman" w:hAnsi="Times New Roman" w:eastAsia="黑体" w:cs="Times New Roman"/>
                <w:b w:val="0"/>
                <w:bCs/>
                <w:i w:val="0"/>
                <w:color w:val="auto"/>
                <w:kern w:val="0"/>
                <w:sz w:val="24"/>
                <w:szCs w:val="21"/>
                <w:highlight w:val="none"/>
                <w:u w:val="none"/>
                <w:lang w:val="en-US" w:eastAsia="zh-CN" w:bidi="ar"/>
              </w:rPr>
              <w:t>使用目的（消毒、预防、</w:t>
            </w:r>
          </w:p>
          <w:p>
            <w:pPr>
              <w:keepNext w:val="0"/>
              <w:keepLines w:val="0"/>
              <w:widowControl/>
              <w:suppressLineNumbers w:val="0"/>
              <w:spacing w:beforeLines="0" w:afterLines="0" w:line="240" w:lineRule="auto"/>
              <w:jc w:val="left"/>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治疗）</w:t>
            </w:r>
          </w:p>
        </w:tc>
        <w:tc>
          <w:tcPr>
            <w:tcW w:w="116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发生（或预防）病害名称</w:t>
            </w:r>
          </w:p>
        </w:tc>
        <w:tc>
          <w:tcPr>
            <w:tcW w:w="76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kern w:val="0"/>
                <w:sz w:val="24"/>
                <w:szCs w:val="21"/>
                <w:highlight w:val="none"/>
                <w:u w:val="none"/>
                <w:lang w:val="en-US" w:eastAsia="zh-CN" w:bidi="ar"/>
              </w:rPr>
            </w:pPr>
            <w:r>
              <w:rPr>
                <w:rFonts w:hint="default" w:ascii="Times New Roman" w:hAnsi="Times New Roman" w:eastAsia="黑体" w:cs="Times New Roman"/>
                <w:b w:val="0"/>
                <w:bCs/>
                <w:i w:val="0"/>
                <w:color w:val="auto"/>
                <w:kern w:val="0"/>
                <w:sz w:val="24"/>
                <w:szCs w:val="21"/>
                <w:highlight w:val="none"/>
                <w:u w:val="none"/>
                <w:lang w:val="en-US" w:eastAsia="zh-CN" w:bidi="ar"/>
              </w:rPr>
              <w:t>主要</w:t>
            </w:r>
          </w:p>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症状</w:t>
            </w:r>
          </w:p>
        </w:tc>
        <w:tc>
          <w:tcPr>
            <w:tcW w:w="81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使用方法</w:t>
            </w:r>
          </w:p>
        </w:tc>
        <w:tc>
          <w:tcPr>
            <w:tcW w:w="166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pacing w:val="-9"/>
                <w:kern w:val="0"/>
                <w:sz w:val="24"/>
                <w:szCs w:val="21"/>
                <w:highlight w:val="none"/>
                <w:u w:val="none"/>
                <w:lang w:val="en-US" w:eastAsia="zh-CN" w:bidi="ar"/>
              </w:rPr>
            </w:pPr>
            <w:r>
              <w:rPr>
                <w:rFonts w:hint="default" w:ascii="Times New Roman" w:hAnsi="Times New Roman" w:eastAsia="黑体" w:cs="Times New Roman"/>
                <w:b w:val="0"/>
                <w:bCs/>
                <w:i w:val="0"/>
                <w:color w:val="auto"/>
                <w:spacing w:val="-9"/>
                <w:kern w:val="0"/>
                <w:sz w:val="24"/>
                <w:szCs w:val="21"/>
                <w:highlight w:val="none"/>
                <w:u w:val="none"/>
                <w:lang w:val="en-US" w:eastAsia="zh-CN" w:bidi="ar"/>
              </w:rPr>
              <w:t>用药面积</w:t>
            </w:r>
          </w:p>
          <w:p>
            <w:pPr>
              <w:keepNext w:val="0"/>
              <w:keepLines w:val="0"/>
              <w:widowControl/>
              <w:suppressLineNumbers w:val="0"/>
              <w:spacing w:beforeLines="0" w:afterLines="0" w:line="240" w:lineRule="auto"/>
              <w:jc w:val="center"/>
              <w:textAlignment w:val="center"/>
              <w:rPr>
                <w:rFonts w:hint="eastAsia" w:ascii="Times New Roman" w:hAnsi="Times New Roman" w:eastAsia="黑体" w:cs="Times New Roman"/>
                <w:b w:val="0"/>
                <w:bCs/>
                <w:i w:val="0"/>
                <w:color w:val="auto"/>
                <w:spacing w:val="-9"/>
                <w:kern w:val="0"/>
                <w:sz w:val="24"/>
                <w:szCs w:val="21"/>
                <w:highlight w:val="none"/>
                <w:u w:val="none"/>
                <w:lang w:val="en-US" w:eastAsia="zh-CN" w:bidi="ar"/>
              </w:rPr>
            </w:pPr>
            <w:r>
              <w:rPr>
                <w:rFonts w:hint="eastAsia" w:ascii="Times New Roman" w:hAnsi="Times New Roman" w:eastAsia="黑体" w:cs="Times New Roman"/>
                <w:b w:val="0"/>
                <w:bCs/>
                <w:i w:val="0"/>
                <w:color w:val="auto"/>
                <w:spacing w:val="-9"/>
                <w:kern w:val="0"/>
                <w:sz w:val="24"/>
                <w:szCs w:val="21"/>
                <w:highlight w:val="none"/>
                <w:u w:val="none"/>
                <w:lang w:val="en-US" w:eastAsia="zh-CN" w:bidi="ar"/>
              </w:rPr>
              <w:t>或体积</w:t>
            </w:r>
          </w:p>
          <w:p>
            <w:pPr>
              <w:keepNext w:val="0"/>
              <w:keepLines w:val="0"/>
              <w:widowControl/>
              <w:suppressLineNumbers w:val="0"/>
              <w:spacing w:beforeLines="0" w:afterLines="0" w:line="240" w:lineRule="auto"/>
              <w:jc w:val="both"/>
              <w:textAlignment w:val="center"/>
              <w:rPr>
                <w:rFonts w:hint="default" w:ascii="Times New Roman" w:hAnsi="Times New Roman" w:eastAsia="黑体" w:cs="Times New Roman"/>
                <w:b w:val="0"/>
                <w:bCs/>
                <w:i w:val="0"/>
                <w:color w:val="auto"/>
                <w:spacing w:val="-14"/>
                <w:kern w:val="0"/>
                <w:sz w:val="24"/>
                <w:szCs w:val="15"/>
                <w:highlight w:val="none"/>
                <w:u w:val="none"/>
                <w:lang w:val="en-US" w:eastAsia="zh-CN" w:bidi="ar"/>
              </w:rPr>
            </w:pPr>
            <w:r>
              <w:rPr>
                <w:rFonts w:hint="default" w:ascii="Times New Roman" w:hAnsi="Times New Roman" w:eastAsia="黑体" w:cs="Times New Roman"/>
                <w:b w:val="0"/>
                <w:bCs/>
                <w:i w:val="0"/>
                <w:color w:val="auto"/>
                <w:spacing w:val="-14"/>
                <w:kern w:val="0"/>
                <w:sz w:val="24"/>
                <w:szCs w:val="15"/>
                <w:highlight w:val="none"/>
                <w:u w:val="none"/>
                <w:lang w:val="en-US" w:eastAsia="zh-CN" w:bidi="ar"/>
              </w:rPr>
              <w:t>（亩、</w:t>
            </w:r>
            <w:r>
              <w:rPr>
                <w:rFonts w:hint="eastAsia" w:ascii="Times New Roman" w:hAnsi="Times New Roman" w:eastAsia="黑体" w:cs="Times New Roman"/>
                <w:b w:val="0"/>
                <w:bCs/>
                <w:i w:val="0"/>
                <w:color w:val="auto"/>
                <w:spacing w:val="-14"/>
                <w:kern w:val="0"/>
                <w:sz w:val="24"/>
                <w:szCs w:val="15"/>
                <w:highlight w:val="none"/>
                <w:u w:val="none"/>
                <w:lang w:val="en-US" w:eastAsia="zh-CN" w:bidi="ar"/>
              </w:rPr>
              <w:t>平米</w:t>
            </w:r>
            <w:r>
              <w:rPr>
                <w:rFonts w:hint="default" w:ascii="Times New Roman" w:hAnsi="Times New Roman" w:eastAsia="黑体" w:cs="Times New Roman"/>
                <w:b w:val="0"/>
                <w:bCs/>
                <w:i w:val="0"/>
                <w:color w:val="auto"/>
                <w:spacing w:val="-14"/>
                <w:kern w:val="0"/>
                <w:sz w:val="24"/>
                <w:szCs w:val="15"/>
                <w:highlight w:val="none"/>
                <w:u w:val="none"/>
                <w:lang w:val="en-US" w:eastAsia="zh-CN" w:bidi="ar"/>
              </w:rPr>
              <w:t>、</w:t>
            </w:r>
          </w:p>
          <w:p>
            <w:pPr>
              <w:keepNext w:val="0"/>
              <w:keepLines w:val="0"/>
              <w:widowControl/>
              <w:suppressLineNumbers w:val="0"/>
              <w:spacing w:beforeLines="0" w:afterLines="0" w:line="240" w:lineRule="auto"/>
              <w:jc w:val="center"/>
              <w:textAlignment w:val="center"/>
              <w:rPr>
                <w:rFonts w:hint="default" w:ascii="Times New Roman" w:hAnsi="Times New Roman" w:eastAsia="黑体" w:cs="Times New Roman"/>
                <w:b w:val="0"/>
                <w:bCs/>
                <w:i w:val="0"/>
                <w:color w:val="auto"/>
                <w:spacing w:val="-9"/>
                <w:sz w:val="24"/>
                <w:szCs w:val="21"/>
                <w:highlight w:val="none"/>
                <w:u w:val="none"/>
              </w:rPr>
            </w:pPr>
            <w:r>
              <w:rPr>
                <w:rFonts w:hint="eastAsia" w:ascii="Times New Roman" w:hAnsi="Times New Roman" w:eastAsia="黑体" w:cs="Times New Roman"/>
                <w:b w:val="0"/>
                <w:bCs/>
                <w:i w:val="0"/>
                <w:color w:val="auto"/>
                <w:spacing w:val="-9"/>
                <w:kern w:val="0"/>
                <w:sz w:val="24"/>
                <w:szCs w:val="15"/>
                <w:highlight w:val="none"/>
                <w:u w:val="none"/>
                <w:lang w:val="en-US" w:eastAsia="zh-CN" w:bidi="ar"/>
              </w:rPr>
              <w:t>立方米</w:t>
            </w:r>
            <w:r>
              <w:rPr>
                <w:rFonts w:hint="default" w:ascii="Times New Roman" w:hAnsi="Times New Roman" w:eastAsia="黑体" w:cs="Times New Roman"/>
                <w:b w:val="0"/>
                <w:bCs/>
                <w:i w:val="0"/>
                <w:color w:val="auto"/>
                <w:spacing w:val="-9"/>
                <w:kern w:val="0"/>
                <w:sz w:val="24"/>
                <w:szCs w:val="15"/>
                <w:highlight w:val="none"/>
                <w:u w:val="none"/>
                <w:lang w:val="en-US" w:eastAsia="zh-CN" w:bidi="ar"/>
              </w:rPr>
              <w:t>）</w:t>
            </w:r>
          </w:p>
        </w:tc>
        <w:tc>
          <w:tcPr>
            <w:tcW w:w="115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left"/>
              <w:textAlignment w:val="center"/>
              <w:rPr>
                <w:rFonts w:hint="default" w:ascii="Times New Roman" w:hAnsi="Times New Roman" w:eastAsia="黑体" w:cs="Times New Roman"/>
                <w:b w:val="0"/>
                <w:bCs/>
                <w:i w:val="0"/>
                <w:color w:val="auto"/>
                <w:spacing w:val="-9"/>
                <w:sz w:val="24"/>
                <w:szCs w:val="21"/>
                <w:highlight w:val="none"/>
                <w:u w:val="none"/>
              </w:rPr>
            </w:pPr>
            <w:r>
              <w:rPr>
                <w:rFonts w:hint="default" w:ascii="Times New Roman" w:hAnsi="Times New Roman" w:eastAsia="黑体" w:cs="Times New Roman"/>
                <w:b w:val="0"/>
                <w:bCs/>
                <w:i w:val="0"/>
                <w:color w:val="auto"/>
                <w:spacing w:val="-9"/>
                <w:kern w:val="0"/>
                <w:sz w:val="24"/>
                <w:szCs w:val="21"/>
                <w:highlight w:val="none"/>
                <w:u w:val="none"/>
                <w:lang w:val="en-US" w:eastAsia="zh-CN" w:bidi="ar"/>
              </w:rPr>
              <w:t>用药量</w:t>
            </w:r>
            <w:r>
              <w:rPr>
                <w:rFonts w:hint="default" w:ascii="Times New Roman" w:hAnsi="Times New Roman" w:eastAsia="黑体" w:cs="Times New Roman"/>
                <w:b w:val="0"/>
                <w:bCs/>
                <w:i w:val="0"/>
                <w:color w:val="auto"/>
                <w:spacing w:val="-9"/>
                <w:kern w:val="0"/>
                <w:sz w:val="24"/>
                <w:szCs w:val="15"/>
                <w:highlight w:val="none"/>
                <w:u w:val="none"/>
                <w:lang w:val="en-US" w:eastAsia="zh-CN" w:bidi="ar"/>
              </w:rPr>
              <w:t>（</w:t>
            </w:r>
            <w:r>
              <w:rPr>
                <w:rFonts w:hint="eastAsia" w:ascii="Times New Roman" w:hAnsi="Times New Roman" w:eastAsia="黑体" w:cs="Times New Roman"/>
                <w:b w:val="0"/>
                <w:bCs/>
                <w:i w:val="0"/>
                <w:color w:val="auto"/>
                <w:spacing w:val="-9"/>
                <w:kern w:val="0"/>
                <w:sz w:val="24"/>
                <w:szCs w:val="15"/>
                <w:highlight w:val="none"/>
                <w:u w:val="none"/>
                <w:lang w:val="en-US" w:eastAsia="zh-CN" w:bidi="ar"/>
              </w:rPr>
              <w:t>公斤</w:t>
            </w:r>
            <w:r>
              <w:rPr>
                <w:rFonts w:hint="default" w:ascii="Times New Roman" w:hAnsi="Times New Roman" w:eastAsia="黑体" w:cs="Times New Roman"/>
                <w:b w:val="0"/>
                <w:bCs/>
                <w:i w:val="0"/>
                <w:color w:val="auto"/>
                <w:spacing w:val="-9"/>
                <w:kern w:val="0"/>
                <w:sz w:val="24"/>
                <w:szCs w:val="15"/>
                <w:highlight w:val="none"/>
                <w:u w:val="none"/>
                <w:lang w:val="en-US" w:eastAsia="zh-CN" w:bidi="ar"/>
              </w:rPr>
              <w:t>、</w:t>
            </w:r>
            <w:r>
              <w:rPr>
                <w:rFonts w:hint="eastAsia" w:ascii="Times New Roman" w:hAnsi="Times New Roman" w:eastAsia="黑体" w:cs="Times New Roman"/>
                <w:b w:val="0"/>
                <w:bCs/>
                <w:i w:val="0"/>
                <w:color w:val="auto"/>
                <w:spacing w:val="-9"/>
                <w:kern w:val="0"/>
                <w:sz w:val="24"/>
                <w:szCs w:val="15"/>
                <w:highlight w:val="none"/>
                <w:u w:val="none"/>
                <w:lang w:val="en-US" w:eastAsia="zh-CN" w:bidi="ar"/>
              </w:rPr>
              <w:t>克</w:t>
            </w:r>
            <w:r>
              <w:rPr>
                <w:rFonts w:hint="default" w:ascii="Times New Roman" w:hAnsi="Times New Roman" w:eastAsia="黑体" w:cs="Times New Roman"/>
                <w:b w:val="0"/>
                <w:bCs/>
                <w:i w:val="0"/>
                <w:color w:val="auto"/>
                <w:spacing w:val="-9"/>
                <w:kern w:val="0"/>
                <w:sz w:val="24"/>
                <w:szCs w:val="15"/>
                <w:highlight w:val="none"/>
                <w:u w:val="none"/>
                <w:lang w:val="en-US" w:eastAsia="zh-CN" w:bidi="ar"/>
              </w:rPr>
              <w:t>、</w:t>
            </w:r>
            <w:r>
              <w:rPr>
                <w:rFonts w:hint="eastAsia" w:ascii="Times New Roman" w:hAnsi="Times New Roman" w:eastAsia="黑体" w:cs="Times New Roman"/>
                <w:b w:val="0"/>
                <w:bCs/>
                <w:i w:val="0"/>
                <w:color w:val="auto"/>
                <w:spacing w:val="-9"/>
                <w:kern w:val="0"/>
                <w:sz w:val="24"/>
                <w:szCs w:val="15"/>
                <w:highlight w:val="none"/>
                <w:u w:val="none"/>
                <w:lang w:val="en-US" w:eastAsia="zh-CN" w:bidi="ar"/>
              </w:rPr>
              <w:t>升</w:t>
            </w:r>
            <w:r>
              <w:rPr>
                <w:rFonts w:hint="default" w:ascii="Times New Roman" w:hAnsi="Times New Roman" w:eastAsia="黑体" w:cs="Times New Roman"/>
                <w:b w:val="0"/>
                <w:bCs/>
                <w:i w:val="0"/>
                <w:color w:val="auto"/>
                <w:spacing w:val="-9"/>
                <w:kern w:val="0"/>
                <w:sz w:val="24"/>
                <w:szCs w:val="15"/>
                <w:highlight w:val="none"/>
                <w:u w:val="none"/>
                <w:lang w:val="en-US" w:eastAsia="zh-CN" w:bidi="ar"/>
              </w:rPr>
              <w:t>、</w:t>
            </w:r>
            <w:r>
              <w:rPr>
                <w:rFonts w:hint="eastAsia" w:ascii="Times New Roman" w:hAnsi="Times New Roman" w:eastAsia="黑体" w:cs="Times New Roman"/>
                <w:b w:val="0"/>
                <w:bCs/>
                <w:i w:val="0"/>
                <w:color w:val="auto"/>
                <w:spacing w:val="-9"/>
                <w:kern w:val="0"/>
                <w:sz w:val="24"/>
                <w:szCs w:val="15"/>
                <w:highlight w:val="none"/>
                <w:u w:val="none"/>
                <w:lang w:val="en-US" w:eastAsia="zh-CN" w:bidi="ar"/>
              </w:rPr>
              <w:t>毫升</w:t>
            </w:r>
            <w:r>
              <w:rPr>
                <w:rFonts w:hint="default" w:ascii="Times New Roman" w:hAnsi="Times New Roman" w:eastAsia="黑体" w:cs="Times New Roman"/>
                <w:b w:val="0"/>
                <w:bCs/>
                <w:i w:val="0"/>
                <w:color w:val="auto"/>
                <w:spacing w:val="-9"/>
                <w:kern w:val="0"/>
                <w:sz w:val="24"/>
                <w:szCs w:val="15"/>
                <w:highlight w:val="none"/>
                <w:u w:val="none"/>
                <w:lang w:val="en-US" w:eastAsia="zh-CN" w:bidi="ar"/>
              </w:rPr>
              <w:t>）</w:t>
            </w:r>
          </w:p>
        </w:tc>
        <w:tc>
          <w:tcPr>
            <w:tcW w:w="1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auto"/>
              <w:jc w:val="left"/>
              <w:textAlignment w:val="center"/>
              <w:rPr>
                <w:rFonts w:hint="default" w:ascii="Times New Roman" w:hAnsi="Times New Roman" w:eastAsia="黑体" w:cs="Times New Roman"/>
                <w:b w:val="0"/>
                <w:bCs/>
                <w:i w:val="0"/>
                <w:color w:val="auto"/>
                <w:sz w:val="24"/>
                <w:szCs w:val="21"/>
                <w:highlight w:val="none"/>
                <w:u w:val="none"/>
              </w:rPr>
            </w:pPr>
            <w:r>
              <w:rPr>
                <w:rFonts w:hint="default" w:ascii="Times New Roman" w:hAnsi="Times New Roman" w:eastAsia="黑体" w:cs="Times New Roman"/>
                <w:b w:val="0"/>
                <w:bCs/>
                <w:i w:val="0"/>
                <w:color w:val="auto"/>
                <w:kern w:val="0"/>
                <w:sz w:val="24"/>
                <w:szCs w:val="21"/>
                <w:highlight w:val="none"/>
                <w:u w:val="none"/>
                <w:lang w:val="en-US" w:eastAsia="zh-CN" w:bidi="ar"/>
              </w:rPr>
              <w:t>用药成本（元）=用药量*单价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i w:val="0"/>
                <w:color w:val="auto"/>
                <w:sz w:val="24"/>
                <w:szCs w:val="24"/>
                <w:highlight w:val="none"/>
                <w:u w:val="none"/>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i w:val="0"/>
                <w:color w:val="auto"/>
                <w:sz w:val="24"/>
                <w:szCs w:val="24"/>
                <w:highlight w:val="none"/>
                <w:u w:val="none"/>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i w:val="0"/>
                <w:color w:val="auto"/>
                <w:sz w:val="24"/>
                <w:szCs w:val="24"/>
                <w:highlight w:val="none"/>
                <w:u w:val="none"/>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i w:val="0"/>
                <w:color w:val="auto"/>
                <w:sz w:val="24"/>
                <w:szCs w:val="24"/>
                <w:highlight w:val="none"/>
                <w:u w:val="none"/>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i w:val="0"/>
                <w:color w:val="auto"/>
                <w:sz w:val="24"/>
                <w:szCs w:val="24"/>
                <w:highlight w:val="none"/>
                <w:u w:val="none"/>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663"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jc w:val="center"/>
              <w:rPr>
                <w:rFonts w:hint="default" w:ascii="Times New Roman" w:hAnsi="Times New Roman" w:eastAsia="宋体" w:cs="Times New Roman"/>
                <w:b/>
                <w:i w:val="0"/>
                <w:color w:val="auto"/>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240" w:lineRule="auto"/>
              <w:rPr>
                <w:rFonts w:hint="default" w:ascii="Times New Roman" w:hAnsi="Times New Roman" w:eastAsia="宋体" w:cs="Times New Roman"/>
                <w:b/>
                <w:i w:val="0"/>
                <w:color w:val="auto"/>
                <w:sz w:val="24"/>
                <w:szCs w:val="24"/>
                <w:highlight w:val="none"/>
                <w:u w:val="none"/>
              </w:rPr>
            </w:pPr>
          </w:p>
        </w:tc>
      </w:tr>
    </w:tbl>
    <w:p>
      <w:pPr>
        <w:spacing w:beforeLines="0" w:afterLines="0" w:line="579" w:lineRule="exact"/>
        <w:rPr>
          <w:rFonts w:hint="default" w:ascii="Times New Roman" w:hAnsi="Times New Roman" w:eastAsia="仿宋_GB2312" w:cs="Times New Roman"/>
          <w:b w:val="0"/>
          <w:bCs w:val="0"/>
          <w:color w:val="auto"/>
          <w:kern w:val="0"/>
          <w:sz w:val="24"/>
          <w:szCs w:val="24"/>
          <w:highlight w:val="none"/>
          <w:lang w:val="en-US" w:eastAsia="zh-CN" w:bidi="ar-SA"/>
        </w:rPr>
        <w:sectPr>
          <w:pgSz w:w="16838" w:h="11906" w:orient="landscape"/>
          <w:pgMar w:top="1587" w:right="2098" w:bottom="1474" w:left="1984" w:header="851" w:footer="1417" w:gutter="0"/>
          <w:pgNumType w:fmt="decimal"/>
          <w:cols w:space="0" w:num="1"/>
          <w:docGrid w:type="lines" w:linePitch="312" w:charSpace="0"/>
        </w:sectPr>
      </w:pPr>
      <w:r>
        <w:rPr>
          <w:rFonts w:hint="default" w:ascii="Times New Roman" w:hAnsi="Times New Roman" w:eastAsia="仿宋_GB2312" w:cs="Times New Roman"/>
          <w:b w:val="0"/>
          <w:bCs w:val="0"/>
          <w:color w:val="auto"/>
          <w:kern w:val="0"/>
          <w:sz w:val="24"/>
          <w:szCs w:val="24"/>
          <w:highlight w:val="none"/>
          <w:lang w:val="en-US" w:eastAsia="zh-CN" w:bidi="ar-SA"/>
        </w:rPr>
        <w:t>养殖场负责人：                                                              记录人：</w:t>
      </w:r>
    </w:p>
    <w:p>
      <w:pPr>
        <w:numPr>
          <w:ilvl w:val="0"/>
          <w:numId w:val="0"/>
        </w:numPr>
        <w:spacing w:beforeLines="0" w:afterLines="0" w:afterAutospacing="0" w:line="579" w:lineRule="exact"/>
        <w:rPr>
          <w:rFonts w:hint="default" w:ascii="Times New Roman" w:hAnsi="Times New Roman" w:eastAsia="黑体" w:cs="Times New Roman"/>
          <w:color w:val="auto"/>
          <w:sz w:val="32"/>
          <w:szCs w:val="24"/>
          <w:highlight w:val="none"/>
          <w:lang w:val="en-US" w:eastAsia="zh-CN"/>
        </w:rPr>
      </w:pPr>
      <w:r>
        <w:rPr>
          <w:rFonts w:hint="eastAsia" w:ascii="Times New Roman" w:hAnsi="Times New Roman" w:eastAsia="黑体" w:cs="Times New Roman"/>
          <w:color w:val="auto"/>
          <w:sz w:val="32"/>
          <w:szCs w:val="24"/>
          <w:highlight w:val="none"/>
          <w:lang w:eastAsia="zh-CN"/>
        </w:rPr>
        <w:t>附件</w:t>
      </w:r>
      <w:r>
        <w:rPr>
          <w:rFonts w:hint="eastAsia" w:ascii="Times New Roman" w:hAnsi="Times New Roman" w:eastAsia="黑体" w:cs="Times New Roman"/>
          <w:color w:val="auto"/>
          <w:sz w:val="32"/>
          <w:szCs w:val="24"/>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beforeLines="0" w:beforeAutospacing="0" w:after="157" w:afterLines="50" w:line="579" w:lineRule="exact"/>
        <w:jc w:val="center"/>
        <w:textAlignment w:val="auto"/>
        <w:rPr>
          <w:rFonts w:hint="default" w:ascii="Times New Roman" w:hAnsi="Times New Roman" w:eastAsia="方正小标宋简体" w:cs="Times New Roman"/>
          <w:b w:val="0"/>
          <w:bCs w:val="0"/>
          <w:color w:val="auto"/>
          <w:sz w:val="44"/>
          <w:szCs w:val="44"/>
          <w:highlight w:val="none"/>
        </w:rPr>
      </w:pPr>
      <w:bookmarkStart w:id="0" w:name="_Hlk36737093"/>
      <w:bookmarkStart w:id="1" w:name="_Hlk31792342"/>
      <w:bookmarkStart w:id="2" w:name="_Hlk36826947"/>
      <w:r>
        <w:rPr>
          <w:rFonts w:hint="default" w:ascii="Times New Roman" w:hAnsi="Times New Roman" w:eastAsia="方正小标宋简体" w:cs="Times New Roman"/>
          <w:b w:val="0"/>
          <w:bCs w:val="0"/>
          <w:color w:val="auto"/>
          <w:sz w:val="44"/>
          <w:szCs w:val="44"/>
          <w:highlight w:val="none"/>
        </w:rPr>
        <w:t>水产养殖用药减量行动情况表</w:t>
      </w:r>
      <w:bookmarkEnd w:id="0"/>
    </w:p>
    <w:bookmarkEnd w:id="1"/>
    <w:tbl>
      <w:tblPr>
        <w:tblStyle w:val="13"/>
        <w:tblW w:w="10169"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065"/>
        <w:gridCol w:w="1245"/>
        <w:gridCol w:w="160"/>
        <w:gridCol w:w="920"/>
        <w:gridCol w:w="375"/>
        <w:gridCol w:w="1320"/>
        <w:gridCol w:w="195"/>
        <w:gridCol w:w="1305"/>
        <w:gridCol w:w="764"/>
        <w:gridCol w:w="142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96" w:type="dxa"/>
            <w:tcBorders>
              <w:top w:val="single" w:color="auto" w:sz="12" w:space="0"/>
              <w:left w:val="single" w:color="auto" w:sz="12" w:space="0"/>
              <w:bottom w:val="single" w:color="auto" w:sz="8" w:space="0"/>
              <w:right w:val="single" w:color="auto" w:sz="8"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bookmarkStart w:id="3" w:name="_Hlk37162854"/>
            <w:r>
              <w:rPr>
                <w:rFonts w:hint="eastAsia" w:ascii="Times New Roman" w:hAnsi="Times New Roman" w:cs="Times New Roman"/>
                <w:kern w:val="0"/>
                <w:sz w:val="24"/>
                <w:szCs w:val="24"/>
                <w:highlight w:val="none"/>
              </w:rPr>
              <w:t>企业名称</w:t>
            </w:r>
          </w:p>
        </w:tc>
        <w:tc>
          <w:tcPr>
            <w:tcW w:w="3765" w:type="dxa"/>
            <w:gridSpan w:val="5"/>
            <w:tcBorders>
              <w:top w:val="single" w:color="auto" w:sz="12" w:space="0"/>
              <w:left w:val="single" w:color="auto" w:sz="8" w:space="0"/>
              <w:bottom w:val="single" w:color="auto" w:sz="8" w:space="0"/>
              <w:right w:val="single" w:color="auto" w:sz="8"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515" w:type="dxa"/>
            <w:gridSpan w:val="2"/>
            <w:tcBorders>
              <w:top w:val="single" w:color="auto" w:sz="12" w:space="0"/>
              <w:left w:val="single" w:color="auto" w:sz="8" w:space="0"/>
              <w:bottom w:val="single" w:color="auto" w:sz="8" w:space="0"/>
              <w:right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地址</w:t>
            </w:r>
            <w:r>
              <w:rPr>
                <w:rFonts w:hint="eastAsia" w:ascii="Times New Roman" w:hAnsi="Times New Roman" w:cs="Times New Roman"/>
                <w:kern w:val="0"/>
                <w:sz w:val="24"/>
                <w:szCs w:val="24"/>
                <w:highlight w:val="none"/>
                <w:lang w:eastAsia="zh-CN"/>
              </w:rPr>
              <w:t>、</w:t>
            </w:r>
            <w:r>
              <w:rPr>
                <w:rFonts w:hint="eastAsia" w:ascii="Times New Roman" w:hAnsi="Times New Roman" w:cs="Times New Roman"/>
                <w:kern w:val="0"/>
                <w:sz w:val="24"/>
                <w:szCs w:val="24"/>
                <w:highlight w:val="none"/>
              </w:rPr>
              <w:t>联系人</w:t>
            </w:r>
            <w:r>
              <w:rPr>
                <w:rFonts w:hint="eastAsia" w:ascii="Times New Roman" w:hAnsi="Times New Roman" w:cs="Times New Roman"/>
                <w:kern w:val="0"/>
                <w:sz w:val="24"/>
                <w:szCs w:val="24"/>
                <w:highlight w:val="none"/>
                <w:lang w:eastAsia="zh-CN"/>
              </w:rPr>
              <w:t>及电话</w:t>
            </w:r>
          </w:p>
        </w:tc>
        <w:tc>
          <w:tcPr>
            <w:tcW w:w="3493" w:type="dxa"/>
            <w:gridSpan w:val="3"/>
            <w:tcBorders>
              <w:top w:val="single" w:color="auto" w:sz="12" w:space="0"/>
              <w:left w:val="single" w:color="auto" w:sz="8" w:space="0"/>
              <w:bottom w:val="single" w:color="auto" w:sz="4" w:space="0"/>
              <w:right w:val="single" w:color="auto" w:sz="12" w:space="0"/>
              <w:tl2br w:val="nil"/>
              <w:tr2bl w:val="nil"/>
            </w:tcBorders>
            <w:vAlign w:val="center"/>
          </w:tcPr>
          <w:p>
            <w:pPr>
              <w:spacing w:line="440" w:lineRule="exact"/>
              <w:jc w:val="left"/>
              <w:rPr>
                <w:rFonts w:hint="default" w:ascii="Times New Roman" w:hAnsi="Times New Roman" w:cs="Times New Roman"/>
                <w:kern w:val="0"/>
                <w:sz w:val="24"/>
                <w:szCs w:val="24"/>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396" w:type="dxa"/>
            <w:vMerge w:val="restart"/>
            <w:tcBorders>
              <w:top w:val="single" w:color="auto" w:sz="8" w:space="0"/>
              <w:left w:val="single" w:color="auto" w:sz="12" w:space="0"/>
              <w:right w:val="single" w:color="auto" w:sz="8" w:space="0"/>
              <w:tl2br w:val="nil"/>
              <w:tr2bl w:val="nil"/>
            </w:tcBorders>
            <w:vAlign w:val="center"/>
          </w:tcPr>
          <w:p>
            <w:pPr>
              <w:spacing w:line="440" w:lineRule="exact"/>
              <w:jc w:val="both"/>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养殖品种</w:t>
            </w:r>
          </w:p>
        </w:tc>
        <w:tc>
          <w:tcPr>
            <w:tcW w:w="3765" w:type="dxa"/>
            <w:gridSpan w:val="5"/>
            <w:tcBorders>
              <w:top w:val="single" w:color="auto" w:sz="8" w:space="0"/>
              <w:left w:val="single" w:color="auto" w:sz="8" w:space="0"/>
              <w:bottom w:val="single" w:color="auto" w:sz="8" w:space="0"/>
              <w:right w:val="single" w:color="auto" w:sz="8" w:space="0"/>
              <w:tl2br w:val="nil"/>
              <w:tr2bl w:val="nil"/>
            </w:tcBorders>
            <w:vAlign w:val="center"/>
          </w:tcPr>
          <w:p>
            <w:pPr>
              <w:spacing w:line="440" w:lineRule="exact"/>
              <w:jc w:val="left"/>
              <w:rPr>
                <w:rFonts w:hint="eastAsia" w:ascii="Times New Roman" w:hAnsi="Times New Roman" w:eastAsia="等线"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2023年：</w:t>
            </w:r>
            <w:r>
              <w:rPr>
                <w:rFonts w:hint="default" w:ascii="Times New Roman" w:hAnsi="Times New Roman" w:cs="Times New Roman"/>
                <w:kern w:val="0"/>
                <w:sz w:val="24"/>
                <w:szCs w:val="24"/>
                <w:highlight w:val="none"/>
              </w:rPr>
              <w:t xml:space="preserve">   </w:t>
            </w:r>
          </w:p>
        </w:tc>
        <w:tc>
          <w:tcPr>
            <w:tcW w:w="1515" w:type="dxa"/>
            <w:gridSpan w:val="2"/>
            <w:vMerge w:val="restart"/>
            <w:tcBorders>
              <w:top w:val="single" w:color="auto" w:sz="8" w:space="0"/>
              <w:left w:val="single" w:color="auto" w:sz="8" w:space="0"/>
              <w:right w:val="single" w:color="auto" w:sz="8" w:space="0"/>
              <w:tl2br w:val="nil"/>
              <w:tr2bl w:val="nil"/>
            </w:tcBorders>
            <w:vAlign w:val="center"/>
          </w:tcPr>
          <w:p>
            <w:pPr>
              <w:spacing w:line="440" w:lineRule="exact"/>
              <w:jc w:val="center"/>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养殖模式</w:t>
            </w:r>
          </w:p>
        </w:tc>
        <w:tc>
          <w:tcPr>
            <w:tcW w:w="3493" w:type="dxa"/>
            <w:gridSpan w:val="3"/>
            <w:vMerge w:val="restart"/>
            <w:tcBorders>
              <w:top w:val="single" w:color="auto" w:sz="8" w:space="0"/>
              <w:left w:val="single" w:color="auto" w:sz="8" w:space="0"/>
              <w:right w:val="single" w:color="auto" w:sz="12" w:space="0"/>
              <w:tl2br w:val="nil"/>
              <w:tr2bl w:val="nil"/>
            </w:tcBorders>
            <w:vAlign w:val="center"/>
          </w:tcPr>
          <w:p>
            <w:pPr>
              <w:spacing w:line="440" w:lineRule="exact"/>
              <w:jc w:val="left"/>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eastAsia="zh-CN"/>
              </w:rPr>
              <w:t>□</w:t>
            </w:r>
            <w:r>
              <w:rPr>
                <w:rFonts w:hint="eastAsia" w:ascii="Times New Roman" w:hAnsi="Times New Roman" w:cs="Times New Roman"/>
                <w:kern w:val="0"/>
                <w:sz w:val="24"/>
                <w:szCs w:val="24"/>
                <w:highlight w:val="none"/>
              </w:rPr>
              <w:t xml:space="preserve">池塘养殖 </w:t>
            </w:r>
            <w:r>
              <w:rPr>
                <w:rFonts w:hint="eastAsia" w:ascii="Times New Roman" w:hAnsi="Times New Roman" w:cs="Times New Roman"/>
                <w:kern w:val="0"/>
                <w:sz w:val="24"/>
                <w:szCs w:val="24"/>
                <w:highlight w:val="none"/>
                <w:lang w:eastAsia="zh-CN"/>
              </w:rPr>
              <w:t>□</w:t>
            </w:r>
            <w:r>
              <w:rPr>
                <w:rFonts w:hint="eastAsia" w:ascii="Times New Roman" w:hAnsi="Times New Roman" w:cs="Times New Roman"/>
                <w:kern w:val="0"/>
                <w:sz w:val="24"/>
                <w:szCs w:val="24"/>
                <w:highlight w:val="none"/>
              </w:rPr>
              <w:t>工程化循环水</w:t>
            </w:r>
          </w:p>
          <w:p>
            <w:pPr>
              <w:spacing w:line="440" w:lineRule="exact"/>
              <w:jc w:val="left"/>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eastAsia="zh-CN"/>
              </w:rPr>
              <w:t>□</w:t>
            </w:r>
            <w:r>
              <w:rPr>
                <w:rFonts w:hint="eastAsia" w:ascii="Times New Roman" w:hAnsi="Times New Roman" w:cs="Times New Roman"/>
                <w:kern w:val="0"/>
                <w:sz w:val="24"/>
                <w:szCs w:val="24"/>
                <w:highlight w:val="none"/>
              </w:rPr>
              <w:t xml:space="preserve">工厂化循环水 </w:t>
            </w:r>
            <w:r>
              <w:rPr>
                <w:rFonts w:hint="eastAsia" w:ascii="Times New Roman" w:hAnsi="Times New Roman" w:cs="Times New Roman"/>
                <w:kern w:val="0"/>
                <w:sz w:val="24"/>
                <w:szCs w:val="24"/>
                <w:highlight w:val="none"/>
                <w:lang w:eastAsia="zh-CN"/>
              </w:rPr>
              <w:t>□其他：</w:t>
            </w:r>
            <w:r>
              <w:rPr>
                <w:rFonts w:hint="eastAsia" w:ascii="Times New Roman" w:hAnsi="Times New Roman" w:cs="Times New Roman"/>
                <w:kern w:val="0"/>
                <w:sz w:val="24"/>
                <w:szCs w:val="24"/>
                <w:highlight w:val="none"/>
                <w:u w:val="single"/>
                <w:lang w:val="en-US" w:eastAsia="zh-CN"/>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96" w:type="dxa"/>
            <w:vMerge w:val="continue"/>
            <w:tcBorders>
              <w:left w:val="single" w:color="auto" w:sz="12" w:space="0"/>
              <w:bottom w:val="single" w:color="auto" w:sz="8" w:space="0"/>
              <w:right w:val="single" w:color="auto" w:sz="8" w:space="0"/>
              <w:tl2br w:val="nil"/>
              <w:tr2bl w:val="nil"/>
            </w:tcBorders>
            <w:vAlign w:val="center"/>
          </w:tcPr>
          <w:p>
            <w:pPr>
              <w:spacing w:line="440" w:lineRule="exact"/>
              <w:jc w:val="left"/>
              <w:rPr>
                <w:rFonts w:ascii="Times New Roman" w:hAnsi="Times New Roman" w:cs="Times New Roman"/>
                <w:highlight w:val="none"/>
              </w:rPr>
            </w:pPr>
          </w:p>
        </w:tc>
        <w:tc>
          <w:tcPr>
            <w:tcW w:w="3765" w:type="dxa"/>
            <w:gridSpan w:val="5"/>
            <w:tcBorders>
              <w:top w:val="single" w:color="auto" w:sz="8" w:space="0"/>
              <w:left w:val="single" w:color="auto" w:sz="8" w:space="0"/>
              <w:bottom w:val="single" w:color="auto" w:sz="8" w:space="0"/>
              <w:right w:val="single" w:color="auto" w:sz="8" w:space="0"/>
              <w:tl2br w:val="nil"/>
              <w:tr2bl w:val="nil"/>
            </w:tcBorders>
            <w:vAlign w:val="center"/>
          </w:tcPr>
          <w:p>
            <w:pPr>
              <w:spacing w:line="440" w:lineRule="exact"/>
              <w:jc w:val="left"/>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2024年：</w:t>
            </w:r>
          </w:p>
        </w:tc>
        <w:tc>
          <w:tcPr>
            <w:tcW w:w="1515" w:type="dxa"/>
            <w:gridSpan w:val="2"/>
            <w:vMerge w:val="continue"/>
            <w:tcBorders>
              <w:left w:val="single" w:color="auto" w:sz="8" w:space="0"/>
              <w:bottom w:val="single" w:color="auto" w:sz="8" w:space="0"/>
              <w:right w:val="single" w:color="auto" w:sz="8" w:space="0"/>
              <w:tl2br w:val="nil"/>
              <w:tr2bl w:val="nil"/>
            </w:tcBorders>
            <w:vAlign w:val="center"/>
          </w:tcPr>
          <w:p>
            <w:pPr>
              <w:spacing w:line="440" w:lineRule="exact"/>
              <w:jc w:val="left"/>
              <w:rPr>
                <w:rFonts w:hint="eastAsia" w:ascii="Times New Roman" w:hAnsi="Times New Roman" w:cs="Times New Roman"/>
                <w:kern w:val="0"/>
                <w:sz w:val="24"/>
                <w:szCs w:val="24"/>
                <w:highlight w:val="none"/>
                <w:lang w:val="en-US" w:eastAsia="zh-CN"/>
              </w:rPr>
            </w:pPr>
          </w:p>
        </w:tc>
        <w:tc>
          <w:tcPr>
            <w:tcW w:w="3493" w:type="dxa"/>
            <w:gridSpan w:val="3"/>
            <w:vMerge w:val="continue"/>
            <w:tcBorders>
              <w:left w:val="single" w:color="auto" w:sz="8" w:space="0"/>
              <w:bottom w:val="single" w:color="auto" w:sz="4" w:space="0"/>
              <w:right w:val="single" w:color="auto" w:sz="12" w:space="0"/>
              <w:tl2br w:val="nil"/>
              <w:tr2bl w:val="nil"/>
            </w:tcBorders>
            <w:vAlign w:val="center"/>
          </w:tcPr>
          <w:p>
            <w:pPr>
              <w:spacing w:line="440" w:lineRule="exact"/>
              <w:jc w:val="left"/>
              <w:rPr>
                <w:rFonts w:hint="eastAsia" w:ascii="Times New Roman" w:hAnsi="Times New Roman" w:cs="Times New Roman"/>
                <w:kern w:val="0"/>
                <w:sz w:val="24"/>
                <w:szCs w:val="24"/>
                <w:highlight w:val="none"/>
                <w:lang w:val="en-US"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96" w:type="dxa"/>
            <w:vMerge w:val="restart"/>
            <w:tcBorders>
              <w:top w:val="single" w:color="auto" w:sz="8" w:space="0"/>
              <w:left w:val="single" w:color="auto" w:sz="12"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both"/>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养殖面积</w:t>
            </w:r>
            <w:r>
              <w:rPr>
                <w:rFonts w:hint="eastAsia" w:ascii="Times New Roman" w:hAnsi="Times New Roman" w:cs="Times New Roman"/>
                <w:kern w:val="0"/>
                <w:sz w:val="24"/>
                <w:szCs w:val="24"/>
                <w:highlight w:val="none"/>
                <w:lang w:eastAsia="zh-CN"/>
              </w:rPr>
              <w:t>（</w:t>
            </w:r>
            <w:r>
              <w:rPr>
                <w:rFonts w:hint="eastAsia" w:ascii="Times New Roman" w:hAnsi="Times New Roman" w:cs="Times New Roman"/>
                <w:kern w:val="0"/>
                <w:sz w:val="24"/>
                <w:szCs w:val="24"/>
                <w:highlight w:val="none"/>
                <w:lang w:val="en-US" w:eastAsia="zh-CN"/>
              </w:rPr>
              <w:t>亩、</w:t>
            </w:r>
            <w:r>
              <w:rPr>
                <w:rFonts w:hint="default" w:ascii="Times New Roman" w:hAnsi="Times New Roman" w:cs="Times New Roman"/>
                <w:kern w:val="0"/>
                <w:sz w:val="24"/>
                <w:szCs w:val="24"/>
                <w:highlight w:val="none"/>
                <w:lang w:val="en-US" w:eastAsia="zh-CN"/>
              </w:rPr>
              <w:t xml:space="preserve"> m2</w:t>
            </w:r>
            <w:r>
              <w:rPr>
                <w:rFonts w:hint="eastAsia" w:ascii="Times New Roman" w:hAnsi="Times New Roman"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m3</w:t>
            </w:r>
            <w:r>
              <w:rPr>
                <w:rFonts w:hint="eastAsia" w:ascii="Times New Roman" w:hAnsi="Times New Roman" w:cs="Times New Roman"/>
                <w:kern w:val="0"/>
                <w:sz w:val="24"/>
                <w:szCs w:val="24"/>
                <w:highlight w:val="none"/>
                <w:lang w:val="en-US" w:eastAsia="zh-CN"/>
              </w:rPr>
              <w:t>）</w:t>
            </w:r>
          </w:p>
        </w:tc>
        <w:tc>
          <w:tcPr>
            <w:tcW w:w="3765"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 xml:space="preserve">2023年：         </w:t>
            </w:r>
          </w:p>
        </w:tc>
        <w:tc>
          <w:tcPr>
            <w:tcW w:w="1515" w:type="dxa"/>
            <w:gridSpan w:val="2"/>
            <w:vMerge w:val="restart"/>
            <w:tcBorders>
              <w:top w:val="single" w:color="auto" w:sz="8"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放养量</w:t>
            </w:r>
            <w:r>
              <w:rPr>
                <w:rFonts w:hint="eastAsia" w:ascii="Times New Roman" w:hAnsi="Times New Roman" w:cs="Times New Roman"/>
                <w:kern w:val="0"/>
                <w:sz w:val="24"/>
                <w:szCs w:val="24"/>
                <w:highlight w:val="none"/>
                <w:lang w:eastAsia="zh-CN"/>
              </w:rPr>
              <w:t>（</w:t>
            </w:r>
            <w:r>
              <w:rPr>
                <w:rFonts w:hint="default" w:ascii="Times New Roman" w:hAnsi="Times New Roman" w:cs="Times New Roman"/>
                <w:kern w:val="0"/>
                <w:sz w:val="24"/>
                <w:szCs w:val="24"/>
                <w:highlight w:val="none"/>
              </w:rPr>
              <w:t>kg/</w:t>
            </w:r>
            <w:r>
              <w:rPr>
                <w:rFonts w:hint="eastAsia" w:ascii="Times New Roman" w:hAnsi="Times New Roman" w:cs="Times New Roman"/>
                <w:kern w:val="0"/>
                <w:sz w:val="24"/>
                <w:szCs w:val="24"/>
                <w:highlight w:val="none"/>
              </w:rPr>
              <w:t>亩</w:t>
            </w:r>
            <w:r>
              <w:rPr>
                <w:rFonts w:hint="eastAsia" w:ascii="Times New Roman" w:hAnsi="Times New Roman" w:cs="Times New Roman"/>
                <w:kern w:val="0"/>
                <w:sz w:val="24"/>
                <w:szCs w:val="24"/>
                <w:highlight w:val="none"/>
                <w:lang w:eastAsia="zh-CN"/>
              </w:rPr>
              <w:t>、</w:t>
            </w:r>
            <w:r>
              <w:rPr>
                <w:rFonts w:hint="default" w:ascii="Times New Roman" w:hAnsi="Times New Roman" w:cs="Times New Roman"/>
                <w:kern w:val="0"/>
                <w:sz w:val="24"/>
                <w:szCs w:val="24"/>
                <w:highlight w:val="none"/>
              </w:rPr>
              <w:t>m2</w:t>
            </w:r>
            <w:r>
              <w:rPr>
                <w:rFonts w:hint="eastAsia" w:ascii="Times New Roman" w:hAnsi="Times New Roman" w:cs="Times New Roman"/>
                <w:kern w:val="0"/>
                <w:sz w:val="24"/>
                <w:szCs w:val="24"/>
                <w:highlight w:val="none"/>
                <w:lang w:eastAsia="zh-CN"/>
              </w:rPr>
              <w:t>或</w:t>
            </w:r>
            <w:r>
              <w:rPr>
                <w:rFonts w:hint="default" w:ascii="Times New Roman" w:hAnsi="Times New Roman" w:cs="Times New Roman"/>
                <w:kern w:val="0"/>
                <w:sz w:val="24"/>
                <w:szCs w:val="24"/>
                <w:highlight w:val="none"/>
              </w:rPr>
              <w:t>m3</w:t>
            </w:r>
            <w:r>
              <w:rPr>
                <w:rFonts w:hint="eastAsia" w:ascii="Times New Roman" w:hAnsi="Times New Roman" w:cs="Times New Roman"/>
                <w:kern w:val="0"/>
                <w:sz w:val="24"/>
                <w:szCs w:val="24"/>
                <w:highlight w:val="none"/>
                <w:lang w:eastAsia="zh-CN"/>
              </w:rPr>
              <w:t>）</w:t>
            </w:r>
          </w:p>
        </w:tc>
        <w:tc>
          <w:tcPr>
            <w:tcW w:w="3493"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ind w:left="600" w:hanging="600" w:hangingChars="250"/>
              <w:jc w:val="left"/>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val="en-US" w:eastAsia="zh-CN"/>
              </w:rPr>
              <w:t xml:space="preserve">2023年：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396" w:type="dxa"/>
            <w:vMerge w:val="continue"/>
            <w:tcBorders>
              <w:top w:val="nil"/>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ascii="Times New Roman" w:hAnsi="Times New Roman" w:cs="Times New Roman"/>
                <w:highlight w:val="none"/>
              </w:rPr>
            </w:pPr>
          </w:p>
        </w:tc>
        <w:tc>
          <w:tcPr>
            <w:tcW w:w="3765"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2024年：</w:t>
            </w:r>
          </w:p>
        </w:tc>
        <w:tc>
          <w:tcPr>
            <w:tcW w:w="1515" w:type="dxa"/>
            <w:gridSpan w:val="2"/>
            <w:vMerge w:val="continue"/>
            <w:tcBorders>
              <w:top w:val="single" w:color="auto" w:sz="8" w:space="0"/>
              <w:left w:val="single" w:color="auto" w:sz="8" w:space="0"/>
              <w:bottom w:val="single" w:color="auto" w:sz="8"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eastAsia" w:ascii="Times New Roman" w:hAnsi="Times New Roman" w:cs="Times New Roman"/>
                <w:kern w:val="0"/>
                <w:sz w:val="24"/>
                <w:szCs w:val="24"/>
                <w:highlight w:val="none"/>
                <w:lang w:val="en-US" w:eastAsia="zh-CN"/>
              </w:rPr>
            </w:pPr>
          </w:p>
        </w:tc>
        <w:tc>
          <w:tcPr>
            <w:tcW w:w="3493"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2024年：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396" w:type="dxa"/>
            <w:tcBorders>
              <w:top w:val="single" w:color="auto" w:sz="8" w:space="0"/>
              <w:left w:val="single" w:color="auto" w:sz="12" w:space="0"/>
              <w:bottom w:val="single" w:color="auto" w:sz="12" w:space="0"/>
              <w:right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eastAsia" w:ascii="Times New Roman" w:hAnsi="Times New Roman" w:eastAsia="等线" w:cs="Times New Roman"/>
                <w:highlight w:val="none"/>
                <w:lang w:val="en-US" w:eastAsia="zh-CN"/>
              </w:rPr>
            </w:pPr>
            <w:r>
              <w:rPr>
                <w:rFonts w:hint="eastAsia" w:ascii="Times New Roman" w:hAnsi="Times New Roman" w:cs="Times New Roman"/>
                <w:highlight w:val="none"/>
                <w:lang w:val="en-US" w:eastAsia="zh-CN"/>
              </w:rPr>
              <w:t>2023年产量</w:t>
            </w:r>
          </w:p>
        </w:tc>
        <w:tc>
          <w:tcPr>
            <w:tcW w:w="3765" w:type="dxa"/>
            <w:gridSpan w:val="5"/>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eastAsia" w:ascii="Times New Roman" w:hAnsi="Times New Roman" w:cs="Times New Roman"/>
                <w:kern w:val="0"/>
                <w:sz w:val="24"/>
                <w:szCs w:val="24"/>
                <w:highlight w:val="none"/>
                <w:lang w:val="en-US" w:eastAsia="zh-CN"/>
              </w:rPr>
            </w:pPr>
          </w:p>
        </w:tc>
        <w:tc>
          <w:tcPr>
            <w:tcW w:w="1515" w:type="dxa"/>
            <w:gridSpan w:val="2"/>
            <w:tcBorders>
              <w:top w:val="single" w:color="auto" w:sz="8" w:space="0"/>
              <w:left w:val="single" w:color="auto" w:sz="8" w:space="0"/>
              <w:bottom w:val="single" w:color="auto" w:sz="12"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2024年产量</w:t>
            </w:r>
          </w:p>
        </w:tc>
        <w:tc>
          <w:tcPr>
            <w:tcW w:w="3493"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eastAsia" w:ascii="Times New Roman" w:hAnsi="Times New Roman" w:cs="Times New Roman"/>
                <w:kern w:val="0"/>
                <w:sz w:val="24"/>
                <w:szCs w:val="24"/>
                <w:highlight w:val="none"/>
                <w:lang w:val="en-US"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396" w:type="dxa"/>
            <w:vMerge w:val="restart"/>
            <w:tcBorders>
              <w:top w:val="single" w:color="auto" w:sz="12" w:space="0"/>
              <w:left w:val="single" w:color="auto" w:sz="12" w:space="0"/>
              <w:bottom w:val="single" w:color="auto" w:sz="12" w:space="0"/>
              <w:right w:val="single" w:color="auto" w:sz="8" w:space="0"/>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val="0"/>
              <w:spacing w:line="220" w:lineRule="atLeast"/>
              <w:ind w:left="113" w:right="113"/>
              <w:jc w:val="center"/>
              <w:textAlignment w:val="auto"/>
              <w:rPr>
                <w:rFonts w:hint="default" w:ascii="Times New Roman" w:hAnsi="Times New Roman" w:cs="Times New Roman"/>
                <w:kern w:val="0"/>
                <w:sz w:val="24"/>
                <w:szCs w:val="24"/>
                <w:highlight w:val="none"/>
                <w:u w:val="single"/>
              </w:rPr>
            </w:pPr>
            <w:r>
              <w:rPr>
                <w:rFonts w:hint="eastAsia" w:ascii="Times New Roman" w:hAnsi="Times New Roman" w:cs="Times New Roman"/>
                <w:kern w:val="0"/>
                <w:sz w:val="24"/>
                <w:szCs w:val="24"/>
                <w:highlight w:val="none"/>
              </w:rPr>
              <w:t>渔 药 使 用 情 况</w:t>
            </w:r>
          </w:p>
        </w:tc>
        <w:tc>
          <w:tcPr>
            <w:tcW w:w="8773" w:type="dxa"/>
            <w:gridSpan w:val="10"/>
            <w:tcBorders>
              <w:top w:val="single" w:color="auto" w:sz="12" w:space="0"/>
              <w:left w:val="single" w:color="auto" w:sz="8" w:space="0"/>
              <w:bottom w:val="single" w:color="auto" w:sz="8"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b/>
                <w:kern w:val="0"/>
                <w:sz w:val="24"/>
                <w:szCs w:val="24"/>
                <w:highlight w:val="none"/>
              </w:rPr>
            </w:pPr>
            <w:r>
              <w:rPr>
                <w:rFonts w:hint="eastAsia" w:ascii="Times New Roman" w:hAnsi="Times New Roman" w:cs="Times New Roman"/>
                <w:b/>
                <w:kern w:val="0"/>
                <w:sz w:val="24"/>
                <w:szCs w:val="24"/>
                <w:highlight w:val="none"/>
                <w:lang w:val="en-US" w:eastAsia="zh-CN"/>
              </w:rPr>
              <w:t>2023</w:t>
            </w:r>
            <w:r>
              <w:rPr>
                <w:rFonts w:hint="eastAsia" w:ascii="Times New Roman" w:hAnsi="Times New Roman" w:cs="Times New Roman"/>
                <w:b/>
                <w:kern w:val="0"/>
                <w:sz w:val="24"/>
                <w:szCs w:val="24"/>
                <w:highlight w:val="none"/>
              </w:rPr>
              <w:t>年水产用兽药使用情况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065" w:type="dxa"/>
            <w:tcBorders>
              <w:top w:val="single" w:color="auto" w:sz="8" w:space="0"/>
              <w:left w:val="single" w:color="auto" w:sz="8"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eastAsia="zh-CN"/>
              </w:rPr>
              <w:t>发生</w:t>
            </w:r>
            <w:r>
              <w:rPr>
                <w:rFonts w:hint="eastAsia" w:ascii="Times New Roman" w:hAnsi="Times New Roman" w:cs="Times New Roman"/>
                <w:kern w:val="0"/>
                <w:sz w:val="24"/>
                <w:szCs w:val="24"/>
                <w:highlight w:val="none"/>
              </w:rPr>
              <w:t>病害名称</w:t>
            </w:r>
          </w:p>
        </w:tc>
        <w:tc>
          <w:tcPr>
            <w:tcW w:w="1245" w:type="dxa"/>
            <w:tcBorders>
              <w:top w:val="single" w:color="auto" w:sz="8"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eastAsia="zh-CN"/>
              </w:rPr>
              <w:t>兽药</w:t>
            </w:r>
            <w:r>
              <w:rPr>
                <w:rFonts w:hint="eastAsia" w:ascii="Times New Roman" w:hAnsi="Times New Roman" w:cs="Times New Roman"/>
                <w:kern w:val="0"/>
                <w:sz w:val="24"/>
                <w:szCs w:val="24"/>
                <w:highlight w:val="none"/>
              </w:rPr>
              <w:t>名称</w:t>
            </w:r>
          </w:p>
        </w:tc>
        <w:tc>
          <w:tcPr>
            <w:tcW w:w="1080" w:type="dxa"/>
            <w:gridSpan w:val="2"/>
            <w:tcBorders>
              <w:top w:val="single" w:color="auto" w:sz="8"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是否为</w:t>
            </w:r>
          </w:p>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抗生素</w:t>
            </w:r>
          </w:p>
        </w:tc>
        <w:tc>
          <w:tcPr>
            <w:tcW w:w="1695" w:type="dxa"/>
            <w:gridSpan w:val="2"/>
            <w:tcBorders>
              <w:top w:val="single" w:color="auto" w:sz="8"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施用面积</w:t>
            </w:r>
          </w:p>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（亩、m</w:t>
            </w:r>
            <w:r>
              <w:rPr>
                <w:rFonts w:hint="default" w:ascii="Times New Roman" w:hAnsi="Times New Roman" w:cs="Times New Roman"/>
                <w:kern w:val="0"/>
                <w:sz w:val="24"/>
                <w:szCs w:val="24"/>
                <w:highlight w:val="none"/>
                <w:vertAlign w:val="superscript"/>
              </w:rPr>
              <w:t>2</w:t>
            </w:r>
            <w:r>
              <w:rPr>
                <w:rFonts w:hint="eastAsia" w:ascii="Times New Roman" w:hAnsi="Times New Roman" w:cs="Times New Roman"/>
                <w:kern w:val="0"/>
                <w:sz w:val="24"/>
                <w:szCs w:val="24"/>
                <w:highlight w:val="none"/>
              </w:rPr>
              <w:t>、m</w:t>
            </w:r>
            <w:r>
              <w:rPr>
                <w:rFonts w:hint="default" w:ascii="Times New Roman" w:hAnsi="Times New Roman" w:cs="Times New Roman"/>
                <w:kern w:val="0"/>
                <w:sz w:val="24"/>
                <w:szCs w:val="24"/>
                <w:highlight w:val="none"/>
                <w:vertAlign w:val="superscript"/>
              </w:rPr>
              <w:t>3</w:t>
            </w:r>
            <w:r>
              <w:rPr>
                <w:rFonts w:hint="eastAsia" w:ascii="Times New Roman" w:hAnsi="Times New Roman" w:cs="Times New Roman"/>
                <w:kern w:val="0"/>
                <w:sz w:val="24"/>
                <w:szCs w:val="24"/>
                <w:highlight w:val="none"/>
              </w:rPr>
              <w:t>）</w:t>
            </w:r>
          </w:p>
        </w:tc>
        <w:tc>
          <w:tcPr>
            <w:tcW w:w="1500" w:type="dxa"/>
            <w:gridSpan w:val="2"/>
            <w:tcBorders>
              <w:top w:val="single" w:color="auto" w:sz="8"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施用量（kg</w:t>
            </w:r>
            <w:r>
              <w:rPr>
                <w:rFonts w:hint="eastAsia" w:ascii="Times New Roman" w:hAnsi="Times New Roman" w:cs="Times New Roman"/>
                <w:kern w:val="0"/>
                <w:sz w:val="24"/>
                <w:szCs w:val="24"/>
                <w:highlight w:val="none"/>
                <w:lang w:eastAsia="zh-CN"/>
              </w:rPr>
              <w:t>或</w:t>
            </w:r>
            <w:r>
              <w:rPr>
                <w:rFonts w:hint="eastAsia" w:ascii="Times New Roman" w:hAnsi="Times New Roman" w:cs="Times New Roman"/>
                <w:sz w:val="24"/>
                <w:szCs w:val="24"/>
                <w:highlight w:val="none"/>
              </w:rPr>
              <w:t>g、l、ml</w:t>
            </w:r>
            <w:r>
              <w:rPr>
                <w:rFonts w:hint="eastAsia" w:ascii="Times New Roman" w:hAnsi="Times New Roman" w:cs="Times New Roman"/>
                <w:kern w:val="0"/>
                <w:sz w:val="24"/>
                <w:szCs w:val="24"/>
                <w:highlight w:val="none"/>
              </w:rPr>
              <w:t>）</w:t>
            </w:r>
          </w:p>
        </w:tc>
        <w:tc>
          <w:tcPr>
            <w:tcW w:w="76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eastAsia" w:ascii="Times New Roman" w:hAnsi="Times New Roman" w:eastAsia="等线" w:cs="Times New Roman"/>
                <w:kern w:val="0"/>
                <w:sz w:val="24"/>
                <w:szCs w:val="24"/>
                <w:highlight w:val="none"/>
                <w:lang w:eastAsia="zh-CN"/>
              </w:rPr>
            </w:pPr>
            <w:r>
              <w:rPr>
                <w:rFonts w:hint="eastAsia" w:ascii="Times New Roman" w:hAnsi="Times New Roman" w:cs="Times New Roman"/>
                <w:kern w:val="0"/>
                <w:sz w:val="24"/>
                <w:szCs w:val="24"/>
                <w:highlight w:val="none"/>
                <w:lang w:eastAsia="zh-CN"/>
              </w:rPr>
              <w:t>兽药单价</w:t>
            </w:r>
          </w:p>
        </w:tc>
        <w:tc>
          <w:tcPr>
            <w:tcW w:w="1424" w:type="dxa"/>
            <w:tcBorders>
              <w:top w:val="single" w:color="auto" w:sz="8" w:space="0"/>
              <w:left w:val="single" w:color="auto" w:sz="8"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eastAsia"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用药</w:t>
            </w:r>
            <w:r>
              <w:rPr>
                <w:rFonts w:hint="eastAsia" w:ascii="Times New Roman" w:hAnsi="Times New Roman" w:cs="Times New Roman"/>
                <w:kern w:val="0"/>
                <w:sz w:val="24"/>
                <w:szCs w:val="24"/>
                <w:highlight w:val="none"/>
                <w:lang w:eastAsia="zh-CN"/>
              </w:rPr>
              <w:t>总</w:t>
            </w:r>
            <w:r>
              <w:rPr>
                <w:rFonts w:hint="eastAsia" w:ascii="Times New Roman" w:hAnsi="Times New Roman" w:cs="Times New Roman"/>
                <w:kern w:val="0"/>
                <w:sz w:val="24"/>
                <w:szCs w:val="24"/>
                <w:highlight w:val="none"/>
              </w:rPr>
              <w:t>成本（元</w:t>
            </w:r>
            <w:r>
              <w:rPr>
                <w:rFonts w:hint="eastAsia" w:ascii="Times New Roman" w:hAnsi="Times New Roman" w:cs="Times New Roman"/>
                <w:kern w:val="0"/>
                <w:sz w:val="24"/>
                <w:szCs w:val="24"/>
                <w:highlight w:val="none"/>
                <w:lang w:eastAsia="zh-CN"/>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065" w:type="dxa"/>
            <w:tcBorders>
              <w:top w:val="single" w:color="auto" w:sz="4" w:space="0"/>
              <w:left w:val="single" w:color="auto" w:sz="8"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76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424" w:type="dxa"/>
            <w:tcBorders>
              <w:top w:val="single" w:color="auto" w:sz="4" w:space="0"/>
              <w:left w:val="single" w:color="auto" w:sz="8"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065" w:type="dxa"/>
            <w:tcBorders>
              <w:top w:val="single" w:color="auto" w:sz="4" w:space="0"/>
              <w:left w:val="single" w:color="auto" w:sz="8"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76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424" w:type="dxa"/>
            <w:tcBorders>
              <w:top w:val="single" w:color="auto" w:sz="4" w:space="0"/>
              <w:left w:val="single" w:color="auto" w:sz="8"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065" w:type="dxa"/>
            <w:tcBorders>
              <w:top w:val="single" w:color="auto" w:sz="4" w:space="0"/>
              <w:left w:val="single" w:color="auto" w:sz="8"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76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424" w:type="dxa"/>
            <w:tcBorders>
              <w:top w:val="single" w:color="auto" w:sz="4" w:space="0"/>
              <w:left w:val="single" w:color="auto" w:sz="8"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065" w:type="dxa"/>
            <w:tcBorders>
              <w:top w:val="single" w:color="auto" w:sz="4" w:space="0"/>
              <w:left w:val="single" w:color="auto" w:sz="8"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76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424" w:type="dxa"/>
            <w:tcBorders>
              <w:top w:val="single" w:color="auto" w:sz="4" w:space="0"/>
              <w:left w:val="single" w:color="auto" w:sz="8"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3390" w:type="dxa"/>
            <w:gridSpan w:val="4"/>
            <w:tcBorders>
              <w:top w:val="single" w:color="auto" w:sz="4" w:space="0"/>
              <w:left w:val="single" w:color="auto" w:sz="8" w:space="0"/>
              <w:bottom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eastAsia" w:ascii="Times New Roman" w:hAnsi="Times New Roman" w:eastAsia="等线" w:cs="Times New Roman"/>
                <w:kern w:val="0"/>
                <w:sz w:val="24"/>
                <w:szCs w:val="24"/>
                <w:highlight w:val="none"/>
                <w:u w:val="single"/>
                <w:lang w:eastAsia="zh-CN"/>
              </w:rPr>
            </w:pPr>
            <w:r>
              <w:rPr>
                <w:rFonts w:hint="eastAsia" w:ascii="Times New Roman" w:hAnsi="Times New Roman" w:cs="Times New Roman"/>
                <w:b/>
                <w:bCs/>
                <w:kern w:val="0"/>
                <w:sz w:val="24"/>
                <w:szCs w:val="24"/>
                <w:highlight w:val="none"/>
                <w:lang w:eastAsia="zh-CN"/>
              </w:rPr>
              <w:t>合计</w:t>
            </w:r>
          </w:p>
        </w:tc>
        <w:tc>
          <w:tcPr>
            <w:tcW w:w="1695" w:type="dxa"/>
            <w:gridSpan w:val="2"/>
            <w:tcBorders>
              <w:top w:val="single" w:color="auto" w:sz="4" w:space="0"/>
              <w:left w:val="single" w:color="auto" w:sz="4" w:space="0"/>
              <w:bottom w:val="single" w:color="auto" w:sz="8"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eastAsia="等线" w:cs="Times New Roman"/>
                <w:kern w:val="0"/>
                <w:sz w:val="24"/>
                <w:szCs w:val="24"/>
                <w:highlight w:val="none"/>
                <w:u w:val="single"/>
                <w:lang w:val="en-US" w:eastAsia="zh-CN"/>
              </w:rPr>
            </w:pPr>
          </w:p>
        </w:tc>
        <w:tc>
          <w:tcPr>
            <w:tcW w:w="1500" w:type="dxa"/>
            <w:gridSpan w:val="2"/>
            <w:tcBorders>
              <w:top w:val="single" w:color="auto" w:sz="4" w:space="0"/>
              <w:left w:val="single" w:color="auto" w:sz="4" w:space="0"/>
              <w:bottom w:val="single" w:color="auto" w:sz="8"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76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424" w:type="dxa"/>
            <w:tcBorders>
              <w:top w:val="single" w:color="auto" w:sz="4" w:space="0"/>
              <w:left w:val="single" w:color="auto" w:sz="8"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8773" w:type="dxa"/>
            <w:gridSpan w:val="10"/>
            <w:tcBorders>
              <w:top w:val="single" w:color="auto" w:sz="8" w:space="0"/>
              <w:left w:val="single" w:color="auto" w:sz="8" w:space="0"/>
              <w:bottom w:val="single" w:color="auto" w:sz="8"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b/>
                <w:kern w:val="0"/>
                <w:sz w:val="24"/>
                <w:szCs w:val="24"/>
                <w:highlight w:val="none"/>
              </w:rPr>
            </w:pPr>
            <w:r>
              <w:rPr>
                <w:rFonts w:hint="eastAsia" w:ascii="Times New Roman" w:hAnsi="Times New Roman" w:cs="Times New Roman"/>
                <w:b/>
                <w:kern w:val="0"/>
                <w:sz w:val="24"/>
                <w:szCs w:val="24"/>
                <w:highlight w:val="none"/>
                <w:lang w:eastAsia="zh-CN"/>
              </w:rPr>
              <w:t>202</w:t>
            </w:r>
            <w:r>
              <w:rPr>
                <w:rFonts w:hint="eastAsia" w:ascii="Times New Roman" w:hAnsi="Times New Roman" w:cs="Times New Roman"/>
                <w:b/>
                <w:kern w:val="0"/>
                <w:sz w:val="24"/>
                <w:szCs w:val="24"/>
                <w:highlight w:val="none"/>
                <w:lang w:val="en-US" w:eastAsia="zh-CN"/>
              </w:rPr>
              <w:t>4</w:t>
            </w:r>
            <w:r>
              <w:rPr>
                <w:rFonts w:hint="eastAsia" w:ascii="Times New Roman" w:hAnsi="Times New Roman" w:cs="Times New Roman"/>
                <w:b/>
                <w:kern w:val="0"/>
                <w:sz w:val="24"/>
                <w:szCs w:val="24"/>
                <w:highlight w:val="none"/>
              </w:rPr>
              <w:t>年水产用兽药使用情况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left"/>
              <w:textAlignment w:val="auto"/>
              <w:rPr>
                <w:rFonts w:hint="default" w:ascii="Times New Roman" w:hAnsi="Times New Roman" w:cs="Times New Roman"/>
                <w:kern w:val="0"/>
                <w:sz w:val="24"/>
                <w:szCs w:val="24"/>
                <w:highlight w:val="none"/>
                <w:u w:val="single"/>
              </w:rPr>
            </w:pPr>
          </w:p>
        </w:tc>
        <w:tc>
          <w:tcPr>
            <w:tcW w:w="1065" w:type="dxa"/>
            <w:tcBorders>
              <w:top w:val="single" w:color="auto" w:sz="8" w:space="0"/>
              <w:left w:val="single" w:color="auto" w:sz="8"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eastAsia="zh-CN"/>
              </w:rPr>
              <w:t>发生</w:t>
            </w:r>
            <w:r>
              <w:rPr>
                <w:rFonts w:hint="eastAsia" w:ascii="Times New Roman" w:hAnsi="Times New Roman" w:cs="Times New Roman"/>
                <w:kern w:val="0"/>
                <w:sz w:val="24"/>
                <w:szCs w:val="24"/>
                <w:highlight w:val="none"/>
              </w:rPr>
              <w:t>病害名称</w:t>
            </w:r>
          </w:p>
        </w:tc>
        <w:tc>
          <w:tcPr>
            <w:tcW w:w="1245" w:type="dxa"/>
            <w:tcBorders>
              <w:top w:val="single" w:color="auto" w:sz="8"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eastAsia="zh-CN"/>
              </w:rPr>
              <w:t>兽</w:t>
            </w:r>
            <w:r>
              <w:rPr>
                <w:rFonts w:hint="eastAsia" w:ascii="Times New Roman" w:hAnsi="Times New Roman" w:cs="Times New Roman"/>
                <w:kern w:val="0"/>
                <w:sz w:val="24"/>
                <w:szCs w:val="24"/>
                <w:highlight w:val="none"/>
              </w:rPr>
              <w:t>药名称</w:t>
            </w:r>
          </w:p>
        </w:tc>
        <w:tc>
          <w:tcPr>
            <w:tcW w:w="1080" w:type="dxa"/>
            <w:gridSpan w:val="2"/>
            <w:tcBorders>
              <w:top w:val="single" w:color="auto" w:sz="8"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是否为</w:t>
            </w:r>
          </w:p>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抗生素</w:t>
            </w:r>
          </w:p>
        </w:tc>
        <w:tc>
          <w:tcPr>
            <w:tcW w:w="1695" w:type="dxa"/>
            <w:gridSpan w:val="2"/>
            <w:tcBorders>
              <w:top w:val="single" w:color="auto" w:sz="8"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施用面积</w:t>
            </w:r>
          </w:p>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（亩、m</w:t>
            </w:r>
            <w:r>
              <w:rPr>
                <w:rFonts w:hint="default" w:ascii="Times New Roman" w:hAnsi="Times New Roman" w:cs="Times New Roman"/>
                <w:kern w:val="0"/>
                <w:sz w:val="24"/>
                <w:szCs w:val="24"/>
                <w:highlight w:val="none"/>
                <w:vertAlign w:val="superscript"/>
              </w:rPr>
              <w:t>2</w:t>
            </w:r>
            <w:r>
              <w:rPr>
                <w:rFonts w:hint="eastAsia" w:ascii="Times New Roman" w:hAnsi="Times New Roman" w:cs="Times New Roman"/>
                <w:kern w:val="0"/>
                <w:sz w:val="24"/>
                <w:szCs w:val="24"/>
                <w:highlight w:val="none"/>
              </w:rPr>
              <w:t>、m</w:t>
            </w:r>
            <w:r>
              <w:rPr>
                <w:rFonts w:hint="default" w:ascii="Times New Roman" w:hAnsi="Times New Roman" w:cs="Times New Roman"/>
                <w:kern w:val="0"/>
                <w:sz w:val="24"/>
                <w:szCs w:val="24"/>
                <w:highlight w:val="none"/>
                <w:vertAlign w:val="superscript"/>
              </w:rPr>
              <w:t>3</w:t>
            </w:r>
            <w:r>
              <w:rPr>
                <w:rFonts w:hint="eastAsia" w:ascii="Times New Roman" w:hAnsi="Times New Roman" w:cs="Times New Roman"/>
                <w:kern w:val="0"/>
                <w:sz w:val="24"/>
                <w:szCs w:val="24"/>
                <w:highlight w:val="none"/>
              </w:rPr>
              <w:t>）</w:t>
            </w:r>
          </w:p>
        </w:tc>
        <w:tc>
          <w:tcPr>
            <w:tcW w:w="1500" w:type="dxa"/>
            <w:gridSpan w:val="2"/>
            <w:tcBorders>
              <w:top w:val="single" w:color="auto" w:sz="8"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施用量（kg</w:t>
            </w:r>
            <w:r>
              <w:rPr>
                <w:rFonts w:hint="eastAsia" w:ascii="Times New Roman" w:hAnsi="Times New Roman" w:cs="Times New Roman"/>
                <w:kern w:val="0"/>
                <w:sz w:val="24"/>
                <w:szCs w:val="24"/>
                <w:highlight w:val="none"/>
                <w:lang w:eastAsia="zh-CN"/>
              </w:rPr>
              <w:t>或</w:t>
            </w:r>
            <w:r>
              <w:rPr>
                <w:rFonts w:hint="eastAsia" w:ascii="Times New Roman" w:hAnsi="Times New Roman" w:cs="Times New Roman"/>
                <w:sz w:val="24"/>
                <w:szCs w:val="24"/>
                <w:highlight w:val="none"/>
              </w:rPr>
              <w:t>g、l、ml</w:t>
            </w:r>
            <w:r>
              <w:rPr>
                <w:rFonts w:hint="eastAsia" w:ascii="Times New Roman" w:hAnsi="Times New Roman" w:cs="Times New Roman"/>
                <w:kern w:val="0"/>
                <w:sz w:val="24"/>
                <w:szCs w:val="24"/>
                <w:highlight w:val="none"/>
              </w:rPr>
              <w:t>）</w:t>
            </w:r>
          </w:p>
        </w:tc>
        <w:tc>
          <w:tcPr>
            <w:tcW w:w="76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eastAsia="zh-CN"/>
              </w:rPr>
              <w:t>兽药单价</w:t>
            </w:r>
          </w:p>
        </w:tc>
        <w:tc>
          <w:tcPr>
            <w:tcW w:w="1424" w:type="dxa"/>
            <w:tcBorders>
              <w:top w:val="single" w:color="auto" w:sz="8" w:space="0"/>
              <w:left w:val="single" w:color="auto" w:sz="8" w:space="0"/>
              <w:bottom w:val="single" w:color="auto" w:sz="4"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rPr>
                <w:rFonts w:hint="eastAsia"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用药</w:t>
            </w:r>
            <w:r>
              <w:rPr>
                <w:rFonts w:hint="eastAsia" w:ascii="Times New Roman" w:hAnsi="Times New Roman" w:cs="Times New Roman"/>
                <w:kern w:val="0"/>
                <w:sz w:val="24"/>
                <w:szCs w:val="24"/>
                <w:highlight w:val="none"/>
                <w:lang w:eastAsia="zh-CN"/>
              </w:rPr>
              <w:t>总</w:t>
            </w:r>
            <w:r>
              <w:rPr>
                <w:rFonts w:hint="eastAsia" w:ascii="Times New Roman" w:hAnsi="Times New Roman" w:cs="Times New Roman"/>
                <w:kern w:val="0"/>
                <w:sz w:val="24"/>
                <w:szCs w:val="24"/>
                <w:highlight w:val="none"/>
              </w:rPr>
              <w:t>成本（元）</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jc w:val="left"/>
              <w:rPr>
                <w:rFonts w:hint="default" w:ascii="Times New Roman" w:hAnsi="Times New Roman" w:cs="Times New Roman"/>
                <w:kern w:val="0"/>
                <w:sz w:val="24"/>
                <w:szCs w:val="24"/>
                <w:highlight w:val="none"/>
                <w:u w:val="single"/>
              </w:rPr>
            </w:pPr>
          </w:p>
        </w:tc>
        <w:tc>
          <w:tcPr>
            <w:tcW w:w="1065" w:type="dxa"/>
            <w:tcBorders>
              <w:top w:val="single" w:color="auto" w:sz="4" w:space="0"/>
              <w:left w:val="single" w:color="auto" w:sz="8"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764" w:type="dxa"/>
            <w:tcBorders>
              <w:top w:val="single" w:color="auto" w:sz="4" w:space="0"/>
              <w:left w:val="single" w:color="auto" w:sz="4" w:space="0"/>
              <w:bottom w:val="single" w:color="auto" w:sz="4" w:space="0"/>
              <w:right w:val="single" w:color="auto" w:sz="8" w:space="0"/>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424" w:type="dxa"/>
            <w:tcBorders>
              <w:top w:val="single" w:color="auto" w:sz="4" w:space="0"/>
              <w:left w:val="single" w:color="auto" w:sz="8" w:space="0"/>
              <w:bottom w:val="single" w:color="auto" w:sz="4" w:space="0"/>
              <w:right w:val="single" w:color="auto" w:sz="12"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jc w:val="left"/>
              <w:rPr>
                <w:rFonts w:hint="default" w:ascii="Times New Roman" w:hAnsi="Times New Roman" w:cs="Times New Roman"/>
                <w:kern w:val="0"/>
                <w:sz w:val="24"/>
                <w:szCs w:val="24"/>
                <w:highlight w:val="none"/>
                <w:u w:val="single"/>
              </w:rPr>
            </w:pPr>
          </w:p>
        </w:tc>
        <w:tc>
          <w:tcPr>
            <w:tcW w:w="1065" w:type="dxa"/>
            <w:tcBorders>
              <w:top w:val="single" w:color="auto" w:sz="4" w:space="0"/>
              <w:left w:val="single" w:color="auto" w:sz="8"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764" w:type="dxa"/>
            <w:tcBorders>
              <w:top w:val="single" w:color="auto" w:sz="4" w:space="0"/>
              <w:left w:val="single" w:color="auto" w:sz="4" w:space="0"/>
              <w:bottom w:val="single" w:color="auto" w:sz="4" w:space="0"/>
              <w:right w:val="single" w:color="auto" w:sz="8" w:space="0"/>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424" w:type="dxa"/>
            <w:tcBorders>
              <w:top w:val="single" w:color="auto" w:sz="4" w:space="0"/>
              <w:left w:val="single" w:color="auto" w:sz="8" w:space="0"/>
              <w:bottom w:val="single" w:color="auto" w:sz="4" w:space="0"/>
              <w:right w:val="single" w:color="auto" w:sz="12"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jc w:val="left"/>
              <w:rPr>
                <w:rFonts w:hint="default" w:ascii="Times New Roman" w:hAnsi="Times New Roman" w:cs="Times New Roman"/>
                <w:kern w:val="0"/>
                <w:sz w:val="24"/>
                <w:szCs w:val="24"/>
                <w:highlight w:val="none"/>
                <w:u w:val="single"/>
              </w:rPr>
            </w:pPr>
          </w:p>
        </w:tc>
        <w:tc>
          <w:tcPr>
            <w:tcW w:w="1065" w:type="dxa"/>
            <w:tcBorders>
              <w:top w:val="single" w:color="auto" w:sz="4" w:space="0"/>
              <w:left w:val="single" w:color="auto" w:sz="8"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764" w:type="dxa"/>
            <w:tcBorders>
              <w:top w:val="single" w:color="auto" w:sz="4" w:space="0"/>
              <w:left w:val="single" w:color="auto" w:sz="4" w:space="0"/>
              <w:bottom w:val="single" w:color="auto" w:sz="4" w:space="0"/>
              <w:right w:val="single" w:color="auto" w:sz="8" w:space="0"/>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424" w:type="dxa"/>
            <w:tcBorders>
              <w:top w:val="single" w:color="auto" w:sz="4" w:space="0"/>
              <w:left w:val="single" w:color="auto" w:sz="8" w:space="0"/>
              <w:bottom w:val="single" w:color="auto" w:sz="4" w:space="0"/>
              <w:right w:val="single" w:color="auto" w:sz="12"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jc w:val="left"/>
              <w:rPr>
                <w:rFonts w:hint="default" w:ascii="Times New Roman" w:hAnsi="Times New Roman" w:cs="Times New Roman"/>
                <w:kern w:val="0"/>
                <w:sz w:val="24"/>
                <w:szCs w:val="24"/>
                <w:highlight w:val="none"/>
                <w:u w:val="single"/>
              </w:rPr>
            </w:pPr>
          </w:p>
        </w:tc>
        <w:tc>
          <w:tcPr>
            <w:tcW w:w="1065" w:type="dxa"/>
            <w:tcBorders>
              <w:top w:val="single" w:color="auto" w:sz="4" w:space="0"/>
              <w:left w:val="single" w:color="auto" w:sz="8"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764" w:type="dxa"/>
            <w:tcBorders>
              <w:top w:val="single" w:color="auto" w:sz="4" w:space="0"/>
              <w:left w:val="single" w:color="auto" w:sz="4" w:space="0"/>
              <w:bottom w:val="single" w:color="auto" w:sz="4" w:space="0"/>
              <w:right w:val="single" w:color="auto" w:sz="8" w:space="0"/>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424" w:type="dxa"/>
            <w:tcBorders>
              <w:top w:val="single" w:color="auto" w:sz="4" w:space="0"/>
              <w:left w:val="single" w:color="auto" w:sz="8" w:space="0"/>
              <w:bottom w:val="single" w:color="auto" w:sz="4" w:space="0"/>
              <w:right w:val="single" w:color="auto" w:sz="12"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396"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jc w:val="left"/>
              <w:rPr>
                <w:rFonts w:hint="default" w:ascii="Times New Roman" w:hAnsi="Times New Roman" w:cs="Times New Roman"/>
                <w:kern w:val="0"/>
                <w:sz w:val="24"/>
                <w:szCs w:val="24"/>
                <w:highlight w:val="none"/>
                <w:u w:val="single"/>
              </w:rPr>
            </w:pPr>
          </w:p>
        </w:tc>
        <w:tc>
          <w:tcPr>
            <w:tcW w:w="3390" w:type="dxa"/>
            <w:gridSpan w:val="4"/>
            <w:tcBorders>
              <w:top w:val="single" w:color="auto" w:sz="4" w:space="0"/>
              <w:left w:val="single" w:color="auto" w:sz="8" w:space="0"/>
              <w:bottom w:val="single" w:color="auto" w:sz="12" w:space="0"/>
              <w:tl2br w:val="nil"/>
              <w:tr2bl w:val="nil"/>
            </w:tcBorders>
            <w:vAlign w:val="center"/>
          </w:tcPr>
          <w:p>
            <w:pPr>
              <w:spacing w:line="440" w:lineRule="exact"/>
              <w:jc w:val="center"/>
              <w:rPr>
                <w:rFonts w:hint="default" w:ascii="Times New Roman" w:hAnsi="Times New Roman" w:cs="Times New Roman"/>
                <w:kern w:val="0"/>
                <w:sz w:val="24"/>
                <w:szCs w:val="24"/>
                <w:highlight w:val="none"/>
                <w:u w:val="single"/>
              </w:rPr>
            </w:pPr>
            <w:r>
              <w:rPr>
                <w:rFonts w:hint="eastAsia" w:ascii="Times New Roman" w:hAnsi="Times New Roman" w:cs="Times New Roman"/>
                <w:b/>
                <w:bCs/>
                <w:kern w:val="0"/>
                <w:sz w:val="24"/>
                <w:szCs w:val="24"/>
                <w:highlight w:val="none"/>
                <w:lang w:eastAsia="zh-CN"/>
              </w:rPr>
              <w:t>合</w:t>
            </w:r>
            <w:r>
              <w:rPr>
                <w:rFonts w:hint="eastAsia" w:ascii="Times New Roman" w:hAnsi="Times New Roman" w:cs="Times New Roman"/>
                <w:b/>
                <w:bCs/>
                <w:kern w:val="0"/>
                <w:sz w:val="24"/>
                <w:szCs w:val="24"/>
                <w:highlight w:val="none"/>
                <w:lang w:val="en-US" w:eastAsia="zh-CN"/>
              </w:rPr>
              <w:t xml:space="preserve"> </w:t>
            </w:r>
            <w:r>
              <w:rPr>
                <w:rFonts w:hint="eastAsia" w:ascii="Times New Roman" w:hAnsi="Times New Roman" w:cs="Times New Roman"/>
                <w:b/>
                <w:bCs/>
                <w:kern w:val="0"/>
                <w:sz w:val="24"/>
                <w:szCs w:val="24"/>
                <w:highlight w:val="none"/>
                <w:lang w:eastAsia="zh-CN"/>
              </w:rPr>
              <w:t>计</w:t>
            </w:r>
          </w:p>
        </w:tc>
        <w:tc>
          <w:tcPr>
            <w:tcW w:w="1695" w:type="dxa"/>
            <w:gridSpan w:val="2"/>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left"/>
              <w:rPr>
                <w:rFonts w:hint="eastAsia" w:ascii="Times New Roman" w:hAnsi="Times New Roman" w:eastAsia="等线" w:cs="Times New Roman"/>
                <w:kern w:val="0"/>
                <w:sz w:val="24"/>
                <w:szCs w:val="24"/>
                <w:highlight w:val="none"/>
                <w:u w:val="single"/>
                <w:lang w:eastAsia="zh-CN"/>
              </w:rPr>
            </w:pPr>
          </w:p>
        </w:tc>
        <w:tc>
          <w:tcPr>
            <w:tcW w:w="1500" w:type="dxa"/>
            <w:gridSpan w:val="2"/>
            <w:tcBorders>
              <w:top w:val="single" w:color="auto" w:sz="4" w:space="0"/>
              <w:left w:val="single" w:color="auto" w:sz="4" w:space="0"/>
              <w:bottom w:val="single" w:color="auto" w:sz="12" w:space="0"/>
              <w:right w:val="single" w:color="auto" w:sz="4"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764" w:type="dxa"/>
            <w:tcBorders>
              <w:top w:val="single" w:color="auto" w:sz="4" w:space="0"/>
              <w:left w:val="single" w:color="auto" w:sz="4" w:space="0"/>
              <w:bottom w:val="single" w:color="auto" w:sz="12" w:space="0"/>
              <w:right w:val="single" w:color="auto" w:sz="8" w:space="0"/>
            </w:tcBorders>
            <w:vAlign w:val="center"/>
          </w:tcPr>
          <w:p>
            <w:pPr>
              <w:spacing w:line="440" w:lineRule="exact"/>
              <w:jc w:val="left"/>
              <w:rPr>
                <w:rFonts w:hint="default" w:ascii="Times New Roman" w:hAnsi="Times New Roman" w:cs="Times New Roman"/>
                <w:kern w:val="0"/>
                <w:sz w:val="24"/>
                <w:szCs w:val="24"/>
                <w:highlight w:val="none"/>
                <w:u w:val="single"/>
              </w:rPr>
            </w:pPr>
          </w:p>
        </w:tc>
        <w:tc>
          <w:tcPr>
            <w:tcW w:w="1424" w:type="dxa"/>
            <w:tcBorders>
              <w:top w:val="single" w:color="auto" w:sz="4" w:space="0"/>
              <w:left w:val="single" w:color="auto" w:sz="8" w:space="0"/>
              <w:bottom w:val="single" w:color="auto" w:sz="12" w:space="0"/>
              <w:right w:val="single" w:color="auto" w:sz="12" w:space="0"/>
              <w:tl2br w:val="nil"/>
              <w:tr2bl w:val="nil"/>
            </w:tcBorders>
            <w:vAlign w:val="center"/>
          </w:tcPr>
          <w:p>
            <w:pPr>
              <w:spacing w:line="440" w:lineRule="exact"/>
              <w:jc w:val="left"/>
              <w:rPr>
                <w:rFonts w:hint="default" w:ascii="Times New Roman" w:hAnsi="Times New Roman" w:cs="Times New Roman"/>
                <w:kern w:val="0"/>
                <w:sz w:val="24"/>
                <w:szCs w:val="24"/>
                <w:highlight w:val="none"/>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96" w:type="dxa"/>
            <w:tcBorders>
              <w:top w:val="single" w:color="auto" w:sz="12" w:space="0"/>
              <w:left w:val="single" w:color="auto" w:sz="12" w:space="0"/>
              <w:bottom w:val="single" w:color="auto" w:sz="12" w:space="0"/>
              <w:right w:val="single" w:color="auto" w:sz="8" w:space="0"/>
              <w:tl2br w:val="nil"/>
              <w:tr2bl w:val="nil"/>
            </w:tcBorders>
            <w:vAlign w:val="center"/>
          </w:tcPr>
          <w:p>
            <w:pPr>
              <w:spacing w:line="440" w:lineRule="exact"/>
              <w:jc w:val="center"/>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填表人</w:t>
            </w:r>
          </w:p>
        </w:tc>
        <w:tc>
          <w:tcPr>
            <w:tcW w:w="1065" w:type="dxa"/>
            <w:tcBorders>
              <w:top w:val="single" w:color="auto" w:sz="12" w:space="0"/>
              <w:left w:val="single" w:color="auto" w:sz="8" w:space="0"/>
              <w:bottom w:val="single" w:color="auto" w:sz="12" w:space="0"/>
              <w:right w:val="single" w:color="auto" w:sz="8" w:space="0"/>
              <w:tl2br w:val="nil"/>
              <w:tr2bl w:val="nil"/>
            </w:tcBorders>
            <w:vAlign w:val="center"/>
          </w:tcPr>
          <w:p>
            <w:pPr>
              <w:spacing w:line="440" w:lineRule="exact"/>
              <w:jc w:val="left"/>
              <w:rPr>
                <w:rFonts w:hint="default" w:ascii="Times New Roman" w:hAnsi="Times New Roman" w:cs="Times New Roman"/>
                <w:kern w:val="0"/>
                <w:sz w:val="24"/>
                <w:szCs w:val="24"/>
                <w:highlight w:val="none"/>
              </w:rPr>
            </w:pPr>
          </w:p>
        </w:tc>
        <w:tc>
          <w:tcPr>
            <w:tcW w:w="1405" w:type="dxa"/>
            <w:gridSpan w:val="2"/>
            <w:tcBorders>
              <w:top w:val="single" w:color="auto" w:sz="12" w:space="0"/>
              <w:left w:val="single" w:color="auto" w:sz="8" w:space="0"/>
              <w:bottom w:val="single" w:color="auto" w:sz="12" w:space="0"/>
              <w:right w:val="single" w:color="auto" w:sz="8" w:space="0"/>
              <w:tl2br w:val="nil"/>
              <w:tr2bl w:val="nil"/>
            </w:tcBorders>
            <w:vAlign w:val="center"/>
          </w:tcPr>
          <w:p>
            <w:pPr>
              <w:spacing w:line="440" w:lineRule="exact"/>
              <w:jc w:val="center"/>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单位</w:t>
            </w:r>
          </w:p>
        </w:tc>
        <w:tc>
          <w:tcPr>
            <w:tcW w:w="2615" w:type="dxa"/>
            <w:gridSpan w:val="3"/>
            <w:tcBorders>
              <w:top w:val="single" w:color="auto" w:sz="12" w:space="0"/>
              <w:left w:val="single" w:color="auto" w:sz="8" w:space="0"/>
              <w:bottom w:val="single" w:color="auto" w:sz="12" w:space="0"/>
              <w:right w:val="single" w:color="auto" w:sz="8" w:space="0"/>
              <w:tl2br w:val="nil"/>
              <w:tr2bl w:val="nil"/>
            </w:tcBorders>
            <w:vAlign w:val="center"/>
          </w:tcPr>
          <w:p>
            <w:pPr>
              <w:spacing w:line="440" w:lineRule="exact"/>
              <w:jc w:val="left"/>
              <w:rPr>
                <w:rFonts w:hint="default" w:ascii="Times New Roman" w:hAnsi="Times New Roman" w:cs="Times New Roman"/>
                <w:kern w:val="0"/>
                <w:sz w:val="24"/>
                <w:szCs w:val="24"/>
                <w:highlight w:val="none"/>
              </w:rPr>
            </w:pPr>
          </w:p>
        </w:tc>
        <w:tc>
          <w:tcPr>
            <w:tcW w:w="1500" w:type="dxa"/>
            <w:gridSpan w:val="2"/>
            <w:tcBorders>
              <w:top w:val="single" w:color="auto" w:sz="12" w:space="0"/>
              <w:left w:val="single" w:color="auto" w:sz="8" w:space="0"/>
              <w:bottom w:val="single" w:color="auto" w:sz="12" w:space="0"/>
              <w:right w:val="single" w:color="auto" w:sz="8" w:space="0"/>
              <w:tl2br w:val="nil"/>
              <w:tr2bl w:val="nil"/>
            </w:tcBorders>
            <w:vAlign w:val="center"/>
          </w:tcPr>
          <w:p>
            <w:pPr>
              <w:spacing w:line="440" w:lineRule="exact"/>
              <w:jc w:val="center"/>
              <w:rPr>
                <w:rFonts w:hint="default"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时间</w:t>
            </w:r>
          </w:p>
        </w:tc>
        <w:tc>
          <w:tcPr>
            <w:tcW w:w="2188" w:type="dxa"/>
            <w:gridSpan w:val="2"/>
            <w:tcBorders>
              <w:top w:val="single" w:color="auto" w:sz="12" w:space="0"/>
              <w:left w:val="single" w:color="auto" w:sz="8" w:space="0"/>
              <w:bottom w:val="single" w:color="auto" w:sz="12" w:space="0"/>
              <w:right w:val="single" w:color="auto" w:sz="12" w:space="0"/>
              <w:tl2br w:val="nil"/>
              <w:tr2bl w:val="nil"/>
            </w:tcBorders>
            <w:vAlign w:val="center"/>
          </w:tcPr>
          <w:p>
            <w:pPr>
              <w:spacing w:line="440" w:lineRule="exact"/>
              <w:jc w:val="left"/>
              <w:rPr>
                <w:rFonts w:hint="default" w:ascii="Times New Roman" w:hAnsi="Times New Roman" w:cs="Times New Roman"/>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rPr>
        <w:t>备注：</w:t>
      </w:r>
      <w:r>
        <w:rPr>
          <w:rFonts w:hint="eastAsia" w:cs="Times New Roman"/>
          <w:sz w:val="24"/>
          <w:szCs w:val="24"/>
          <w:highlight w:val="none"/>
          <w:lang w:val="en-US" w:eastAsia="zh-CN"/>
        </w:rPr>
        <w:t>1</w:t>
      </w:r>
      <w:r>
        <w:rPr>
          <w:rFonts w:hint="eastAsia" w:ascii="Times New Roman" w:hAnsi="Times New Roman" w:cs="Times New Roman"/>
          <w:kern w:val="0"/>
          <w:sz w:val="24"/>
          <w:szCs w:val="24"/>
          <w:highlight w:val="none"/>
          <w:lang w:val="en-US" w:eastAsia="zh-CN"/>
        </w:rPr>
        <w:t>．</w:t>
      </w:r>
      <w:r>
        <w:rPr>
          <w:rFonts w:hint="eastAsia" w:ascii="Times New Roman" w:hAnsi="Times New Roman" w:cs="Times New Roman"/>
          <w:sz w:val="24"/>
          <w:szCs w:val="24"/>
          <w:highlight w:val="none"/>
        </w:rPr>
        <w:t>药品使用量单位如果不是以</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rPr>
        <w:t>kg</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rPr>
        <w:t>为单位，请注明清楚，如g、l、ml</w:t>
      </w:r>
      <w:r>
        <w:rPr>
          <w:rFonts w:hint="eastAsia" w:ascii="Times New Roman" w:hAnsi="Times New Roman" w:cs="Times New Roman"/>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jc w:val="left"/>
        <w:textAlignment w:val="auto"/>
        <w:rPr>
          <w:highlight w:val="none"/>
        </w:rPr>
      </w:pPr>
      <w:r>
        <w:rPr>
          <w:rFonts w:hint="eastAsia" w:cs="Times New Roman"/>
          <w:kern w:val="0"/>
          <w:sz w:val="24"/>
          <w:szCs w:val="24"/>
          <w:highlight w:val="none"/>
          <w:lang w:val="en-US" w:eastAsia="zh-CN"/>
        </w:rPr>
        <w:t>2</w:t>
      </w:r>
      <w:r>
        <w:rPr>
          <w:rFonts w:hint="eastAsia" w:ascii="Times New Roman" w:hAnsi="Times New Roman" w:cs="Times New Roman"/>
          <w:kern w:val="0"/>
          <w:sz w:val="24"/>
          <w:szCs w:val="24"/>
          <w:highlight w:val="none"/>
          <w:lang w:val="en-US" w:eastAsia="zh-CN"/>
        </w:rPr>
        <w:t>．</w:t>
      </w:r>
      <w:r>
        <w:rPr>
          <w:rFonts w:hint="eastAsia" w:ascii="Times New Roman" w:hAnsi="Times New Roman" w:cs="Times New Roman"/>
          <w:kern w:val="0"/>
          <w:sz w:val="24"/>
          <w:szCs w:val="24"/>
          <w:highlight w:val="none"/>
        </w:rPr>
        <w:t>渔药使用请参考</w:t>
      </w:r>
      <w:r>
        <w:rPr>
          <w:rFonts w:hint="eastAsia" w:cs="Times New Roman"/>
          <w:kern w:val="0"/>
          <w:sz w:val="24"/>
          <w:szCs w:val="24"/>
          <w:highlight w:val="none"/>
          <w:lang w:eastAsia="zh-CN"/>
        </w:rPr>
        <w:t>最新</w:t>
      </w:r>
      <w:r>
        <w:rPr>
          <w:rFonts w:hint="eastAsia" w:ascii="Times New Roman" w:hAnsi="Times New Roman" w:cs="Times New Roman"/>
          <w:kern w:val="0"/>
          <w:sz w:val="24"/>
          <w:szCs w:val="24"/>
          <w:highlight w:val="none"/>
        </w:rPr>
        <w:t>《水产养殖用药明白纸</w:t>
      </w:r>
      <w:r>
        <w:rPr>
          <w:rFonts w:hint="eastAsia" w:ascii="Times New Roman" w:hAnsi="Times New Roman" w:cs="Times New Roman"/>
          <w:kern w:val="0"/>
          <w:sz w:val="24"/>
          <w:szCs w:val="24"/>
          <w:highlight w:val="none"/>
          <w:lang w:eastAsia="zh-CN"/>
        </w:rPr>
        <w:t>》</w:t>
      </w:r>
      <w:r>
        <w:rPr>
          <w:rFonts w:hint="eastAsia" w:cs="Times New Roman"/>
          <w:kern w:val="0"/>
          <w:sz w:val="24"/>
          <w:szCs w:val="24"/>
          <w:highlight w:val="none"/>
          <w:lang w:eastAsia="zh-CN"/>
        </w:rPr>
        <w:t>。</w:t>
      </w:r>
    </w:p>
    <w:bookmarkEnd w:id="2"/>
    <w:bookmarkEnd w:id="3"/>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cs="Times New Roman"/>
          <w:color w:val="auto"/>
          <w:kern w:val="0"/>
          <w:sz w:val="24"/>
          <w:szCs w:val="24"/>
          <w:highlight w:val="none"/>
          <w:lang w:eastAsia="zh-CN"/>
        </w:rPr>
        <w:sectPr>
          <w:pgSz w:w="11906" w:h="16838"/>
          <w:pgMar w:top="2098" w:right="1474" w:bottom="1720" w:left="1587" w:header="851" w:footer="1417" w:gutter="0"/>
          <w:pgNumType w:fmt="decimal"/>
          <w:cols w:space="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default" w:ascii="Times New Roman" w:hAnsi="Times New Roman" w:eastAsia="黑体" w:cs="黑体"/>
          <w:color w:val="auto"/>
          <w:kern w:val="0"/>
          <w:sz w:val="32"/>
          <w:szCs w:val="32"/>
          <w:highlight w:val="none"/>
          <w:lang w:val="en-US" w:eastAsia="zh-CN"/>
        </w:rPr>
      </w:pPr>
      <w:r>
        <w:rPr>
          <w:rFonts w:hint="eastAsia" w:ascii="Times New Roman" w:hAnsi="Times New Roman" w:eastAsia="黑体" w:cs="黑体"/>
          <w:color w:val="auto"/>
          <w:kern w:val="0"/>
          <w:sz w:val="32"/>
          <w:szCs w:val="32"/>
          <w:highlight w:val="none"/>
          <w:lang w:val="en-US" w:eastAsia="zh-CN"/>
        </w:rPr>
        <w:t>附件5</w:t>
      </w:r>
    </w:p>
    <w:p>
      <w:pPr>
        <w:pStyle w:val="11"/>
        <w:spacing w:before="0" w:beforeLines="0" w:beforeAutospacing="0" w:after="0" w:afterLines="0" w:afterAutospacing="0" w:line="240" w:lineRule="auto"/>
        <w:jc w:val="center"/>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202</w:t>
      </w:r>
      <w:r>
        <w:rPr>
          <w:rFonts w:hint="eastAsia" w:ascii="方正小标宋_GBK" w:hAnsi="方正小标宋_GBK" w:eastAsia="方正小标宋_GBK" w:cs="方正小标宋_GBK"/>
          <w:b w:val="0"/>
          <w:bCs w:val="0"/>
          <w:color w:val="auto"/>
          <w:sz w:val="44"/>
          <w:szCs w:val="44"/>
          <w:highlight w:val="none"/>
          <w:lang w:val="en-US" w:eastAsia="zh-CN"/>
        </w:rPr>
        <w:t>4</w:t>
      </w:r>
      <w:r>
        <w:rPr>
          <w:rFonts w:hint="eastAsia" w:ascii="方正小标宋_GBK" w:hAnsi="方正小标宋_GBK" w:eastAsia="方正小标宋_GBK" w:cs="方正小标宋_GBK"/>
          <w:b w:val="0"/>
          <w:bCs w:val="0"/>
          <w:color w:val="auto"/>
          <w:sz w:val="44"/>
          <w:szCs w:val="44"/>
          <w:highlight w:val="none"/>
          <w:lang w:eastAsia="zh-CN"/>
        </w:rPr>
        <w:t>年国家级“五大行动”骨干基地推荐表</w:t>
      </w:r>
    </w:p>
    <w:p>
      <w:pPr>
        <w:pStyle w:val="11"/>
        <w:spacing w:before="0" w:beforeLines="0" w:beforeAutospacing="0" w:after="0" w:afterLines="0" w:afterAutospacing="0" w:line="240" w:lineRule="auto"/>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填报单位（盖章）：</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填报</w:t>
      </w:r>
      <w:r>
        <w:rPr>
          <w:rFonts w:hint="eastAsia" w:ascii="Times New Roman" w:hAnsi="Times New Roman" w:eastAsia="仿宋_GB2312" w:cs="Times New Roman"/>
          <w:color w:val="auto"/>
          <w:sz w:val="32"/>
          <w:szCs w:val="32"/>
          <w:highlight w:val="none"/>
          <w:lang w:val="en-US" w:eastAsia="zh-CN"/>
        </w:rPr>
        <w:t>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联系电话：</w:t>
      </w:r>
    </w:p>
    <w:tbl>
      <w:tblPr>
        <w:tblStyle w:val="13"/>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86"/>
        <w:gridCol w:w="2361"/>
        <w:gridCol w:w="2261"/>
        <w:gridCol w:w="1155"/>
        <w:gridCol w:w="1682"/>
        <w:gridCol w:w="1484"/>
        <w:gridCol w:w="143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黑体" w:cs="Times New Roman"/>
                <w:b w:val="0"/>
                <w:bCs w:val="0"/>
                <w:color w:val="auto"/>
                <w:highlight w:val="none"/>
              </w:rPr>
            </w:pPr>
            <w:r>
              <w:rPr>
                <w:rFonts w:hint="default" w:ascii="Times New Roman" w:hAnsi="Times New Roman" w:eastAsia="黑体" w:cs="Times New Roman"/>
                <w:b w:val="0"/>
                <w:bCs w:val="0"/>
                <w:color w:val="auto"/>
                <w:highlight w:val="none"/>
              </w:rPr>
              <w:t>序号</w:t>
            </w:r>
          </w:p>
        </w:tc>
        <w:tc>
          <w:tcPr>
            <w:tcW w:w="145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黑体" w:cs="Times New Roman"/>
                <w:b w:val="0"/>
                <w:bCs w:val="0"/>
                <w:color w:val="auto"/>
                <w:highlight w:val="none"/>
              </w:rPr>
            </w:pPr>
            <w:r>
              <w:rPr>
                <w:rFonts w:hint="default" w:ascii="Times New Roman" w:hAnsi="Times New Roman" w:eastAsia="黑体" w:cs="Times New Roman"/>
                <w:b w:val="0"/>
                <w:bCs w:val="0"/>
                <w:color w:val="auto"/>
                <w:highlight w:val="none"/>
              </w:rPr>
              <w:t>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黑体" w:cs="Times New Roman"/>
                <w:b w:val="0"/>
                <w:bCs w:val="0"/>
                <w:color w:val="auto"/>
                <w:highlight w:val="none"/>
              </w:rPr>
            </w:pPr>
            <w:r>
              <w:rPr>
                <w:rFonts w:hint="default" w:ascii="Times New Roman" w:hAnsi="Times New Roman" w:eastAsia="黑体" w:cs="Times New Roman"/>
                <w:b w:val="0"/>
                <w:bCs w:val="0"/>
                <w:color w:val="auto"/>
                <w:highlight w:val="none"/>
              </w:rPr>
              <w:t>（市、区）</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黑体" w:cs="Times New Roman"/>
                <w:b w:val="0"/>
                <w:bCs w:val="0"/>
                <w:color w:val="auto"/>
                <w:highlight w:val="none"/>
              </w:rPr>
            </w:pPr>
            <w:r>
              <w:rPr>
                <w:rFonts w:hint="default" w:ascii="Times New Roman" w:hAnsi="Times New Roman" w:eastAsia="黑体" w:cs="Times New Roman"/>
                <w:b w:val="0"/>
                <w:bCs w:val="0"/>
                <w:color w:val="auto"/>
                <w:highlight w:val="none"/>
              </w:rPr>
              <w:t>基地名称</w:t>
            </w:r>
          </w:p>
        </w:tc>
        <w:tc>
          <w:tcPr>
            <w:tcW w:w="20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黑体" w:cs="Times New Roman"/>
                <w:b w:val="0"/>
                <w:bCs w:val="0"/>
                <w:color w:val="auto"/>
                <w:highlight w:val="none"/>
                <w:lang w:eastAsia="zh-CN"/>
              </w:rPr>
            </w:pPr>
            <w:r>
              <w:rPr>
                <w:rFonts w:hint="default" w:ascii="Times New Roman" w:hAnsi="Times New Roman" w:eastAsia="黑体" w:cs="Times New Roman"/>
                <w:b w:val="0"/>
                <w:bCs w:val="0"/>
                <w:color w:val="auto"/>
                <w:highlight w:val="none"/>
                <w:lang w:eastAsia="zh-CN"/>
              </w:rPr>
              <w:t>详细地址</w:t>
            </w:r>
          </w:p>
        </w:tc>
        <w:tc>
          <w:tcPr>
            <w:tcW w:w="105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黑体" w:cs="Times New Roman"/>
                <w:b w:val="0"/>
                <w:bCs w:val="0"/>
                <w:color w:val="auto"/>
                <w:highlight w:val="none"/>
              </w:rPr>
            </w:pPr>
            <w:r>
              <w:rPr>
                <w:rFonts w:hint="default" w:ascii="Times New Roman" w:hAnsi="Times New Roman" w:eastAsia="黑体" w:cs="Times New Roman"/>
                <w:b w:val="0"/>
                <w:bCs w:val="0"/>
                <w:color w:val="auto"/>
                <w:highlight w:val="none"/>
              </w:rPr>
              <w:t>负责人</w:t>
            </w:r>
          </w:p>
        </w:tc>
        <w:tc>
          <w:tcPr>
            <w:tcW w:w="153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黑体" w:cs="Times New Roman"/>
                <w:b w:val="0"/>
                <w:bCs w:val="0"/>
                <w:color w:val="auto"/>
                <w:highlight w:val="none"/>
              </w:rPr>
            </w:pPr>
            <w:r>
              <w:rPr>
                <w:rFonts w:hint="default" w:ascii="Times New Roman" w:hAnsi="Times New Roman" w:eastAsia="黑体" w:cs="Times New Roman"/>
                <w:b w:val="0"/>
                <w:bCs w:val="0"/>
                <w:color w:val="auto"/>
                <w:highlight w:val="none"/>
              </w:rPr>
              <w:t>联系电话</w:t>
            </w:r>
          </w:p>
        </w:tc>
        <w:tc>
          <w:tcPr>
            <w:tcW w:w="135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黑体" w:cs="Times New Roman"/>
                <w:b w:val="0"/>
                <w:bCs w:val="0"/>
                <w:color w:val="auto"/>
                <w:highlight w:val="none"/>
              </w:rPr>
            </w:pPr>
            <w:r>
              <w:rPr>
                <w:rFonts w:hint="default" w:ascii="Times New Roman" w:hAnsi="Times New Roman" w:eastAsia="黑体" w:cs="Times New Roman"/>
                <w:b w:val="0"/>
                <w:bCs w:val="0"/>
                <w:color w:val="auto"/>
                <w:highlight w:val="none"/>
              </w:rPr>
              <w:t>养殖面积（</w:t>
            </w:r>
            <w:r>
              <w:rPr>
                <w:rFonts w:hint="default" w:ascii="Times New Roman" w:hAnsi="Times New Roman" w:eastAsia="黑体" w:cs="Times New Roman"/>
                <w:b w:val="0"/>
                <w:bCs w:val="0"/>
                <w:color w:val="auto"/>
                <w:highlight w:val="none"/>
                <w:lang w:eastAsia="zh-CN"/>
              </w:rPr>
              <w:t>亩</w:t>
            </w:r>
            <w:r>
              <w:rPr>
                <w:rFonts w:hint="default" w:ascii="Times New Roman" w:hAnsi="Times New Roman" w:eastAsia="黑体" w:cs="Times New Roman"/>
                <w:b w:val="0"/>
                <w:bCs w:val="0"/>
                <w:color w:val="auto"/>
                <w:highlight w:val="none"/>
              </w:rPr>
              <w:t>）</w:t>
            </w:r>
          </w:p>
        </w:tc>
        <w:tc>
          <w:tcPr>
            <w:tcW w:w="1314"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黑体" w:cs="Times New Roman"/>
                <w:b w:val="0"/>
                <w:bCs w:val="0"/>
                <w:color w:val="auto"/>
                <w:highlight w:val="none"/>
                <w:lang w:val="en-US" w:eastAsia="zh-CN"/>
              </w:rPr>
            </w:pPr>
            <w:r>
              <w:rPr>
                <w:rFonts w:hint="default" w:ascii="Times New Roman" w:hAnsi="Times New Roman" w:eastAsia="黑体" w:cs="Times New Roman"/>
                <w:b w:val="0"/>
                <w:bCs w:val="0"/>
                <w:color w:val="auto"/>
                <w:highlight w:val="none"/>
                <w:lang w:val="en-US" w:eastAsia="zh-CN"/>
              </w:rPr>
              <w:t>养殖模式</w:t>
            </w:r>
          </w:p>
        </w:tc>
        <w:tc>
          <w:tcPr>
            <w:tcW w:w="123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黑体" w:cs="Times New Roman"/>
                <w:b w:val="0"/>
                <w:bCs w:val="0"/>
                <w:color w:val="auto"/>
                <w:highlight w:val="none"/>
              </w:rPr>
            </w:pPr>
            <w:r>
              <w:rPr>
                <w:rFonts w:hint="default" w:ascii="Times New Roman" w:hAnsi="Times New Roman" w:eastAsia="黑体" w:cs="Times New Roman"/>
                <w:b w:val="0"/>
                <w:bCs w:val="0"/>
                <w:color w:val="auto"/>
                <w:highlight w:val="none"/>
                <w:lang w:eastAsia="zh-CN"/>
              </w:rPr>
              <w:t>主养品种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81"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1451"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Lines="0" w:line="240" w:lineRule="auto"/>
              <w:textAlignment w:val="auto"/>
              <w:rPr>
                <w:rFonts w:hint="default" w:ascii="Times New Roman" w:hAnsi="Times New Roman" w:eastAsia="仿宋_GB2312" w:cs="Times New Roman"/>
                <w:color w:val="auto"/>
                <w:sz w:val="21"/>
                <w:szCs w:val="21"/>
                <w:highlight w:val="none"/>
              </w:rPr>
            </w:pPr>
          </w:p>
        </w:tc>
        <w:tc>
          <w:tcPr>
            <w:tcW w:w="2069"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rPr>
            </w:pPr>
          </w:p>
        </w:tc>
        <w:tc>
          <w:tcPr>
            <w:tcW w:w="1057"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rPr>
            </w:pPr>
          </w:p>
        </w:tc>
        <w:tc>
          <w:tcPr>
            <w:tcW w:w="1238"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81"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1451"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eastAsia="zh-CN"/>
              </w:rPr>
            </w:pPr>
          </w:p>
        </w:tc>
        <w:tc>
          <w:tcPr>
            <w:tcW w:w="21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Lines="0" w:line="240" w:lineRule="auto"/>
              <w:textAlignment w:val="auto"/>
              <w:rPr>
                <w:rFonts w:hint="default" w:ascii="Times New Roman" w:hAnsi="Times New Roman" w:eastAsia="仿宋_GB2312" w:cs="Times New Roman"/>
                <w:color w:val="auto"/>
                <w:sz w:val="21"/>
                <w:szCs w:val="21"/>
                <w:highlight w:val="none"/>
                <w:lang w:val="en-US" w:eastAsia="zh-CN"/>
              </w:rPr>
            </w:pPr>
          </w:p>
        </w:tc>
        <w:tc>
          <w:tcPr>
            <w:tcW w:w="2069"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057"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539"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358"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314"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238"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81"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w:t>
            </w:r>
          </w:p>
        </w:tc>
        <w:tc>
          <w:tcPr>
            <w:tcW w:w="1451"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eastAsia="zh-CN"/>
              </w:rPr>
            </w:pPr>
          </w:p>
        </w:tc>
        <w:tc>
          <w:tcPr>
            <w:tcW w:w="21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Lines="0" w:line="240" w:lineRule="auto"/>
              <w:textAlignment w:val="auto"/>
              <w:rPr>
                <w:rFonts w:hint="default" w:ascii="Times New Roman" w:hAnsi="Times New Roman" w:eastAsia="仿宋_GB2312" w:cs="Times New Roman"/>
                <w:color w:val="auto"/>
                <w:sz w:val="21"/>
                <w:szCs w:val="21"/>
                <w:highlight w:val="none"/>
                <w:lang w:val="en-US" w:eastAsia="zh-CN"/>
              </w:rPr>
            </w:pPr>
          </w:p>
        </w:tc>
        <w:tc>
          <w:tcPr>
            <w:tcW w:w="2069"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057"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539"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358"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314"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238"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81"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w:t>
            </w:r>
          </w:p>
        </w:tc>
        <w:tc>
          <w:tcPr>
            <w:tcW w:w="1451"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eastAsia="zh-CN"/>
              </w:rPr>
            </w:pPr>
          </w:p>
        </w:tc>
        <w:tc>
          <w:tcPr>
            <w:tcW w:w="21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Lines="0" w:line="240" w:lineRule="auto"/>
              <w:textAlignment w:val="auto"/>
              <w:rPr>
                <w:rFonts w:hint="default" w:ascii="Times New Roman" w:hAnsi="Times New Roman" w:eastAsia="仿宋_GB2312" w:cs="Times New Roman"/>
                <w:color w:val="auto"/>
                <w:sz w:val="21"/>
                <w:szCs w:val="21"/>
                <w:highlight w:val="none"/>
                <w:lang w:val="en-US" w:eastAsia="zh-CN"/>
              </w:rPr>
            </w:pPr>
          </w:p>
        </w:tc>
        <w:tc>
          <w:tcPr>
            <w:tcW w:w="2069"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057"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539"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358"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314"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238"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81"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w:t>
            </w:r>
          </w:p>
        </w:tc>
        <w:tc>
          <w:tcPr>
            <w:tcW w:w="1451"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eastAsia="zh-CN"/>
              </w:rPr>
            </w:pPr>
          </w:p>
        </w:tc>
        <w:tc>
          <w:tcPr>
            <w:tcW w:w="21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0" w:afterLines="0" w:line="240" w:lineRule="auto"/>
              <w:textAlignment w:val="auto"/>
              <w:rPr>
                <w:rFonts w:hint="default" w:ascii="Times New Roman" w:hAnsi="Times New Roman" w:eastAsia="仿宋_GB2312" w:cs="Times New Roman"/>
                <w:color w:val="auto"/>
                <w:sz w:val="21"/>
                <w:szCs w:val="21"/>
                <w:highlight w:val="none"/>
                <w:lang w:val="en-US" w:eastAsia="zh-CN"/>
              </w:rPr>
            </w:pPr>
          </w:p>
        </w:tc>
        <w:tc>
          <w:tcPr>
            <w:tcW w:w="2069"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057"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539"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358"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314"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c>
          <w:tcPr>
            <w:tcW w:w="1238" w:type="dxa"/>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default" w:ascii="Times New Roman" w:hAnsi="Times New Roman" w:eastAsia="仿宋_GB2312" w:cs="Times New Roman"/>
                <w:color w:val="auto"/>
                <w:sz w:val="21"/>
                <w:szCs w:val="21"/>
                <w:highlight w:val="none"/>
                <w:lang w:val="en-US" w:eastAsia="zh-CN"/>
              </w:rPr>
            </w:pPr>
          </w:p>
        </w:tc>
      </w:tr>
    </w:tbl>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Times New Roman" w:hAnsi="Times New Roman" w:eastAsia="仿宋_GB2312" w:cs="Times New Roman"/>
          <w:color w:val="auto"/>
          <w:sz w:val="28"/>
          <w:szCs w:val="28"/>
          <w:highlight w:val="none"/>
          <w:lang w:val="en-US" w:eastAsia="zh-CN"/>
        </w:rPr>
        <w:sectPr>
          <w:pgSz w:w="16838" w:h="11906" w:orient="landscape"/>
          <w:pgMar w:top="1587" w:right="2098" w:bottom="1474" w:left="1984" w:header="851" w:footer="1417" w:gutter="0"/>
          <w:pgNumType w:fmt="decimal"/>
          <w:cols w:space="0" w:num="1"/>
          <w:docGrid w:type="lines" w:linePitch="312" w:charSpace="0"/>
        </w:sectPr>
      </w:pPr>
      <w:r>
        <w:rPr>
          <w:rFonts w:hint="eastAsia" w:ascii="Times New Roman" w:hAnsi="Times New Roman" w:eastAsia="仿宋_GB2312" w:cs="Times New Roman"/>
          <w:color w:val="auto"/>
          <w:sz w:val="28"/>
          <w:szCs w:val="28"/>
          <w:highlight w:val="none"/>
          <w:lang w:val="en-US" w:eastAsia="zh-CN"/>
        </w:rPr>
        <w:t>注：养殖模式包括，设施化循环水养殖、稻渔综合种养、池塘养殖、大水面增养殖，其他。</w:t>
      </w: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31"/>
        <w:keepNext w:val="0"/>
        <w:keepLines w:val="0"/>
        <w:pageBreakBefore w:val="0"/>
        <w:widowControl w:val="0"/>
        <w:kinsoku/>
        <w:wordWrap w:val="0"/>
        <w:overflowPunct/>
        <w:topLinePunct w:val="0"/>
        <w:autoSpaceDE/>
        <w:autoSpaceDN/>
        <w:bidi w:val="0"/>
        <w:adjustRightInd/>
        <w:snapToGrid/>
        <w:spacing w:before="0" w:beforeLines="0" w:after="0" w:afterLines="0" w:line="576" w:lineRule="exact"/>
        <w:ind w:right="0" w:rightChars="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18"/>
        <w:keepNext w:val="0"/>
        <w:keepLines w:val="0"/>
        <w:pageBreakBefore w:val="0"/>
        <w:widowControl w:val="0"/>
        <w:kinsoku/>
        <w:wordWrap/>
        <w:overflowPunct w:val="0"/>
        <w:topLinePunct w:val="0"/>
        <w:autoSpaceDE w:val="0"/>
        <w:autoSpaceDN w:val="0"/>
        <w:bidi w:val="0"/>
        <w:snapToGrid/>
        <w:spacing w:line="580" w:lineRule="exact"/>
        <w:jc w:val="both"/>
        <w:textAlignment w:val="auto"/>
        <w:rPr>
          <w:rFonts w:hint="eastAsia" w:ascii="Times New Roman" w:hAnsi="Times New Roman" w:eastAsia="仿宋_GB2312"/>
          <w:sz w:val="32"/>
          <w:szCs w:val="32"/>
        </w:rPr>
      </w:pPr>
    </w:p>
    <w:p>
      <w:pPr>
        <w:pStyle w:val="18"/>
        <w:keepNext w:val="0"/>
        <w:keepLines w:val="0"/>
        <w:pageBreakBefore w:val="0"/>
        <w:widowControl w:val="0"/>
        <w:kinsoku/>
        <w:wordWrap/>
        <w:overflowPunct w:val="0"/>
        <w:topLinePunct w:val="0"/>
        <w:autoSpaceDE w:val="0"/>
        <w:autoSpaceDN w:val="0"/>
        <w:bidi w:val="0"/>
        <w:snapToGrid/>
        <w:spacing w:line="580" w:lineRule="exact"/>
        <w:ind w:firstLine="640" w:firstLineChars="200"/>
        <w:jc w:val="both"/>
        <w:textAlignment w:val="auto"/>
        <w:rPr>
          <w:rFonts w:hint="eastAsia" w:ascii="Times New Roman" w:hAnsi="Times New Roman" w:eastAsia="仿宋_GB2312"/>
          <w:sz w:val="32"/>
          <w:szCs w:val="32"/>
        </w:rPr>
      </w:pPr>
    </w:p>
    <w:p>
      <w:pPr>
        <w:pStyle w:val="28"/>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right="0" w:rightChars="0"/>
        <w:jc w:val="both"/>
        <w:textAlignment w:val="auto"/>
        <w:outlineLvl w:val="9"/>
        <w:rPr>
          <w:rFonts w:hint="default" w:ascii="Times New Roman" w:hAnsi="Times New Roman" w:eastAsia="仿宋" w:cs="Times New Roman"/>
          <w:color w:val="auto"/>
          <w:sz w:val="28"/>
          <w:szCs w:val="28"/>
        </w:rPr>
      </w:pPr>
    </w:p>
    <w:p>
      <w:pPr>
        <w:pStyle w:val="28"/>
        <w:keepNext w:val="0"/>
        <w:keepLines w:val="0"/>
        <w:pageBreakBefore w:val="0"/>
        <w:widowControl w:val="0"/>
        <w:kinsoku/>
        <w:wordWrap/>
        <w:overflowPunct/>
        <w:topLinePunct w:val="0"/>
        <w:autoSpaceDE/>
        <w:autoSpaceDN w:val="0"/>
        <w:bidi w:val="0"/>
        <w:adjustRightInd/>
        <w:snapToGrid/>
        <w:spacing w:before="0" w:beforeLines="0" w:after="0" w:afterLines="0" w:line="960" w:lineRule="exact"/>
        <w:ind w:right="0" w:rightChars="0"/>
        <w:jc w:val="both"/>
        <w:textAlignment w:val="auto"/>
        <w:outlineLvl w:val="9"/>
        <w:rPr>
          <w:rFonts w:hint="default" w:ascii="Times New Roman" w:hAnsi="Times New Roman" w:eastAsia="仿宋" w:cs="Times New Roman"/>
          <w:color w:val="auto"/>
          <w:sz w:val="28"/>
          <w:szCs w:val="28"/>
        </w:rPr>
      </w:pPr>
    </w:p>
    <w:p>
      <w:pPr>
        <w:pStyle w:val="28"/>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right="0" w:rightChars="0"/>
        <w:jc w:val="both"/>
        <w:textAlignment w:val="auto"/>
        <w:outlineLvl w:val="9"/>
        <w:rPr>
          <w:rFonts w:hint="default" w:ascii="Times New Roman" w:hAnsi="Times New Roman" w:eastAsia="仿宋" w:cs="Times New Roman"/>
          <w:color w:val="auto"/>
          <w:sz w:val="28"/>
          <w:szCs w:val="28"/>
        </w:rPr>
      </w:pPr>
    </w:p>
    <w:p>
      <w:pPr>
        <w:pStyle w:val="28"/>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right="0" w:rightChars="0"/>
        <w:jc w:val="both"/>
        <w:textAlignment w:val="auto"/>
        <w:outlineLvl w:val="9"/>
        <w:rPr>
          <w:rFonts w:hint="default" w:ascii="Times New Roman" w:hAnsi="Times New Roman" w:eastAsia="仿宋" w:cs="Times New Roman"/>
          <w:color w:val="auto"/>
          <w:sz w:val="28"/>
          <w:szCs w:val="28"/>
        </w:rPr>
      </w:pPr>
    </w:p>
    <w:p>
      <w:pPr>
        <w:pStyle w:val="28"/>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right="0" w:rightChars="0"/>
        <w:jc w:val="both"/>
        <w:textAlignment w:val="auto"/>
        <w:outlineLvl w:val="9"/>
        <w:rPr>
          <w:rFonts w:hint="default" w:ascii="Times New Roman" w:hAnsi="Times New Roman" w:eastAsia="仿宋" w:cs="Times New Roman"/>
          <w:color w:val="auto"/>
          <w:sz w:val="28"/>
          <w:szCs w:val="28"/>
        </w:rPr>
      </w:pPr>
    </w:p>
    <w:p>
      <w:pPr>
        <w:pStyle w:val="28"/>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right="0" w:rightChars="0" w:firstLine="280"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26035</wp:posOffset>
                </wp:positionV>
                <wp:extent cx="561594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2.05pt;height:0.05pt;width:442.2pt;z-index:251660288;mso-width-relative:page;mso-height-relative:page;" filled="f" stroked="t" coordsize="21600,21600" o:gfxdata="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oAYSNUAAAAGAQAADwAAAAAAAAABACAAAAAiAAAAZHJzL2Rvd25yZXYueG1sUEsBAhQA&#10;FAAAAAgAh07iQHX6ZjL1AQAA5gMAAA4AAAAAAAAAAQAgAAAAJ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贵州省农业</w:t>
      </w:r>
      <w:r>
        <w:rPr>
          <w:rFonts w:hint="default" w:ascii="Times New Roman" w:hAnsi="Times New Roman" w:eastAsia="仿宋_GB2312" w:cs="Times New Roman"/>
          <w:color w:val="auto"/>
          <w:sz w:val="28"/>
          <w:szCs w:val="28"/>
          <w:lang w:eastAsia="zh-CN"/>
        </w:rPr>
        <w:t>农村厅</w:t>
      </w:r>
      <w:r>
        <w:rPr>
          <w:rFonts w:hint="default" w:ascii="Times New Roman" w:hAnsi="Times New Roman" w:eastAsia="仿宋_GB2312" w:cs="Times New Roman"/>
          <w:color w:val="auto"/>
          <w:sz w:val="28"/>
          <w:szCs w:val="28"/>
        </w:rPr>
        <w:t xml:space="preserve">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19</w:t>
      </w:r>
      <w:r>
        <w:rPr>
          <w:rFonts w:hint="default" w:ascii="Times New Roman" w:hAnsi="Times New Roman" w:eastAsia="仿宋_GB2312" w:cs="Times New Roman"/>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320" w:firstLineChars="1900"/>
        <w:jc w:val="both"/>
        <w:textAlignment w:val="auto"/>
        <w:outlineLvl w:val="9"/>
        <w:rPr>
          <w:rFonts w:hint="eastAsia"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64135</wp:posOffset>
                </wp:positionV>
                <wp:extent cx="56159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5.05pt;height:0.05pt;width:442.2pt;z-index:251659264;mso-width-relative:page;mso-height-relative:page;" filled="f" stroked="t" coordsize="21600,21600" o:gfxdata="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VEYTVAAAACAEAAA8AAAAAAAAAAQAgAAAAIgAAAGRycy9kb3ducmV2LnhtbFBLAQIU&#10;ABQAAAAIAIdO4kDRDN+79gEAAOYDAAAOAAAAAAAAAAEAIAAAACQ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份</w:t>
      </w:r>
    </w:p>
    <w:sectPr>
      <w:footerReference r:id="rId4" w:type="default"/>
      <w:pgSz w:w="11906" w:h="16838"/>
      <w:pgMar w:top="2098" w:right="1474" w:bottom="1984" w:left="1587" w:header="851" w:footer="85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1F00FF" w:csb1="FFFF0000"/>
  </w:font>
  <w:font w:name="方正黑体简体">
    <w:panose1 w:val="02000000000000000000"/>
    <w:charset w:val="86"/>
    <w:family w:val="auto"/>
    <w:pitch w:val="default"/>
    <w:sig w:usb0="A00002BF" w:usb1="184F6CFA" w:usb2="00000012"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zZDQxNjcxNTcxMDNlOTE5NmQ5MzVmZDFhNDhmMjUifQ=="/>
  </w:docVars>
  <w:rsids>
    <w:rsidRoot w:val="00E84510"/>
    <w:rsid w:val="00041F80"/>
    <w:rsid w:val="000474DB"/>
    <w:rsid w:val="00054EAA"/>
    <w:rsid w:val="00066270"/>
    <w:rsid w:val="000935ED"/>
    <w:rsid w:val="000B40FD"/>
    <w:rsid w:val="000E2462"/>
    <w:rsid w:val="000E3170"/>
    <w:rsid w:val="000E4C25"/>
    <w:rsid w:val="000E7EC0"/>
    <w:rsid w:val="000F09A3"/>
    <w:rsid w:val="00105EAD"/>
    <w:rsid w:val="0011552C"/>
    <w:rsid w:val="00125016"/>
    <w:rsid w:val="00151BB0"/>
    <w:rsid w:val="00172F7E"/>
    <w:rsid w:val="00184FE7"/>
    <w:rsid w:val="00186B95"/>
    <w:rsid w:val="001939BD"/>
    <w:rsid w:val="001A6C52"/>
    <w:rsid w:val="001D7D79"/>
    <w:rsid w:val="001E3CAA"/>
    <w:rsid w:val="001E5555"/>
    <w:rsid w:val="002072D5"/>
    <w:rsid w:val="00207811"/>
    <w:rsid w:val="00217C0D"/>
    <w:rsid w:val="00223EB4"/>
    <w:rsid w:val="002525FB"/>
    <w:rsid w:val="002A4FD5"/>
    <w:rsid w:val="002D3445"/>
    <w:rsid w:val="0033077B"/>
    <w:rsid w:val="00333455"/>
    <w:rsid w:val="003378A7"/>
    <w:rsid w:val="00337948"/>
    <w:rsid w:val="00340700"/>
    <w:rsid w:val="00343974"/>
    <w:rsid w:val="0034666E"/>
    <w:rsid w:val="00352F2A"/>
    <w:rsid w:val="00373114"/>
    <w:rsid w:val="003733B3"/>
    <w:rsid w:val="003853DF"/>
    <w:rsid w:val="003B13D3"/>
    <w:rsid w:val="003B6632"/>
    <w:rsid w:val="003C2888"/>
    <w:rsid w:val="003F66B0"/>
    <w:rsid w:val="00403EFF"/>
    <w:rsid w:val="00404EA9"/>
    <w:rsid w:val="00416146"/>
    <w:rsid w:val="004166E4"/>
    <w:rsid w:val="00442960"/>
    <w:rsid w:val="004577C3"/>
    <w:rsid w:val="00460CC1"/>
    <w:rsid w:val="00470262"/>
    <w:rsid w:val="00476777"/>
    <w:rsid w:val="00491A59"/>
    <w:rsid w:val="004E1B0B"/>
    <w:rsid w:val="00503B71"/>
    <w:rsid w:val="00511DD8"/>
    <w:rsid w:val="00530766"/>
    <w:rsid w:val="00531642"/>
    <w:rsid w:val="00597AD8"/>
    <w:rsid w:val="005B0C06"/>
    <w:rsid w:val="005C17B3"/>
    <w:rsid w:val="005C5AB6"/>
    <w:rsid w:val="00605F0E"/>
    <w:rsid w:val="00670459"/>
    <w:rsid w:val="006816D9"/>
    <w:rsid w:val="00696139"/>
    <w:rsid w:val="006A3918"/>
    <w:rsid w:val="006B0240"/>
    <w:rsid w:val="006B30D9"/>
    <w:rsid w:val="006C11EE"/>
    <w:rsid w:val="006D27E4"/>
    <w:rsid w:val="006D78C3"/>
    <w:rsid w:val="006F4737"/>
    <w:rsid w:val="00762E62"/>
    <w:rsid w:val="007944E4"/>
    <w:rsid w:val="007A3410"/>
    <w:rsid w:val="007D2E8D"/>
    <w:rsid w:val="007E15CF"/>
    <w:rsid w:val="007E341E"/>
    <w:rsid w:val="00811B85"/>
    <w:rsid w:val="00813E20"/>
    <w:rsid w:val="0081726D"/>
    <w:rsid w:val="00851EC0"/>
    <w:rsid w:val="0085433D"/>
    <w:rsid w:val="008A6B42"/>
    <w:rsid w:val="008B3E2B"/>
    <w:rsid w:val="008D399C"/>
    <w:rsid w:val="008D5444"/>
    <w:rsid w:val="009233CA"/>
    <w:rsid w:val="00933C26"/>
    <w:rsid w:val="00935D2F"/>
    <w:rsid w:val="00943418"/>
    <w:rsid w:val="00954D7A"/>
    <w:rsid w:val="00980999"/>
    <w:rsid w:val="00995142"/>
    <w:rsid w:val="009B503B"/>
    <w:rsid w:val="009C408D"/>
    <w:rsid w:val="009F4B6F"/>
    <w:rsid w:val="00A16A99"/>
    <w:rsid w:val="00A209CE"/>
    <w:rsid w:val="00A26E2A"/>
    <w:rsid w:val="00A36765"/>
    <w:rsid w:val="00A46678"/>
    <w:rsid w:val="00A70CA0"/>
    <w:rsid w:val="00A9190C"/>
    <w:rsid w:val="00A95F3C"/>
    <w:rsid w:val="00AF195B"/>
    <w:rsid w:val="00AF41A3"/>
    <w:rsid w:val="00B054C9"/>
    <w:rsid w:val="00B11F8E"/>
    <w:rsid w:val="00B1702A"/>
    <w:rsid w:val="00B428D5"/>
    <w:rsid w:val="00B51B4D"/>
    <w:rsid w:val="00B57E80"/>
    <w:rsid w:val="00B60DBA"/>
    <w:rsid w:val="00B715C7"/>
    <w:rsid w:val="00B75993"/>
    <w:rsid w:val="00BA7BA4"/>
    <w:rsid w:val="00BB0DD7"/>
    <w:rsid w:val="00BB66B7"/>
    <w:rsid w:val="00BD1C8D"/>
    <w:rsid w:val="00BE18BA"/>
    <w:rsid w:val="00BF0098"/>
    <w:rsid w:val="00BF5B49"/>
    <w:rsid w:val="00C00B4F"/>
    <w:rsid w:val="00C209EC"/>
    <w:rsid w:val="00C80091"/>
    <w:rsid w:val="00C822E3"/>
    <w:rsid w:val="00C82B3E"/>
    <w:rsid w:val="00CA278F"/>
    <w:rsid w:val="00CA5440"/>
    <w:rsid w:val="00CB166C"/>
    <w:rsid w:val="00CD331D"/>
    <w:rsid w:val="00CF0ECD"/>
    <w:rsid w:val="00D07EAB"/>
    <w:rsid w:val="00D15799"/>
    <w:rsid w:val="00D3083D"/>
    <w:rsid w:val="00D333E3"/>
    <w:rsid w:val="00D37538"/>
    <w:rsid w:val="00D86A10"/>
    <w:rsid w:val="00DC5367"/>
    <w:rsid w:val="00DD0880"/>
    <w:rsid w:val="00DF5F46"/>
    <w:rsid w:val="00E14B9F"/>
    <w:rsid w:val="00E27284"/>
    <w:rsid w:val="00E309B3"/>
    <w:rsid w:val="00E32F39"/>
    <w:rsid w:val="00E554C1"/>
    <w:rsid w:val="00E84510"/>
    <w:rsid w:val="00EA1280"/>
    <w:rsid w:val="00EC61C7"/>
    <w:rsid w:val="00ED7FEB"/>
    <w:rsid w:val="00EF6B8D"/>
    <w:rsid w:val="00F127E3"/>
    <w:rsid w:val="00F22EA4"/>
    <w:rsid w:val="00F2712C"/>
    <w:rsid w:val="00F308DF"/>
    <w:rsid w:val="00F36F34"/>
    <w:rsid w:val="00F945C7"/>
    <w:rsid w:val="00FC14A3"/>
    <w:rsid w:val="00FC4A26"/>
    <w:rsid w:val="00FD09BD"/>
    <w:rsid w:val="00FE4DF1"/>
    <w:rsid w:val="00FE7BCE"/>
    <w:rsid w:val="00FF3C59"/>
    <w:rsid w:val="013048A9"/>
    <w:rsid w:val="017471BD"/>
    <w:rsid w:val="07D4164E"/>
    <w:rsid w:val="094E3682"/>
    <w:rsid w:val="0A2440E5"/>
    <w:rsid w:val="0B6947A3"/>
    <w:rsid w:val="0EEC54CF"/>
    <w:rsid w:val="11F8062F"/>
    <w:rsid w:val="14045069"/>
    <w:rsid w:val="148D505F"/>
    <w:rsid w:val="15080B89"/>
    <w:rsid w:val="15EA64E1"/>
    <w:rsid w:val="1629525B"/>
    <w:rsid w:val="19AD7F51"/>
    <w:rsid w:val="1B617245"/>
    <w:rsid w:val="214258BD"/>
    <w:rsid w:val="22D16A5E"/>
    <w:rsid w:val="235A2088"/>
    <w:rsid w:val="27AC1848"/>
    <w:rsid w:val="27DB2485"/>
    <w:rsid w:val="282B09BF"/>
    <w:rsid w:val="2BEA293F"/>
    <w:rsid w:val="2C62390C"/>
    <w:rsid w:val="2C934D84"/>
    <w:rsid w:val="2D85632E"/>
    <w:rsid w:val="2E0777D8"/>
    <w:rsid w:val="35D57796"/>
    <w:rsid w:val="36C17FAC"/>
    <w:rsid w:val="36E56B24"/>
    <w:rsid w:val="38E86458"/>
    <w:rsid w:val="3EA352FB"/>
    <w:rsid w:val="413B7A6D"/>
    <w:rsid w:val="436A4639"/>
    <w:rsid w:val="43A03FC2"/>
    <w:rsid w:val="43FC3F5B"/>
    <w:rsid w:val="442B748B"/>
    <w:rsid w:val="4E853D49"/>
    <w:rsid w:val="4EBE7F2F"/>
    <w:rsid w:val="50812FC2"/>
    <w:rsid w:val="52DA4B80"/>
    <w:rsid w:val="56052390"/>
    <w:rsid w:val="569357FD"/>
    <w:rsid w:val="58AC2BA6"/>
    <w:rsid w:val="58C93758"/>
    <w:rsid w:val="5FCF3D4A"/>
    <w:rsid w:val="6096206D"/>
    <w:rsid w:val="640E2967"/>
    <w:rsid w:val="641E0DFC"/>
    <w:rsid w:val="66CF4630"/>
    <w:rsid w:val="6A49294B"/>
    <w:rsid w:val="6C075ADF"/>
    <w:rsid w:val="6C264CF2"/>
    <w:rsid w:val="6C5F6456"/>
    <w:rsid w:val="76856AB9"/>
    <w:rsid w:val="7773622F"/>
    <w:rsid w:val="77A1355B"/>
    <w:rsid w:val="77FF49AE"/>
    <w:rsid w:val="78B10039"/>
    <w:rsid w:val="79865321"/>
    <w:rsid w:val="7E161158"/>
    <w:rsid w:val="7ED06D3F"/>
    <w:rsid w:val="7FFF3C77"/>
    <w:rsid w:val="A57F9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9"/>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semiHidden/>
    <w:unhideWhenUsed/>
    <w:qFormat/>
    <w:uiPriority w:val="9"/>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beforeLines="0" w:after="120" w:afterLines="0"/>
    </w:pPr>
    <w:rPr>
      <w:rFonts w:hint="default" w:ascii="Times New Roman" w:hAnsi="Times New Roman" w:eastAsia="宋体"/>
      <w:sz w:val="21"/>
    </w:rPr>
  </w:style>
  <w:style w:type="paragraph" w:styleId="6">
    <w:name w:val="table of authorities"/>
    <w:basedOn w:val="1"/>
    <w:next w:val="1"/>
    <w:qFormat/>
    <w:uiPriority w:val="0"/>
    <w:pPr>
      <w:ind w:left="200" w:leftChars="200"/>
    </w:pPr>
    <w:rPr>
      <w:rFonts w:eastAsia="仿宋"/>
      <w:sz w:val="32"/>
    </w:rPr>
  </w:style>
  <w:style w:type="paragraph" w:styleId="7">
    <w:name w:val="Date"/>
    <w:basedOn w:val="1"/>
    <w:next w:val="1"/>
    <w:link w:val="27"/>
    <w:semiHidden/>
    <w:unhideWhenUsed/>
    <w:qFormat/>
    <w:uiPriority w:val="99"/>
    <w:pPr>
      <w:ind w:left="100" w:leftChars="2500"/>
    </w:pPr>
  </w:style>
  <w:style w:type="paragraph" w:styleId="8">
    <w:name w:val="footer"/>
    <w:basedOn w:val="1"/>
    <w:link w:val="26"/>
    <w:autoRedefine/>
    <w:qFormat/>
    <w:uiPriority w:val="99"/>
    <w:pPr>
      <w:tabs>
        <w:tab w:val="center" w:pos="4153"/>
        <w:tab w:val="right" w:pos="8306"/>
      </w:tabs>
      <w:snapToGrid w:val="0"/>
      <w:jc w:val="left"/>
    </w:pPr>
    <w:rPr>
      <w:sz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qFormat/>
    <w:uiPriority w:val="0"/>
    <w:pPr>
      <w:spacing w:beforeAutospacing="1" w:afterAutospacing="1"/>
      <w:ind w:left="3360"/>
    </w:pPr>
    <w:rPr>
      <w:rFonts w:ascii="Times New Roman" w:hAnsi="Times New Roman"/>
    </w:rPr>
  </w:style>
  <w:style w:type="paragraph" w:styleId="11">
    <w:name w:val="Normal (Web)"/>
    <w:basedOn w:val="1"/>
    <w:autoRedefine/>
    <w:qFormat/>
    <w:uiPriority w:val="0"/>
    <w:pPr>
      <w:widowControl/>
      <w:spacing w:beforeAutospacing="1" w:afterAutospacing="1"/>
      <w:jc w:val="left"/>
    </w:pPr>
    <w:rPr>
      <w:rFonts w:cs="Times New Roman" w:asciiTheme="minorHAnsi" w:hAnsiTheme="minorHAnsi" w:eastAsiaTheme="minorEastAsia"/>
      <w:kern w:val="0"/>
      <w:sz w:val="24"/>
    </w:rPr>
  </w:style>
  <w:style w:type="paragraph" w:styleId="12">
    <w:name w:val="Title"/>
    <w:basedOn w:val="1"/>
    <w:autoRedefine/>
    <w:qFormat/>
    <w:uiPriority w:val="10"/>
    <w:pPr>
      <w:spacing w:before="240" w:after="60"/>
      <w:jc w:val="center"/>
      <w:outlineLvl w:val="0"/>
    </w:pPr>
    <w:rPr>
      <w:rFonts w:ascii="Arial" w:hAnsi="Arial"/>
      <w:b/>
      <w:sz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公1"/>
    <w:basedOn w:val="17"/>
    <w:next w:val="9"/>
    <w:qFormat/>
    <w:uiPriority w:val="0"/>
    <w:pPr>
      <w:ind w:firstLine="200" w:firstLineChars="200"/>
    </w:p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Default"/>
    <w:autoRedefine/>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customStyle="1" w:styleId="19">
    <w:name w:val="公文标题"/>
    <w:basedOn w:val="12"/>
    <w:qFormat/>
    <w:uiPriority w:val="0"/>
    <w:pPr>
      <w:spacing w:line="640" w:lineRule="exact"/>
    </w:pPr>
    <w:rPr>
      <w:rFonts w:ascii="Calibri" w:hAnsi="Calibri" w:eastAsia="方正小标宋_GBK"/>
      <w:sz w:val="44"/>
    </w:rPr>
  </w:style>
  <w:style w:type="paragraph" w:customStyle="1" w:styleId="20">
    <w:name w:val="普通(网站)1"/>
    <w:basedOn w:val="1"/>
    <w:next w:val="21"/>
    <w:qFormat/>
    <w:uiPriority w:val="0"/>
    <w:pPr>
      <w:widowControl/>
      <w:spacing w:before="100" w:beforeAutospacing="1" w:after="100" w:afterAutospacing="1" w:line="360" w:lineRule="auto"/>
      <w:jc w:val="left"/>
    </w:pPr>
    <w:rPr>
      <w:rFonts w:ascii="宋体" w:cs="宋体"/>
      <w:color w:val="000000"/>
      <w:kern w:val="0"/>
      <w:sz w:val="28"/>
      <w:szCs w:val="28"/>
    </w:rPr>
  </w:style>
  <w:style w:type="paragraph" w:customStyle="1" w:styleId="21">
    <w:name w:val="索引 91"/>
    <w:basedOn w:val="22"/>
    <w:next w:val="1"/>
    <w:qFormat/>
    <w:uiPriority w:val="0"/>
    <w:pPr>
      <w:ind w:left="1600" w:leftChars="1600"/>
    </w:pPr>
  </w:style>
  <w:style w:type="paragraph" w:customStyle="1" w:styleId="22">
    <w:name w:val="正文 New"/>
    <w:next w:val="16"/>
    <w:qFormat/>
    <w:uiPriority w:val="0"/>
    <w:pPr>
      <w:widowControl w:val="0"/>
      <w:jc w:val="both"/>
    </w:pPr>
    <w:rPr>
      <w:rFonts w:ascii="Calibri" w:hAnsi="Calibri" w:eastAsia="宋体" w:cs="黑体"/>
      <w:kern w:val="2"/>
      <w:sz w:val="21"/>
      <w:szCs w:val="24"/>
      <w:lang w:val="en-US" w:eastAsia="zh-CN"/>
    </w:rPr>
  </w:style>
  <w:style w:type="character" w:customStyle="1" w:styleId="23">
    <w:name w:val="页眉 字符"/>
    <w:basedOn w:val="15"/>
    <w:link w:val="9"/>
    <w:qFormat/>
    <w:uiPriority w:val="99"/>
    <w:rPr>
      <w:rFonts w:ascii="Calibri" w:hAnsi="Calibri" w:cs="Arial"/>
      <w:kern w:val="2"/>
      <w:sz w:val="18"/>
      <w:szCs w:val="18"/>
    </w:rPr>
  </w:style>
  <w:style w:type="paragraph" w:styleId="24">
    <w:name w:val="List Paragraph"/>
    <w:basedOn w:val="1"/>
    <w:qFormat/>
    <w:uiPriority w:val="34"/>
    <w:pPr>
      <w:ind w:firstLine="420" w:firstLineChars="200"/>
    </w:pPr>
  </w:style>
  <w:style w:type="character" w:customStyle="1" w:styleId="25">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6">
    <w:name w:val="页脚 字符"/>
    <w:basedOn w:val="15"/>
    <w:link w:val="8"/>
    <w:autoRedefine/>
    <w:qFormat/>
    <w:uiPriority w:val="99"/>
    <w:rPr>
      <w:rFonts w:ascii="Calibri" w:hAnsi="Calibri" w:cs="Arial"/>
      <w:kern w:val="2"/>
      <w:sz w:val="18"/>
      <w:szCs w:val="24"/>
    </w:rPr>
  </w:style>
  <w:style w:type="character" w:customStyle="1" w:styleId="27">
    <w:name w:val="日期 字符"/>
    <w:basedOn w:val="15"/>
    <w:link w:val="7"/>
    <w:autoRedefine/>
    <w:semiHidden/>
    <w:qFormat/>
    <w:uiPriority w:val="99"/>
    <w:rPr>
      <w:rFonts w:ascii="Calibri" w:hAnsi="Calibri" w:cs="Arial"/>
      <w:kern w:val="2"/>
      <w:sz w:val="21"/>
      <w:szCs w:val="24"/>
    </w:rPr>
  </w:style>
  <w:style w:type="paragraph" w:customStyle="1" w:styleId="28">
    <w:name w:val="p0 New"/>
    <w:basedOn w:val="29"/>
    <w:autoRedefine/>
    <w:qFormat/>
    <w:uiPriority w:val="0"/>
    <w:pPr>
      <w:widowControl/>
    </w:pPr>
    <w:rPr>
      <w:rFonts w:ascii="Calibri" w:hAnsi="Calibri" w:cs="宋体"/>
      <w:kern w:val="0"/>
      <w:szCs w:val="21"/>
    </w:rPr>
  </w:style>
  <w:style w:type="paragraph" w:customStyle="1" w:styleId="29">
    <w:name w:val="正文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0">
    <w:name w:val="正文1"/>
    <w:next w:val="16"/>
    <w:autoRedefine/>
    <w:qFormat/>
    <w:uiPriority w:val="0"/>
    <w:pPr>
      <w:jc w:val="both"/>
    </w:pPr>
    <w:rPr>
      <w:rFonts w:ascii="Calibri" w:hAnsi="Calibri" w:eastAsia="宋体" w:cs="黑体"/>
      <w:sz w:val="21"/>
      <w:szCs w:val="22"/>
      <w:lang w:val="en-US" w:eastAsia="zh-CN" w:bidi="ar-SA"/>
    </w:rPr>
  </w:style>
  <w:style w:type="paragraph" w:customStyle="1" w:styleId="31">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Body Text First Indent 21"/>
    <w:basedOn w:val="33"/>
    <w:autoRedefine/>
    <w:qFormat/>
    <w:uiPriority w:val="0"/>
    <w:pPr>
      <w:spacing w:after="0"/>
      <w:ind w:firstLine="200" w:firstLineChars="200"/>
    </w:pPr>
    <w:rPr>
      <w:rFonts w:cs="仿宋_GB2312"/>
      <w:szCs w:val="32"/>
      <w:lang w:bidi="ar-SA"/>
    </w:rPr>
  </w:style>
  <w:style w:type="paragraph" w:customStyle="1" w:styleId="33">
    <w:name w:val="Body Text Indent1"/>
    <w:basedOn w:val="1"/>
    <w:autoRedefine/>
    <w:qFormat/>
    <w:uiPriority w:val="0"/>
    <w:pPr>
      <w:ind w:firstLine="195" w:firstLineChars="195"/>
    </w:pPr>
    <w:rPr>
      <w:rFonts w:ascii="Times New Roman" w:hAnsi="Times New Roman" w:eastAsia="仿宋_GB2312" w:cs="Times New Roman"/>
      <w:sz w:val="32"/>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3914</Words>
  <Characters>4124</Characters>
  <Lines>32</Lines>
  <Paragraphs>9</Paragraphs>
  <TotalTime>5</TotalTime>
  <ScaleCrop>false</ScaleCrop>
  <LinksUpToDate>false</LinksUpToDate>
  <CharactersWithSpaces>4845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2023-05-04T14:39:00Z</dcterms:created>
  <dc:creator>云和山的彼端1377189368</dc:creator>
  <cp:lastModifiedBy>李洪辉</cp:lastModifiedBy>
  <cp:lastPrinted>2023-05-19T03:53:00Z</cp:lastPrinted>
  <dcterms:modified xsi:type="dcterms:W3CDTF">2024-03-19T03:36:44Z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F468C6E7B0FB48E496EE235041DECD02_13</vt:lpwstr>
  </property>
</Properties>
</file>