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附件1：</w:t>
      </w:r>
    </w:p>
    <w:p>
      <w:pPr>
        <w:jc w:val="center"/>
        <w:rPr>
          <w:rFonts w:hint="eastAsia" w:ascii="宋体" w:hAnsi="宋体"/>
          <w:b/>
          <w:spacing w:val="-4"/>
          <w:sz w:val="32"/>
          <w:szCs w:val="32"/>
        </w:rPr>
      </w:pPr>
      <w:r>
        <w:rPr>
          <w:rFonts w:hint="eastAsia" w:ascii="宋体" w:hAnsi="宋体"/>
          <w:b/>
          <w:spacing w:val="-4"/>
          <w:sz w:val="32"/>
          <w:szCs w:val="32"/>
        </w:rPr>
        <w:t>2011年省级畜禽养殖标准化示范创建项目资金安排</w:t>
      </w:r>
    </w:p>
    <w:tbl>
      <w:tblPr>
        <w:tblStyle w:val="7"/>
        <w:tblpPr w:leftFromText="180" w:rightFromText="180" w:vertAnchor="text" w:horzAnchor="margin" w:tblpXSpec="center" w:tblpY="314"/>
        <w:tblW w:w="84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53"/>
        <w:gridCol w:w="2727"/>
        <w:gridCol w:w="25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953" w:type="dxa"/>
            <w:vAlign w:val="top"/>
          </w:tcPr>
          <w:p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市（州、地）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示范场数量（个）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贵阳市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遵义市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安顺市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黔南州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黔东南州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铜仁地区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毕节地区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六盘水市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黔西南州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88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53" w:type="dxa"/>
            <w:vAlign w:val="top"/>
          </w:tcPr>
          <w:p>
            <w:pPr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合  计</w:t>
            </w:r>
          </w:p>
        </w:tc>
        <w:tc>
          <w:tcPr>
            <w:tcW w:w="2727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79</w:t>
            </w:r>
          </w:p>
        </w:tc>
        <w:tc>
          <w:tcPr>
            <w:tcW w:w="2599" w:type="dxa"/>
            <w:vAlign w:val="top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2640</w:t>
            </w:r>
          </w:p>
        </w:tc>
      </w:tr>
    </w:tbl>
    <w:p>
      <w:pPr>
        <w:jc w:val="right"/>
        <w:rPr>
          <w:rFonts w:hint="eastAsia" w:ascii="仿宋_GB2312" w:eastAsia="仿宋_GB2312"/>
          <w:sz w:val="32"/>
          <w:szCs w:val="32"/>
        </w:rPr>
      </w:pPr>
    </w:p>
    <w:p>
      <w:pPr>
        <w:jc w:val="right"/>
        <w:rPr>
          <w:rFonts w:ascii="仿宋_GB2312" w:eastAsia="仿宋_GB2312"/>
          <w:color w:val="FF0000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797" w:right="1588" w:bottom="1588" w:left="1588" w:header="851" w:footer="992" w:gutter="0"/>
          <w:cols w:space="425" w:num="1"/>
          <w:titlePg/>
          <w:docGrid w:linePitch="312" w:charSpace="0"/>
        </w:sectPr>
      </w:pPr>
    </w:p>
    <w:p>
      <w:pPr>
        <w:spacing w:line="3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附件2：</w:t>
      </w:r>
    </w:p>
    <w:p>
      <w:pPr>
        <w:spacing w:line="3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34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2011年省级畜禽养殖标准化示范创建项目实施单位</w:t>
      </w:r>
    </w:p>
    <w:p>
      <w:pPr>
        <w:spacing w:line="340" w:lineRule="exact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6"/>
        <w:tblW w:w="865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939"/>
        <w:gridCol w:w="1203"/>
        <w:gridCol w:w="4678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9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市（州、地）</w:t>
            </w:r>
          </w:p>
        </w:tc>
        <w:tc>
          <w:tcPr>
            <w:tcW w:w="12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县（市、区、特区）</w:t>
            </w:r>
          </w:p>
        </w:tc>
        <w:tc>
          <w:tcPr>
            <w:tcW w:w="4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实施单位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畜禽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品种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贵阳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贵州开阳南江现代农业发展有限公司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修文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贵州修文黔福畜禽有限公司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贵州开阳长生源农业科技有限公司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贵州开阳大金畜牧养殖有限公司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息烽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息烽县特驱家禽养殖有限公司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花溪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贵州花溪雪峰养殖投资有限公司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开阳双流富顺养殖有限公司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修文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贵阳修文原禾牧业科技有限公司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开阳县天力养殖有限公司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花溪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贵州花溪阳光健特肉食品有限公司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花溪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贵州花溪创新农业科技发展有限公司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息烽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息烽县天蓬生猪养殖有限公司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遵义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凤岗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贵州黔韵福生态茶业有限公司生猪养殖场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红花岗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遵义农丰科技有限公司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绥阳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阳光牧业有限公司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贵州正安县东山肉牛养殖有限公司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赤水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贵州竹乡鸡养殖有限公司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遵义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贵州省遵义县青源畜禽养殖有限公司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绥阳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遵义市种猪场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湄潭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湄潭县诚心养殖有限公司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习水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习水县驰宇牧业有限公司生猪养殖场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安顺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平坝县为明生态养殖有限责任公司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西秀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安顺市西秀区顺旺种猪场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开发区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安顺骏宏生态牧业有限公司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平坝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平坝鸿黔养殖场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关岭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关岭自治县顶云生态养殖有限责任公司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普定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贵州锦荣农业科技发展有限责任公司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镇宁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镇宁自治县金利来农民养殖专业合作社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开发区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安顺市开发区幺铺华强养殖场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普定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普定县丰牧园种养殖业有限公司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关岭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东竹村肉牛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黔南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荔波县观音山养殖示范区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荔波县军华畜牧发展有限责任公司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独山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贵州省草种籽繁殖场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瓮安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瓮安县兴业畜牧发展有限公司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惠水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贵州永红食品公司科技养殖基地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三都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三都县柳源鸡养殖场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荔波县绿原生态虫草鸡养殖示范场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荔波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黔南州博晟种畜禽养殖中心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瓮安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瓮安运达牧业有限公司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黔东南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丹寨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俊建实业有限公司养猪场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凯里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宏大牧业有限公司养猪场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镇远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喀斯特牛业公司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施秉县山羊养殖有限公司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三穗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翼宇鸭业有限公司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从江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丰联农业发展公司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铜仁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松桃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松桃东太特种养殖场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特种野猪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沿河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富源生态牧业开发有限公司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沿河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绿源牧业开发有限公司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思南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思南东华种猪养殖场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石阡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石阡县晋大种猪养殖有限公司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江口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江口县梵态畜牧养殖有限责任公司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特种野猪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铜仁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贵州铁骑力士牧业科技有限公司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德江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贵州德江亿源生态农牧发展有限公司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江口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梵金生态农业观光旅游专业合作社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松桃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松桃鑫慧养殖专业合作社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德江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德江兴丰牧业发展有限公司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石阡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spacing w:val="-4"/>
                <w:kern w:val="0"/>
                <w:sz w:val="24"/>
              </w:rPr>
            </w:pPr>
            <w:r>
              <w:rPr>
                <w:rFonts w:hint="eastAsia" w:ascii="宋体" w:hAnsi="宋体" w:cs="宋体"/>
                <w:spacing w:val="-4"/>
                <w:kern w:val="0"/>
                <w:sz w:val="24"/>
              </w:rPr>
              <w:t>石阡县本庄镇鸿宇生态养殖农民专业合作社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万山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万山特区龙辉养殖有限公司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万山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青年湖养殖有限公司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毕节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金沙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贵州瑞利乌蒙生态农业发展有限公司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金沙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钬淋牧业公司养猪场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黔西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黔港牧业公司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织金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利丰养羊场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毕节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毕节市撒拉溪镇兴隆养牛标准化示范场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黔西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黔西县志毓牧业有限公司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大方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大方县润和农牧业合作社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六盘水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水城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水城群发农业科技有限公司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贵州凉都鑫农牧有限公司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盘县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六盘水金竹养殖场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六枝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六枝特区东方园艺发展有限公司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盘县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盘县火铺雄鑫牧业有限公司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钟山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六盘水大丰农牧发展有限公司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钟山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六盘水钟山区双龙鸿发蛋鸡养殖场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9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黔西南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安龙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安龙县过档肉牛养殖示范场 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兴义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黔西南维美生态养殖有限公司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安龙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安龙县黔兴良种猪扩繁场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兴义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顺琼蛋鸡养殖场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蛋鸡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9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兴仁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兴仁县金力畜牧业公司肉牛场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肉牛</w:t>
            </w:r>
          </w:p>
        </w:tc>
      </w:tr>
    </w:tbl>
    <w:p>
      <w:pPr>
        <w:jc w:val="right"/>
        <w:rPr>
          <w:rFonts w:hint="eastAsia" w:ascii="仿宋_GB2312" w:eastAsia="仿宋_GB2312"/>
          <w:sz w:val="32"/>
          <w:szCs w:val="32"/>
        </w:rPr>
        <w:sectPr>
          <w:pgSz w:w="11906" w:h="16838"/>
          <w:pgMar w:top="1797" w:right="1588" w:bottom="1588" w:left="1588" w:header="851" w:footer="992" w:gutter="0"/>
          <w:cols w:space="425" w:num="1"/>
          <w:docGrid w:linePitch="312" w:charSpace="0"/>
        </w:sect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附件3:</w:t>
      </w:r>
    </w:p>
    <w:tbl>
      <w:tblPr>
        <w:tblStyle w:val="6"/>
        <w:tblpPr w:leftFromText="180" w:rightFromText="180" w:vertAnchor="page" w:horzAnchor="margin" w:tblpX="-252" w:tblpY="2689"/>
        <w:tblW w:w="93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512"/>
        <w:gridCol w:w="1260"/>
        <w:gridCol w:w="1080"/>
        <w:gridCol w:w="900"/>
        <w:gridCol w:w="720"/>
        <w:gridCol w:w="1260"/>
        <w:gridCol w:w="900"/>
        <w:gridCol w:w="77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一</w:t>
            </w:r>
          </w:p>
        </w:tc>
        <w:tc>
          <w:tcPr>
            <w:tcW w:w="15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项目名称</w:t>
            </w:r>
          </w:p>
        </w:tc>
        <w:tc>
          <w:tcPr>
            <w:tcW w:w="68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二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建设单位</w:t>
            </w:r>
          </w:p>
        </w:tc>
        <w:tc>
          <w:tcPr>
            <w:tcW w:w="68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建设年限</w:t>
            </w:r>
          </w:p>
        </w:tc>
        <w:tc>
          <w:tcPr>
            <w:tcW w:w="68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四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监管单位</w:t>
            </w:r>
          </w:p>
        </w:tc>
        <w:tc>
          <w:tcPr>
            <w:tcW w:w="68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五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项目法人</w:t>
            </w:r>
          </w:p>
        </w:tc>
        <w:tc>
          <w:tcPr>
            <w:tcW w:w="68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六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建设地点</w:t>
            </w:r>
          </w:p>
        </w:tc>
        <w:tc>
          <w:tcPr>
            <w:tcW w:w="68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七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主要建设</w:t>
            </w:r>
          </w:p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内容及规模</w:t>
            </w:r>
          </w:p>
        </w:tc>
        <w:tc>
          <w:tcPr>
            <w:tcW w:w="689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3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八</w:t>
            </w:r>
          </w:p>
        </w:tc>
        <w:tc>
          <w:tcPr>
            <w:tcW w:w="151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建筑形式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规模 （数量）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单价(元)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投资估算(万元)</w:t>
            </w: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3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省级</w:t>
            </w:r>
          </w:p>
        </w:tc>
        <w:tc>
          <w:tcPr>
            <w:tcW w:w="779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（一）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建安工程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（二）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种畜引进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（三）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仪器设备购置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1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2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r>
              <w:rPr>
                <w:rFonts w:ascii="宋体" w:hAnsi="宋体" w:cs="宋体"/>
                <w:kern w:val="0"/>
                <w:sz w:val="24"/>
              </w:rPr>
              <w:t>…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(四)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…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九</w:t>
            </w:r>
          </w:p>
        </w:tc>
        <w:tc>
          <w:tcPr>
            <w:tcW w:w="1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总投资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项目建设投资一览表</w:t>
      </w:r>
    </w:p>
    <w:p>
      <w:pPr>
        <w:jc w:val="right"/>
        <w:rPr>
          <w:rFonts w:hint="eastAsia" w:ascii="仿宋_GB2312" w:eastAsia="仿宋_GB2312"/>
          <w:sz w:val="32"/>
          <w:szCs w:val="32"/>
        </w:rPr>
        <w:sectPr>
          <w:pgSz w:w="11906" w:h="16838"/>
          <w:pgMar w:top="1797" w:right="1588" w:bottom="1588" w:left="1588" w:header="851" w:footer="992" w:gutter="0"/>
          <w:cols w:space="425" w:num="1"/>
          <w:docGrid w:linePitch="312" w:charSpace="0"/>
        </w:sectPr>
      </w:pP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附件4:</w:t>
      </w:r>
    </w:p>
    <w:p>
      <w:pPr>
        <w:spacing w:line="4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贵州省畜禽养殖标准化示范场验收评分标准</w:t>
      </w:r>
    </w:p>
    <w:p>
      <w:pPr>
        <w:spacing w:line="400" w:lineRule="exact"/>
        <w:jc w:val="center"/>
        <w:rPr>
          <w:rFonts w:hint="eastAsia" w:ascii="黑体" w:hAnsi="华文中宋" w:eastAsia="黑体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一、生猪</w:t>
      </w:r>
      <w:r>
        <w:rPr>
          <w:rFonts w:hint="eastAsia" w:ascii="宋体" w:hAnsi="宋体"/>
          <w:b/>
          <w:kern w:val="0"/>
          <w:sz w:val="32"/>
          <w:szCs w:val="32"/>
        </w:rPr>
        <w:t>标准化示范场验收评分标准</w:t>
      </w:r>
    </w:p>
    <w:tbl>
      <w:tblPr>
        <w:tblStyle w:val="6"/>
        <w:tblW w:w="9354" w:type="dxa"/>
        <w:jc w:val="center"/>
        <w:tblInd w:w="-16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1276"/>
        <w:gridCol w:w="4961"/>
        <w:gridCol w:w="709"/>
        <w:gridCol w:w="709"/>
        <w:gridCol w:w="7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935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4"/>
              </w:rPr>
            </w:pPr>
            <w: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Ansi="宋体"/>
                <w:kern w:val="0"/>
                <w:sz w:val="24"/>
              </w:rPr>
              <w:t>申请验收单位：</w:t>
            </w:r>
            <w:r>
              <w:rPr>
                <w:kern w:val="0"/>
                <w:sz w:val="24"/>
              </w:rPr>
              <w:t xml:space="preserve">                                  </w:t>
            </w:r>
            <w:r>
              <w:rPr>
                <w:rFonts w:hAnsi="宋体"/>
                <w:kern w:val="0"/>
                <w:sz w:val="24"/>
              </w:rPr>
              <w:t>验收时间：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Ansi="宋体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Ansi="宋体"/>
                <w:kern w:val="0"/>
                <w:sz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必备条件</w:t>
            </w:r>
            <w:r>
              <w:rPr>
                <w:sz w:val="20"/>
                <w:szCs w:val="20"/>
              </w:rPr>
              <w:t>(</w:t>
            </w:r>
            <w:r>
              <w:rPr>
                <w:rFonts w:hAnsi="宋体"/>
                <w:sz w:val="20"/>
                <w:szCs w:val="20"/>
              </w:rPr>
              <w:t>任一项不符合不得验收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2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Ansi="宋体"/>
                <w:sz w:val="20"/>
                <w:szCs w:val="20"/>
              </w:rPr>
              <w:t>场址不得位于《中华人民共和国畜牧法》明令禁止区域</w:t>
            </w:r>
            <w:r>
              <w:rPr>
                <w:sz w:val="20"/>
                <w:szCs w:val="20"/>
              </w:rPr>
              <w:t>,</w:t>
            </w:r>
            <w:r>
              <w:rPr>
                <w:rFonts w:hAnsi="宋体"/>
                <w:sz w:val="20"/>
                <w:szCs w:val="20"/>
              </w:rPr>
              <w:t>并符合相关法律法规及区域内土地使用规划。</w:t>
            </w:r>
          </w:p>
        </w:tc>
        <w:tc>
          <w:tcPr>
            <w:tcW w:w="2137" w:type="dxa"/>
            <w:gridSpan w:val="3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可以验收</w:t>
            </w:r>
            <w:r>
              <w:rPr>
                <w:szCs w:val="21"/>
              </w:rPr>
              <w:sym w:font="Wingdings" w:char="F06F"/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Cs w:val="21"/>
              </w:rPr>
              <w:t>不予验收</w:t>
            </w:r>
            <w:r>
              <w:rPr>
                <w:szCs w:val="21"/>
              </w:rPr>
              <w:sym w:font="Wingdings" w:char="F06F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rFonts w:hAnsi="宋体"/>
                <w:sz w:val="20"/>
                <w:szCs w:val="20"/>
              </w:rPr>
              <w:t>具备县级以上畜牧兽医部门颁发的《动物防疫条件合格证》，两年内无重大疫病和产品质量安全事件发生。</w:t>
            </w:r>
          </w:p>
        </w:tc>
        <w:tc>
          <w:tcPr>
            <w:tcW w:w="2137" w:type="dxa"/>
            <w:gridSpan w:val="3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>
              <w:rPr>
                <w:rFonts w:hAnsi="宋体"/>
                <w:sz w:val="20"/>
                <w:szCs w:val="20"/>
              </w:rPr>
              <w:t>具有县级以上畜牧兽医行政主管部门备案登记证明；按照农业部《畜禽标识和养殖档案管理办法》要求，建立养殖档案。</w:t>
            </w:r>
          </w:p>
        </w:tc>
        <w:tc>
          <w:tcPr>
            <w:tcW w:w="2137" w:type="dxa"/>
            <w:gridSpan w:val="3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623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>
              <w:rPr>
                <w:rFonts w:hAnsi="宋体"/>
                <w:sz w:val="20"/>
                <w:szCs w:val="20"/>
              </w:rPr>
              <w:t>能繁母猪存栏</w:t>
            </w: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Ansi="宋体"/>
                <w:sz w:val="20"/>
                <w:szCs w:val="20"/>
              </w:rPr>
              <w:t>头以上，</w:t>
            </w:r>
            <w:r>
              <w:rPr>
                <w:rFonts w:hint="eastAsia" w:hAnsi="宋体"/>
                <w:sz w:val="20"/>
                <w:szCs w:val="20"/>
              </w:rPr>
              <w:t>或</w:t>
            </w:r>
            <w:r>
              <w:rPr>
                <w:rFonts w:hAnsi="宋体"/>
                <w:sz w:val="20"/>
                <w:szCs w:val="20"/>
              </w:rPr>
              <w:t>年出栏肥猪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000</w:t>
            </w:r>
            <w:r>
              <w:rPr>
                <w:rFonts w:hAnsi="宋体"/>
                <w:sz w:val="20"/>
                <w:szCs w:val="20"/>
              </w:rPr>
              <w:t>头以上。</w:t>
            </w:r>
          </w:p>
        </w:tc>
        <w:tc>
          <w:tcPr>
            <w:tcW w:w="2137" w:type="dxa"/>
            <w:gridSpan w:val="3"/>
            <w:vMerge w:val="continue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验收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考核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内容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考核具体内容及评分标准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满分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扣分</w:t>
            </w:r>
          </w:p>
          <w:p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Ansi="宋体"/>
                <w:b/>
                <w:bCs/>
                <w:sz w:val="20"/>
                <w:szCs w:val="20"/>
              </w:rPr>
              <w:t>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一、选址与布局</w:t>
            </w:r>
            <w:r>
              <w:rPr>
                <w:sz w:val="20"/>
                <w:szCs w:val="20"/>
              </w:rPr>
              <w:t xml:space="preserve"> 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15</w:t>
            </w:r>
            <w:r>
              <w:rPr>
                <w:rFonts w:hAnsi="宋体"/>
                <w:sz w:val="20"/>
                <w:szCs w:val="20"/>
              </w:rPr>
              <w:t>分）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（一）选址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6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水源充足，通风良好得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分，供电稳定得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距离生活饮用水源地、居民区和主要交通干线、其它畜禽养殖场及畜禽屠宰加工、交易场所</w:t>
            </w:r>
            <w:r>
              <w:rPr>
                <w:sz w:val="20"/>
                <w:szCs w:val="20"/>
              </w:rPr>
              <w:t>500</w:t>
            </w:r>
            <w:r>
              <w:rPr>
                <w:rFonts w:hAnsi="宋体"/>
                <w:sz w:val="20"/>
                <w:szCs w:val="20"/>
              </w:rPr>
              <w:t>米以上，得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占地面积符合生猪养殖需要，每头能繁母猪占地</w:t>
            </w:r>
            <w:r>
              <w:rPr>
                <w:sz w:val="20"/>
                <w:szCs w:val="20"/>
              </w:rPr>
              <w:t>40m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rFonts w:hAnsi="宋体"/>
                <w:sz w:val="20"/>
                <w:szCs w:val="20"/>
              </w:rPr>
              <w:t>以上，每减少</w:t>
            </w:r>
            <w:r>
              <w:rPr>
                <w:sz w:val="20"/>
                <w:szCs w:val="20"/>
              </w:rPr>
              <w:t>2m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rFonts w:hAnsi="宋体"/>
                <w:sz w:val="20"/>
                <w:szCs w:val="20"/>
              </w:rPr>
              <w:t>扣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（二）布局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9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生活区、生产区、污水处理区与病死猪无害化处理区分开，各区相距</w:t>
            </w:r>
            <w:r>
              <w:rPr>
                <w:sz w:val="20"/>
                <w:szCs w:val="20"/>
              </w:rPr>
              <w:t>50m</w:t>
            </w:r>
            <w:r>
              <w:rPr>
                <w:rFonts w:hAnsi="宋体"/>
                <w:sz w:val="20"/>
                <w:szCs w:val="20"/>
              </w:rPr>
              <w:t>以上，生活区与其它区未区分者扣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分，其它任意两区未分开扣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生产区内种猪区、保育与生长区分开，出猪台与生产区保持严格隔离状态，出猪台未严格隔离扣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分，任一项未区分扣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净道与污道分开，不交叉。未区分扣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分，存在交叉扣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restart"/>
            <w:tcBorders>
              <w:top w:val="single" w:color="auto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二、设施与设备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35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（一）栏舍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10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每头能繁母猪配套建设</w:t>
            </w:r>
            <w:r>
              <w:rPr>
                <w:sz w:val="20"/>
                <w:szCs w:val="20"/>
              </w:rPr>
              <w:t>12m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rFonts w:hAnsi="宋体"/>
                <w:sz w:val="20"/>
                <w:szCs w:val="20"/>
              </w:rPr>
              <w:t>栏舍，其中种猪区每头能繁母猪配套建设</w:t>
            </w:r>
            <w:r>
              <w:rPr>
                <w:sz w:val="20"/>
                <w:szCs w:val="20"/>
              </w:rPr>
              <w:t>5.5m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rFonts w:hAnsi="宋体"/>
                <w:sz w:val="20"/>
                <w:szCs w:val="20"/>
              </w:rPr>
              <w:t>栏舍，任一项减少</w:t>
            </w:r>
            <w:r>
              <w:rPr>
                <w:sz w:val="20"/>
                <w:szCs w:val="20"/>
              </w:rPr>
              <w:t>0.5 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rFonts w:hAnsi="宋体"/>
                <w:sz w:val="20"/>
                <w:szCs w:val="20"/>
              </w:rPr>
              <w:t>扣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有独立的后备猪隔离舍，没有独立者扣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（二）生产设施（</w:t>
            </w:r>
            <w:r>
              <w:rPr>
                <w:sz w:val="20"/>
                <w:szCs w:val="20"/>
              </w:rPr>
              <w:t>16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00</w:t>
            </w:r>
            <w:r>
              <w:rPr>
                <w:rFonts w:hAnsi="宋体"/>
                <w:sz w:val="20"/>
                <w:szCs w:val="20"/>
              </w:rPr>
              <w:t>头母猪配备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Ansi="宋体"/>
                <w:sz w:val="20"/>
                <w:szCs w:val="20"/>
              </w:rPr>
              <w:t>个产床，每少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个产床扣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分娩舍、保育舍采用高床式栏舍设计各得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种猪舍、保育舍配备通风换气与温控等设备各得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饲料、药物、疫苗等不同类型的投入品分类分开储藏，设施设备完善得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分；储藏标识清晰得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有自动饮水系统得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分，加药系统得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（三）防疫设施（</w:t>
            </w:r>
            <w:r>
              <w:rPr>
                <w:sz w:val="20"/>
                <w:szCs w:val="20"/>
              </w:rPr>
              <w:t>9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有防疫隔离带得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分，防疫标志明显得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有预防鼠害、鸟害设施各得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有兽医室得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场区入口有车辆、人员消毒池得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分，生产区入口有更衣消毒室得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三、管理与防疫（</w:t>
            </w:r>
            <w:r>
              <w:rPr>
                <w:sz w:val="20"/>
                <w:szCs w:val="20"/>
              </w:rPr>
              <w:t>24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（一）制度建设（</w:t>
            </w:r>
            <w:r>
              <w:rPr>
                <w:sz w:val="20"/>
                <w:szCs w:val="20"/>
              </w:rPr>
              <w:t>6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有生产管理、投入品使用、卫生防疫等管理制度，并上墙，执行良好得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有不同阶段生猪生产管理规程，不完整扣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（二）人员素质（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名以上经过畜牧兽医专业知识培训的技术人员，持证上岗，得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（三）引种来源（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种猪来源于有《种畜禽生产经营许可证》的种猪场得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分，</w:t>
            </w:r>
            <w:r>
              <w:rPr>
                <w:sz w:val="20"/>
                <w:szCs w:val="20"/>
              </w:rPr>
              <w:t>“</w:t>
            </w:r>
            <w:r>
              <w:rPr>
                <w:rFonts w:hAnsi="宋体"/>
                <w:sz w:val="20"/>
                <w:szCs w:val="20"/>
              </w:rPr>
              <w:t>三证</w:t>
            </w:r>
            <w:r>
              <w:rPr>
                <w:sz w:val="20"/>
                <w:szCs w:val="20"/>
              </w:rPr>
              <w:t>”</w:t>
            </w:r>
            <w:r>
              <w:rPr>
                <w:rFonts w:hAnsi="宋体"/>
                <w:sz w:val="20"/>
                <w:szCs w:val="20"/>
              </w:rPr>
              <w:t>真实完整得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（四）档案管理（</w:t>
            </w:r>
            <w:r>
              <w:rPr>
                <w:sz w:val="20"/>
                <w:szCs w:val="20"/>
              </w:rPr>
              <w:t>10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有生产记录档案，包括配种、产仔、哺育、保育与生长肥育记录，得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分，记录保存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年以上得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有防疫档案，包括消毒、免疫、抗体监测记录，得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分，记录保存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年以上得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有病死猪处理档案，包括解剖、无害化处理记录，得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分，记录保存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年以上得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有员工培训计划和培训记录各得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（五）防疫管理（</w:t>
            </w:r>
            <w:r>
              <w:rPr>
                <w:sz w:val="20"/>
                <w:szCs w:val="20"/>
              </w:rPr>
              <w:t>4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进入生产区严格执行更衣、冲洗，执行良好，得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根据抗体监测结果制定免疫计划，执行良好，得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四、环保要求</w:t>
            </w:r>
          </w:p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20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（一）环保设施（</w:t>
            </w:r>
            <w:r>
              <w:rPr>
                <w:sz w:val="20"/>
                <w:szCs w:val="20"/>
              </w:rPr>
              <w:t>6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有固定的猪粪储存、堆放设施和场所，并有防雨、防渗漏、防溢流措施。得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有猪粪发酵或其他处理设施，或采用农牧结合方式处理的大型贮粪池。得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（二）废弃物管理（</w:t>
            </w:r>
            <w:r>
              <w:rPr>
                <w:sz w:val="20"/>
                <w:szCs w:val="20"/>
              </w:rPr>
              <w:t>5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污水处理后达标排放或不排放得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分，有定期污水监测记录得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分；或采用农牧结合方式处理利用，得</w:t>
            </w:r>
            <w:r>
              <w:rPr>
                <w:sz w:val="20"/>
                <w:szCs w:val="20"/>
              </w:rPr>
              <w:t>5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color="000000" w:sz="8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（三）无害化处理（</w:t>
            </w:r>
            <w:r>
              <w:rPr>
                <w:sz w:val="20"/>
                <w:szCs w:val="20"/>
              </w:rPr>
              <w:t>6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配备焚尸炉或化尸池等病死猪无害化处理设施得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single" w:color="000000" w:sz="8" w:space="0"/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病死猪采取焚烧或深埋的方式进行无害化处理得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分，记录完整，得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（四）环境卫生（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场区内卫生状况较好，垃圾集中存放，位置合理得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五、生产水平</w:t>
            </w:r>
            <w:r>
              <w:rPr>
                <w:sz w:val="20"/>
                <w:szCs w:val="20"/>
              </w:rPr>
              <w:t>(6</w:t>
            </w:r>
            <w:r>
              <w:rPr>
                <w:rFonts w:hAnsi="宋体"/>
                <w:sz w:val="20"/>
                <w:szCs w:val="20"/>
              </w:rPr>
              <w:t>分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rFonts w:hAnsi="宋体"/>
                <w:sz w:val="20"/>
                <w:szCs w:val="20"/>
              </w:rPr>
              <w:t>一</w:t>
            </w:r>
            <w:r>
              <w:rPr>
                <w:sz w:val="20"/>
                <w:szCs w:val="20"/>
              </w:rPr>
              <w:t>)</w:t>
            </w:r>
            <w:r>
              <w:rPr>
                <w:rFonts w:hAnsi="宋体"/>
                <w:sz w:val="20"/>
                <w:szCs w:val="20"/>
              </w:rPr>
              <w:t>繁殖性能</w:t>
            </w:r>
            <w:r>
              <w:rPr>
                <w:sz w:val="20"/>
                <w:szCs w:val="20"/>
              </w:rPr>
              <w:t>(4</w:t>
            </w:r>
            <w:r>
              <w:rPr>
                <w:rFonts w:hAnsi="宋体"/>
                <w:sz w:val="20"/>
                <w:szCs w:val="20"/>
              </w:rPr>
              <w:t>分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每头母猪年提供上市猪数</w:t>
            </w:r>
            <w:r>
              <w:rPr>
                <w:sz w:val="20"/>
                <w:szCs w:val="20"/>
              </w:rPr>
              <w:t>18</w:t>
            </w:r>
            <w:r>
              <w:rPr>
                <w:rFonts w:hAnsi="宋体"/>
                <w:sz w:val="20"/>
                <w:szCs w:val="20"/>
              </w:rPr>
              <w:t>头以上，得</w:t>
            </w:r>
            <w:r>
              <w:rPr>
                <w:sz w:val="20"/>
                <w:szCs w:val="20"/>
              </w:rPr>
              <w:t>3</w:t>
            </w:r>
            <w:r>
              <w:rPr>
                <w:rFonts w:hAnsi="宋体"/>
                <w:sz w:val="20"/>
                <w:szCs w:val="20"/>
              </w:rPr>
              <w:t>分，每减少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头扣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分（查看出售、转群和出场检疫记录等）。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母猪配种受胎率</w:t>
            </w:r>
            <w:r>
              <w:rPr>
                <w:sz w:val="20"/>
                <w:szCs w:val="20"/>
              </w:rPr>
              <w:t>80%</w:t>
            </w:r>
            <w:r>
              <w:rPr>
                <w:rFonts w:hAnsi="宋体"/>
                <w:sz w:val="20"/>
                <w:szCs w:val="20"/>
              </w:rPr>
              <w:t>以上得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分，低于</w:t>
            </w:r>
            <w:r>
              <w:rPr>
                <w:sz w:val="20"/>
                <w:szCs w:val="20"/>
              </w:rPr>
              <w:t>75%</w:t>
            </w:r>
            <w:r>
              <w:rPr>
                <w:rFonts w:hAnsi="宋体"/>
                <w:sz w:val="20"/>
                <w:szCs w:val="20"/>
              </w:rPr>
              <w:t>不得分。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80" w:type="dxa"/>
            <w:vMerge w:val="continue"/>
            <w:tcBorders>
              <w:left w:val="single" w:color="auto" w:sz="8" w:space="0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（二）生长性能（</w:t>
            </w:r>
            <w:r>
              <w:rPr>
                <w:sz w:val="20"/>
                <w:szCs w:val="20"/>
              </w:rPr>
              <w:t>2</w:t>
            </w:r>
            <w:r>
              <w:rPr>
                <w:rFonts w:hAnsi="宋体"/>
                <w:sz w:val="20"/>
                <w:szCs w:val="20"/>
              </w:rPr>
              <w:t>分）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Ansi="宋体"/>
                <w:sz w:val="20"/>
                <w:szCs w:val="20"/>
              </w:rPr>
              <w:t>达</w:t>
            </w:r>
            <w:r>
              <w:rPr>
                <w:sz w:val="20"/>
                <w:szCs w:val="20"/>
              </w:rPr>
              <w:t>100kg</w:t>
            </w:r>
            <w:r>
              <w:rPr>
                <w:rFonts w:hAnsi="宋体"/>
                <w:sz w:val="20"/>
                <w:szCs w:val="20"/>
              </w:rPr>
              <w:t>日龄</w:t>
            </w:r>
            <w:r>
              <w:rPr>
                <w:sz w:val="20"/>
                <w:szCs w:val="20"/>
              </w:rPr>
              <w:t>170</w:t>
            </w:r>
            <w:r>
              <w:rPr>
                <w:rFonts w:hAnsi="宋体"/>
                <w:sz w:val="20"/>
                <w:szCs w:val="20"/>
              </w:rPr>
              <w:t>天以内，每多</w:t>
            </w:r>
            <w:r>
              <w:rPr>
                <w:sz w:val="20"/>
                <w:szCs w:val="20"/>
              </w:rPr>
              <w:t>5</w:t>
            </w:r>
            <w:r>
              <w:rPr>
                <w:rFonts w:hAnsi="宋体"/>
                <w:sz w:val="20"/>
                <w:szCs w:val="20"/>
              </w:rPr>
              <w:t>天扣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21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hAnsi="宋体"/>
                <w:b/>
                <w:sz w:val="20"/>
                <w:szCs w:val="20"/>
              </w:rPr>
              <w:t>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>
      <w:pPr>
        <w:jc w:val="left"/>
        <w:rPr>
          <w:rFonts w:eastAsia="仿宋_GB2312"/>
          <w:sz w:val="20"/>
          <w:szCs w:val="20"/>
        </w:rPr>
      </w:pPr>
      <w:r>
        <w:rPr>
          <w:rFonts w:eastAsia="仿宋_GB2312"/>
          <w:b/>
          <w:sz w:val="20"/>
          <w:szCs w:val="20"/>
        </w:rPr>
        <w:t>说明：</w:t>
      </w:r>
      <w:r>
        <w:rPr>
          <w:rFonts w:eastAsia="仿宋_GB2312"/>
          <w:sz w:val="20"/>
          <w:szCs w:val="20"/>
        </w:rPr>
        <w:t>各项考核内容进行量化打分时视质量差异酌情扣分，得分保留小数点后一位，单项内容最低分为0分；除有特殊说明外，各项考核指标以养殖场上年统计数据为准。</w:t>
      </w:r>
    </w:p>
    <w:p>
      <w:pPr>
        <w:ind w:firstLine="5760" w:firstLineChars="1800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ind w:firstLine="4304" w:firstLineChars="1345"/>
        <w:jc w:val="lef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验收专家签字：</w:t>
      </w:r>
    </w:p>
    <w:p>
      <w:pPr>
        <w:ind w:firstLine="4304" w:firstLineChars="1345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ind w:firstLine="4304" w:firstLineChars="1345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ind w:firstLine="4304" w:firstLineChars="1345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ind w:firstLine="4304" w:firstLineChars="1345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ind w:firstLine="4304" w:firstLineChars="1345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ind w:firstLine="4304" w:firstLineChars="1345"/>
        <w:jc w:val="left"/>
        <w:rPr>
          <w:rFonts w:hint="eastAsia" w:eastAsia="仿宋_GB2312"/>
          <w:kern w:val="0"/>
          <w:sz w:val="32"/>
          <w:szCs w:val="32"/>
        </w:rPr>
      </w:pPr>
    </w:p>
    <w:p>
      <w:pPr>
        <w:ind w:firstLine="4304" w:firstLineChars="1345"/>
        <w:jc w:val="left"/>
        <w:rPr>
          <w:rFonts w:hint="eastAsia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二、</w:t>
      </w:r>
      <w:r>
        <w:rPr>
          <w:rFonts w:hint="eastAsia" w:ascii="宋体" w:hAnsi="宋体"/>
          <w:b/>
          <w:kern w:val="0"/>
          <w:sz w:val="32"/>
          <w:szCs w:val="32"/>
        </w:rPr>
        <w:t>蛋鸡标准化示范场验收评分标准</w:t>
      </w:r>
    </w:p>
    <w:p>
      <w:pPr>
        <w:rPr>
          <w:rFonts w:hint="eastAsia" w:eastAsia="黑体"/>
          <w:szCs w:val="21"/>
        </w:rPr>
      </w:pPr>
    </w:p>
    <w:tbl>
      <w:tblPr>
        <w:tblStyle w:val="6"/>
        <w:tblW w:w="9308" w:type="dxa"/>
        <w:jc w:val="center"/>
        <w:tblInd w:w="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974"/>
        <w:gridCol w:w="5086"/>
        <w:gridCol w:w="620"/>
        <w:gridCol w:w="783"/>
        <w:gridCol w:w="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申请验收单位：                                  验收时间：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必备条件(任一项不符合不得验收)</w:t>
            </w:r>
          </w:p>
        </w:tc>
        <w:tc>
          <w:tcPr>
            <w:tcW w:w="6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 场址不得位于《中华人民共和国畜牧法》明令禁止区域，并符合相关法律法规及区域内土地使用规划。</w:t>
            </w:r>
          </w:p>
        </w:tc>
        <w:tc>
          <w:tcPr>
            <w:tcW w:w="22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可以验收</w:t>
            </w:r>
            <w:r>
              <w:rPr>
                <w:szCs w:val="21"/>
              </w:rPr>
              <w:sym w:font="Wingdings" w:char="F06F"/>
            </w:r>
          </w:p>
          <w:p>
            <w:pPr>
              <w:widowControl/>
              <w:spacing w:line="5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szCs w:val="21"/>
              </w:rPr>
              <w:t>不予验收</w:t>
            </w:r>
            <w:r>
              <w:rPr>
                <w:szCs w:val="21"/>
              </w:rPr>
              <w:sym w:font="Wingdings" w:char="F06F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 具备县级以上畜牧兽医部门颁发的《动物防疫条件合格证》，两年内无重大疫病和产品质量安全事件发生。</w:t>
            </w:r>
          </w:p>
        </w:tc>
        <w:tc>
          <w:tcPr>
            <w:tcW w:w="2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 具有县级以上畜牧兽医行政主管部门备案登记证明；按照农业部《畜禽标识和养殖档案管理办法》要求，建立养殖档案。</w:t>
            </w:r>
          </w:p>
        </w:tc>
        <w:tc>
          <w:tcPr>
            <w:tcW w:w="2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 产蛋鸡养殖规模（笼位）在</w:t>
            </w:r>
            <w:r>
              <w:rPr>
                <w:rFonts w:hint="eastAsia"/>
                <w:kern w:val="0"/>
                <w:sz w:val="20"/>
                <w:szCs w:val="20"/>
              </w:rPr>
              <w:t>20</w:t>
            </w:r>
            <w:r>
              <w:rPr>
                <w:kern w:val="0"/>
                <w:sz w:val="20"/>
                <w:szCs w:val="20"/>
              </w:rPr>
              <w:t>万只以上。</w:t>
            </w:r>
          </w:p>
        </w:tc>
        <w:tc>
          <w:tcPr>
            <w:tcW w:w="2275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验收项目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内容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考核具体内容及评分标准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满分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-80" w:leftChars="-38" w:right="-86" w:rightChars="-41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得分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扣分</w:t>
            </w:r>
          </w:p>
          <w:p>
            <w:pPr>
              <w:widowControl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bookmarkStart w:id="0" w:name="OLE_LINK1" w:colFirst="3" w:colLast="3"/>
            <w:bookmarkStart w:id="1" w:name="OLE_LINK2" w:colFirst="3" w:colLast="3"/>
            <w:bookmarkStart w:id="2" w:name="_Hlk252731958"/>
            <w:bookmarkStart w:id="3" w:name="OLE_LINK3" w:colFirst="3" w:colLast="3"/>
            <w:bookmarkStart w:id="4" w:name="OLE_LINK4" w:colFirst="3" w:colLast="3"/>
            <w:bookmarkStart w:id="5" w:name="OLE_LINK5" w:colFirst="3" w:colLast="3"/>
            <w:bookmarkStart w:id="6" w:name="_Hlk257806216"/>
            <w:r>
              <w:rPr>
                <w:kern w:val="0"/>
                <w:sz w:val="20"/>
                <w:szCs w:val="20"/>
              </w:rPr>
              <w:t xml:space="preserve">一、选址与布局 （20分）  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（一）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选址   （6分）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距离生活饮用水源地、居民区和主要交通干线、其它畜禽养殖场及畜禽屠宰加工、交易场所500米以上，得3分。 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地势高燥，通风良好，远离噪音，得3分。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基础    设施          （6分）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饮用水源稳定，并有水质检验报告，得1分；有贮存、净化设施，得1分。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电力供应充足有保障，得2分。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交通便利，有专用车道直通到场，得2分。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（三）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场区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布局     （8分）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场区四周有围墙，防疫标志明显，得2分。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场区内办公区、生活区、生产区、粪污处理区分开得3分，部分分开得1分。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采用按区全进全出饲养模式，得3分；采用按栋全进全出饲养模式，得2分。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bookmarkEnd w:id="0"/>
      <w:bookmarkEnd w:id="1"/>
      <w:bookmarkEnd w:id="2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二、设施与设备（33分）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（一）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鸡舍           （5分）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鸡舍为全封闭式得4分，半封闭式得3分，开放式得1分，简易鸡舍不得分。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鸡舍有防鼠防鸟等设施设备，得1分。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饲养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密度        （2分）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笼养产蛋鸡饲养密度≥500平方厘米/只，得2分；380平方厘米/只≤产蛋鸡饲养密度＜500平方厘米/只，得1分，低于380平方厘米/只，不得分。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（三）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消毒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设施          （4分）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场区门口有消毒池，得2分。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有专用消毒设备，得2分。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（四）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养殖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设备      （16分）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有专用笼具，得2分。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有风机和湿帘通风降温设备，得5分，仅用电扇作为通风降温设备，得2分。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有自动饮水系统，得3分。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有自动清粪系统，得2分。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有储料库或储料塔，得2分。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有自动光照控制系统，得2分。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（五）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辅助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设施    （6分）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有更衣消毒室，得2分。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有兽医室并具备常规的检验化验条件，得2分。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有专用蛋库，得2分。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三、管理及防疫（26分）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（一）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管理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制度     （4分）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有生产管理制度、投入品使用管理制度，制度上墙，执行良好，得2分。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有防疫消毒制度并上墙，执行良好，得2分。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操作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规程    （4分）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有科学的饲养管理操作规程，执行良好，得2分。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有科学合理的免疫程序，执行良好，得2分。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（三）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档案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管理     （16分）  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雏鸡来自有《种畜禽生产经营许可证》的种鸡场， 具备动物检疫合格证明和种畜禽合格证明，记录品种、来源、数量、日龄等情况。记录完整得3分，不完整适当扣分。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有完整生产记录，包括日产蛋、日死淘、日饲料消耗及温湿度等环境条件记录。记录完整得4分，不完整适当扣分。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有饲料、兽药使用记录，包括使用对象、使用时间和用量记录。记录完整得3分，不完整适当扣分。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有完整的免疫、抗体监测及病死鸡剖检记录。记录完整得3分，不完整适当扣分。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有两年内（建场低于两年，则为建场以来）每批鸡的生产管理档案。记录完整得3分，不完整适当扣分。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（四）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专业技术人员        （2分）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有1名以上经过畜牧兽医专业知识培训的技术人员，持证上岗，得2分。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四、环保要求  （15分）</w:t>
            </w: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（一）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粪污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处理   （5分）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有固定的鸡粪储存、堆放设施和场所，储存场所有防雨、防渗漏、防溢流措施。满分为3分，有不足之处适当扣分。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有鸡粪发酵或其他处理设施，或采用农牧结合良性循环措施。满分为2分，有不足之处适当扣分。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病死鸡无害化处理         （5分）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配备焚尸炉或化尸池等病死鸡无害化处理设施，得3分。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有病死鸡无害化处理记录，得2分。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bookmarkEnd w:id="3"/>
      <w:bookmarkEnd w:id="4"/>
      <w:bookmarkEnd w:id="5"/>
      <w:bookmarkEnd w:id="6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（三）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环境卫生            （5分）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净道、污道严格分开，得3分；有净道、污道，但没有完全分开，适当扣分；不区分净道和污道者不得分。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场区整洁，垃圾集中堆放，得2分。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五、生产水平</w:t>
            </w: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（6分）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（一）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产蛋率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（4分）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饲养日产蛋率≥90%维持4周以下，不得分；饲养日产蛋率≥90%维持4-8周，得1分；饲养日产蛋率≥90%维持8-12周，得2分；饲养日产蛋率≥90%维持12-16周，得3分；饲养日产蛋率≥90%维持16周以上，得4分。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（二）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死淘率 （2分）</w:t>
            </w: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育雏育成期死淘率（鸡龄≤20周）≥10%，不得分；6%≤育雏育成期死淘率＜10%，得0.5分；育雏育成期死淘率＜6%，得1分。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97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5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产蛋期月死淘率（鸡龄≥20周）≥1.5%，不得分；1.2%≤产蛋期月死淘率＜1.5%，得0.5分；产蛋期月死淘率＜1.2%，得1分。</w:t>
            </w:r>
          </w:p>
        </w:tc>
        <w:tc>
          <w:tcPr>
            <w:tcW w:w="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总分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　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308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验收专家签字：</w:t>
            </w:r>
          </w:p>
        </w:tc>
      </w:tr>
    </w:tbl>
    <w:p/>
    <w:p>
      <w:pPr>
        <w:spacing w:line="600" w:lineRule="exact"/>
        <w:rPr>
          <w:rFonts w:hint="eastAsia" w:eastAsia="仿宋_GB2312"/>
          <w:sz w:val="32"/>
          <w:szCs w:val="32"/>
        </w:rPr>
      </w:pPr>
    </w:p>
    <w:p>
      <w:pPr>
        <w:spacing w:line="600" w:lineRule="exact"/>
        <w:jc w:val="center"/>
        <w:rPr>
          <w:rFonts w:hint="eastAsia" w:ascii="宋体" w:hAnsi="宋体"/>
          <w:b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宋体" w:hAnsi="宋体"/>
          <w:b/>
          <w:kern w:val="0"/>
          <w:sz w:val="32"/>
          <w:szCs w:val="32"/>
        </w:rPr>
        <w:t>三、肉鸡标准化示范场验收评分标准</w:t>
      </w:r>
    </w:p>
    <w:p>
      <w:pPr>
        <w:spacing w:line="420" w:lineRule="exact"/>
        <w:jc w:val="center"/>
        <w:rPr>
          <w:b/>
          <w:sz w:val="11"/>
          <w:szCs w:val="11"/>
        </w:rPr>
      </w:pPr>
    </w:p>
    <w:tbl>
      <w:tblPr>
        <w:tblStyle w:val="6"/>
        <w:tblW w:w="961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424"/>
        <w:gridCol w:w="4533"/>
        <w:gridCol w:w="711"/>
        <w:gridCol w:w="709"/>
        <w:gridCol w:w="11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6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sz w:val="24"/>
              </w:rPr>
              <w:t>申请验收单位：                                        验收时间：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必备条件</w:t>
            </w:r>
            <w:r>
              <w:rPr>
                <w:sz w:val="20"/>
                <w:szCs w:val="20"/>
              </w:rPr>
              <w:t>（任一项不符合不得验收）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场址不得位于《中华人民共和国畜牧法》明令禁止区域</w:t>
            </w:r>
            <w:r>
              <w:rPr>
                <w:color w:val="000000"/>
                <w:kern w:val="0"/>
                <w:sz w:val="20"/>
                <w:szCs w:val="20"/>
              </w:rPr>
              <w:t>,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并符合相关法律法规及区域内土地使用规划。</w:t>
            </w: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可以验收</w:t>
            </w:r>
            <w:r>
              <w:rPr>
                <w:color w:val="000000"/>
                <w:kern w:val="0"/>
                <w:sz w:val="20"/>
                <w:szCs w:val="20"/>
              </w:rPr>
              <w:t>□</w:t>
            </w:r>
          </w:p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不予验收</w:t>
            </w:r>
            <w:r>
              <w:rPr>
                <w:color w:val="000000"/>
                <w:kern w:val="0"/>
                <w:sz w:val="20"/>
                <w:szCs w:val="20"/>
              </w:rPr>
              <w:t>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具备县级以上畜牧兽医部门颁发的《动物防疫条件合格证》，两年内无重大疫病和产品质量安全事件发生。</w:t>
            </w:r>
          </w:p>
        </w:tc>
        <w:tc>
          <w:tcPr>
            <w:tcW w:w="18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具有县级以上畜牧兽医行政主管部门备案登记证明；按照农业部《畜禽标识和养殖档案管理办法》要求，建立养殖档案。</w:t>
            </w:r>
          </w:p>
        </w:tc>
        <w:tc>
          <w:tcPr>
            <w:tcW w:w="18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4.单栋饲养量5000只以上，</w:t>
            </w: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年出栏量50万只以上；地方特色品种年出栏量10万只以上。</w:t>
            </w:r>
          </w:p>
        </w:tc>
        <w:tc>
          <w:tcPr>
            <w:tcW w:w="1831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验收内容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评分标准及分值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满分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  <w:szCs w:val="20"/>
              </w:rPr>
              <w:t>扣分原因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  <w:jc w:val="center"/>
        </w:trPr>
        <w:tc>
          <w:tcPr>
            <w:tcW w:w="1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（一）选址和布局（</w:t>
            </w:r>
            <w:r>
              <w:rPr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kern w:val="0"/>
                <w:sz w:val="20"/>
                <w:szCs w:val="20"/>
              </w:rPr>
              <w:t>、选址（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距离生活饮用水源地、居民区和主要交通干线、其它畜禽养殖场及畜禽屠宰加工、交易场所500米以上。得3分，否则不得分。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地势高燥，背风向阳，通风良好，远离噪音。得2分，否则不得分。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、基础条件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有稳定水源及电力供应，得1分；有水质检验报告，得1分。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交通便利，场区主要路面硬化，得2分；部分道路硬化得1分。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养殖场周围有防疫隔离措施，并有明显的防疫标志，得1分；起不到防疫隔离效果的不得分。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Ansi="宋体"/>
                <w:kern w:val="0"/>
                <w:sz w:val="20"/>
                <w:szCs w:val="20"/>
              </w:rPr>
              <w:t>、场区布局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生产区、生活区、辅助生产区、废污处理区分开，且布局合理。粪便污水处理设施和尸体焚烧炉处于生产区、生活区的常年主导风向的下风向或侧风向处。存在不合理的地方，每处扣1分，扣完为止。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Ansi="宋体"/>
                <w:kern w:val="0"/>
                <w:sz w:val="20"/>
                <w:szCs w:val="20"/>
              </w:rPr>
              <w:t>、净道与污道（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净道、污道严格分开，未区分，或在场内有交叉，不得分。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1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、饲养工艺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采取按区全进全出模式，得2分，采取按栋全进全出模式，得1分；饲养单一品种得2分，饲养2种及以上品种得1分。不同品种同栋混养此项不得分。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（二）生产设施（</w:t>
            </w:r>
            <w:r>
              <w:rPr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kern w:val="0"/>
                <w:sz w:val="20"/>
                <w:szCs w:val="20"/>
              </w:rPr>
              <w:t>、鸡舍建筑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鸡舍建筑牢固，能够保温，结构抗自然灾害（雨雪等）的能力；封闭式、</w:t>
            </w:r>
            <w:r>
              <w:rPr>
                <w:kern w:val="0"/>
                <w:sz w:val="20"/>
                <w:szCs w:val="20"/>
              </w:rPr>
              <w:t>半封闭式得3分，开放式得1分，简易鸡舍不得分。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具有完善的防鼠、防鸟等设施设备，得2分，不完善的，得1分；鸡舍内发现其他动物，不得分。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、饲养密度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饲养密度合理，符合所养殖品种的要求，白鸡出栏体重25-30kg/m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，快速型黄鸡20-25 kg/m</w:t>
            </w:r>
            <w:r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</w:rPr>
              <w:t>，其它品种符合本品种要求。符合得分，不符合不得分。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Ansi="宋体"/>
                <w:kern w:val="0"/>
                <w:sz w:val="20"/>
                <w:szCs w:val="20"/>
              </w:rPr>
              <w:t>、消毒设施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8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场区门口设有消毒池，得2分，没有不得分。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鸡舍门口设有消毒盆，得2分；除空舍外，没有或缺少不得分。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场区内备有消毒泵，得2分，没有不得分。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养鸡场人员入口处有更衣消毒室(含衣柜)、淋浴洗澡室、换衣室(含衣柜)，得2分，有缺少的扣0.5-1分。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Ansi="宋体"/>
                <w:kern w:val="0"/>
                <w:sz w:val="20"/>
                <w:szCs w:val="20"/>
              </w:rPr>
              <w:t>、饲养设备（</w:t>
            </w: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有鸡舍通风以及水帘等降温设备，得2分；部分安装扣1-2分、通风不合理不得分。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有储料罐或储料库，得2分；条件简陋得1分，没有不得分。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鸡舍配备光照系统，得2分；没有不得分。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鸡舍配备自动饮水系统，没有或混用不得分。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鸡舍配备自动加料系统，得2分，不全扣1-2分。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、辅助设施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有专门的解剖室和必要的解剖设备，并有运输病死鸡的密闭设备；没有固定的解剖室不得分，无解剖设备扣2分，无密闭设备扣1分。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药品储备室有必要的药品、疫苗储藏设备。有违禁药品不得分，无固定药品储备室不得分，无疫苗储藏设备不得分，药品随意堆放扣1分。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（三）管理及防疫（</w:t>
            </w:r>
            <w:r>
              <w:rPr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kern w:val="0"/>
                <w:sz w:val="20"/>
                <w:szCs w:val="20"/>
              </w:rPr>
              <w:t>、制度建设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有生产管理、防疫消毒、投入品管理、人员管理等各项制度，并上墙，得3分；未上墙扣2分，缺1项扣1分，扣完为止。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、操作规程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饲养管理操作技术规程合理，并执行良好，得3分；有不合理之处，每处扣1分，扣完为止。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免疫程序合理，并执行良好；不合理或未严格执行，扣2分。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200" w:hanging="200" w:hanging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Ansi="宋体"/>
                <w:kern w:val="0"/>
                <w:sz w:val="20"/>
                <w:szCs w:val="20"/>
              </w:rPr>
              <w:t>、档案管理（</w:t>
            </w:r>
            <w:r>
              <w:rPr>
                <w:kern w:val="0"/>
                <w:sz w:val="20"/>
                <w:szCs w:val="20"/>
              </w:rPr>
              <w:t>16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2年内，或建场以来的饲养品种、来源、数量、日龄等情况记录完整，有但不全，扣1-2分。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2年内，或建场以来的饲料、饲料添加剂、兽药等来源与使用记录清楚，有但不全，扣2-3分。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2年内，或建场以来的免疫、消毒、发病、诊疗、死亡鸡无害化处理记录，有但不全，扣2-4分。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2年内，或建场以来的完整的生产记录，包括日死淘、饲料消耗等，有但不全，扣2-4分。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2年内，或建场以来的出栏记录，包括数量和去处，有但不全，扣1-3分。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Ansi="宋体"/>
                <w:kern w:val="0"/>
                <w:sz w:val="20"/>
                <w:szCs w:val="20"/>
              </w:rPr>
              <w:t>、从业人员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有1名以上经过畜牧兽医专业知识培训的技术人员，持证上岗，得2分，否则不得分。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111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、引种来源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所饲养的肉鸡均从有《种畜禽生产经营许可证》的合格种鸡场引种，得3分，否则不得分；进鸡时的种畜禽生产经营许可证复印件、动物检疫合格证和车辆消毒证明保留完好，得1分。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（四）环保要求（</w:t>
            </w:r>
            <w:r>
              <w:rPr>
                <w:color w:val="000000"/>
                <w:kern w:val="0"/>
                <w:sz w:val="20"/>
                <w:szCs w:val="20"/>
              </w:rPr>
              <w:t>12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  <w:r>
              <w:rPr>
                <w:rFonts w:hAnsi="宋体"/>
                <w:kern w:val="0"/>
                <w:sz w:val="20"/>
                <w:szCs w:val="20"/>
              </w:rPr>
              <w:t>、粪污处理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有固定的鸡粪储存场所和设施，储粪场有防雨、防渗漏、防溢流措施。设施不全的扣2-3分。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有鸡粪发酵或其它处理设施，或采用农牧结合良性循环措施。有不足之处扣1-2分。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Ansi="宋体"/>
                <w:kern w:val="0"/>
                <w:sz w:val="20"/>
                <w:szCs w:val="20"/>
              </w:rPr>
              <w:t>、病死鸡无害化处理（</w:t>
            </w:r>
            <w:r>
              <w:rPr>
                <w:kern w:val="0"/>
                <w:sz w:val="20"/>
                <w:szCs w:val="20"/>
              </w:rPr>
              <w:t>5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配备焚尸炉或化尸炉等病死鸡无害化处理设施，得</w:t>
            </w:r>
            <w:r>
              <w:rPr>
                <w:kern w:val="0"/>
                <w:sz w:val="20"/>
                <w:szCs w:val="20"/>
              </w:rPr>
              <w:t>3</w:t>
            </w:r>
            <w:r>
              <w:rPr>
                <w:rFonts w:hAnsi="宋体"/>
                <w:kern w:val="0"/>
                <w:sz w:val="20"/>
                <w:szCs w:val="20"/>
              </w:rPr>
              <w:t>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有病死鸡无害化处理使用记录，得2分。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00" w:hanging="300" w:hangingChars="150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  <w:r>
              <w:rPr>
                <w:rFonts w:hAnsi="宋体"/>
                <w:kern w:val="0"/>
                <w:sz w:val="20"/>
                <w:szCs w:val="20"/>
              </w:rPr>
              <w:t>、环境卫生</w:t>
            </w:r>
            <w:r>
              <w:rPr>
                <w:rFonts w:hint="eastAsia" w:hAnsi="宋体"/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（</w:t>
            </w:r>
            <w:r>
              <w:rPr>
                <w:kern w:val="0"/>
                <w:sz w:val="20"/>
                <w:szCs w:val="20"/>
              </w:rPr>
              <w:t>2</w:t>
            </w:r>
            <w:r>
              <w:rPr>
                <w:rFonts w:hAnsi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垃圾集中堆放处理，位置合理，场区无杂物堆放，无死禽、鸡毛等污染物，得2分。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（五）生产水平（</w:t>
            </w:r>
            <w:r>
              <w:rPr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1、成活率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最近3批平均数≥95%</w:t>
            </w:r>
            <w:r>
              <w:rPr>
                <w:rFonts w:hAnsi="宋体"/>
                <w:sz w:val="20"/>
                <w:szCs w:val="20"/>
              </w:rPr>
              <w:t>得</w:t>
            </w:r>
            <w:r>
              <w:rPr>
                <w:sz w:val="20"/>
                <w:szCs w:val="20"/>
              </w:rPr>
              <w:t>4</w:t>
            </w:r>
            <w:r>
              <w:rPr>
                <w:rFonts w:hAnsi="宋体"/>
                <w:sz w:val="20"/>
                <w:szCs w:val="20"/>
              </w:rPr>
              <w:t>分，每降低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个百分点扣</w:t>
            </w:r>
            <w:r>
              <w:rPr>
                <w:sz w:val="20"/>
                <w:szCs w:val="20"/>
              </w:rPr>
              <w:t>1</w:t>
            </w:r>
            <w:r>
              <w:rPr>
                <w:rFonts w:hAnsi="宋体"/>
                <w:sz w:val="20"/>
                <w:szCs w:val="20"/>
              </w:rPr>
              <w:t>分</w:t>
            </w:r>
            <w:r>
              <w:rPr>
                <w:sz w:val="20"/>
                <w:szCs w:val="20"/>
              </w:rPr>
              <w:t>，扣完为止</w:t>
            </w:r>
            <w:r>
              <w:rPr>
                <w:rFonts w:hAnsi="宋体"/>
                <w:sz w:val="20"/>
                <w:szCs w:val="20"/>
              </w:rPr>
              <w:t>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2、饲料转化率(料肉比)</w:t>
            </w:r>
          </w:p>
        </w:tc>
        <w:tc>
          <w:tcPr>
            <w:tcW w:w="45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最近3批平均数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白鸡：≤2.0，得4分，每提高0.05，扣1分，扣完为止；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快大黄鸡（60天内出栏）：≤2.2</w:t>
            </w:r>
            <w:r>
              <w:rPr>
                <w:rFonts w:hAnsi="宋体"/>
                <w:sz w:val="20"/>
                <w:szCs w:val="20"/>
              </w:rPr>
              <w:t>，得</w:t>
            </w:r>
            <w:r>
              <w:rPr>
                <w:sz w:val="20"/>
                <w:szCs w:val="20"/>
              </w:rPr>
              <w:t>4</w:t>
            </w:r>
            <w:r>
              <w:rPr>
                <w:rFonts w:hAnsi="宋体"/>
                <w:sz w:val="20"/>
                <w:szCs w:val="20"/>
              </w:rPr>
              <w:t>分，</w:t>
            </w:r>
            <w:r>
              <w:rPr>
                <w:sz w:val="20"/>
                <w:szCs w:val="20"/>
              </w:rPr>
              <w:t>每提高0.1，扣1分，扣完为止；</w:t>
            </w:r>
          </w:p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中速黄鸡(61-90天内出栏)：≤2.6，</w:t>
            </w:r>
            <w:r>
              <w:rPr>
                <w:rFonts w:hAnsi="宋体"/>
                <w:sz w:val="20"/>
                <w:szCs w:val="20"/>
              </w:rPr>
              <w:t>得</w:t>
            </w:r>
            <w:r>
              <w:rPr>
                <w:sz w:val="20"/>
                <w:szCs w:val="20"/>
              </w:rPr>
              <w:t>4</w:t>
            </w:r>
            <w:r>
              <w:rPr>
                <w:rFonts w:hAnsi="宋体"/>
                <w:sz w:val="20"/>
                <w:szCs w:val="20"/>
              </w:rPr>
              <w:t>分，</w:t>
            </w:r>
            <w:r>
              <w:rPr>
                <w:sz w:val="20"/>
                <w:szCs w:val="20"/>
              </w:rPr>
              <w:t>每提高0.1，扣1分，扣完为止。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Ansi="宋体"/>
                <w:color w:val="000000"/>
                <w:kern w:val="0"/>
                <w:sz w:val="20"/>
                <w:szCs w:val="20"/>
              </w:rPr>
              <w:t>合计得分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>
      <w:pPr>
        <w:ind w:left="-407" w:leftChars="-200" w:right="-409" w:rightChars="-195" w:hanging="13" w:hangingChars="6"/>
      </w:pPr>
      <w:r>
        <w:t>注：1、分阶为0.5分。2、饲养密度：所述指标为常规值，供参考。如设备性能优越，管理水平高，饲养密度可以适当提高，反则应适度降低。饲养周期较长的鸡，亦应适度降低饲养密度。白鸡：25-30kg/m</w:t>
      </w:r>
      <w:r>
        <w:rPr>
          <w:vertAlign w:val="superscript"/>
        </w:rPr>
        <w:t>2</w:t>
      </w:r>
      <w:r>
        <w:t>；快大黄鸡：20-25kg/m</w:t>
      </w:r>
      <w:r>
        <w:rPr>
          <w:vertAlign w:val="superscript"/>
        </w:rPr>
        <w:t>2</w:t>
      </w:r>
      <w:r>
        <w:t>；是指每平方米有效饲养面积所承载的最终出栏体重。3、饲料转化率(料肉比)指标中的出栏天数是指所饲养品种规定的正常出栏天数。4、生产性能水平的考核应以最近（1年内）连续3批出栏鸡的平均数为准，如果生产记录不全或饲养批数不足，此项不得分。</w:t>
      </w:r>
    </w:p>
    <w:p/>
    <w:p>
      <w:pPr>
        <w:ind w:firstLine="4480" w:firstLineChars="1400"/>
        <w:rPr>
          <w:rFonts w:eastAsia="仿宋_GB2312"/>
          <w:kern w:val="0"/>
          <w:sz w:val="32"/>
          <w:szCs w:val="32"/>
        </w:rPr>
      </w:pPr>
    </w:p>
    <w:p>
      <w:pPr>
        <w:ind w:firstLine="4480" w:firstLineChars="1400"/>
      </w:pPr>
      <w:r>
        <w:rPr>
          <w:rFonts w:eastAsia="仿宋_GB2312"/>
          <w:kern w:val="0"/>
          <w:sz w:val="32"/>
          <w:szCs w:val="32"/>
        </w:rPr>
        <w:t>验收专家签字：</w:t>
      </w:r>
    </w:p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宋体" w:hAnsi="宋体"/>
          <w:b/>
          <w:kern w:val="0"/>
          <w:sz w:val="32"/>
          <w:szCs w:val="32"/>
        </w:rPr>
        <w:t>四、肉牛标准化示范场验收评分标准</w:t>
      </w:r>
    </w:p>
    <w:p>
      <w:pPr>
        <w:jc w:val="center"/>
        <w:rPr>
          <w:szCs w:val="21"/>
        </w:rPr>
      </w:pPr>
    </w:p>
    <w:tbl>
      <w:tblPr>
        <w:tblStyle w:val="6"/>
        <w:tblW w:w="9555" w:type="dxa"/>
        <w:jc w:val="center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1050"/>
        <w:gridCol w:w="4931"/>
        <w:gridCol w:w="698"/>
        <w:gridCol w:w="853"/>
        <w:gridCol w:w="8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95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申请验收单位：                                  验收时间：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必备条件(任一项不符合不得验收)</w:t>
            </w:r>
          </w:p>
        </w:tc>
        <w:tc>
          <w:tcPr>
            <w:tcW w:w="5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 场址不得位于《中华人民共和国畜牧法》明令禁止区域,并符合相关法律法规及区域内土地使用规划。</w:t>
            </w:r>
          </w:p>
        </w:tc>
        <w:tc>
          <w:tcPr>
            <w:tcW w:w="24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可以验收</w:t>
            </w:r>
            <w:r>
              <w:rPr>
                <w:szCs w:val="21"/>
              </w:rPr>
              <w:sym w:font="Wingdings" w:char="F06F"/>
            </w:r>
          </w:p>
          <w:p>
            <w:pPr>
              <w:widowControl/>
              <w:spacing w:line="520" w:lineRule="exact"/>
              <w:jc w:val="center"/>
              <w:rPr>
                <w:kern w:val="0"/>
                <w:szCs w:val="21"/>
              </w:rPr>
            </w:pPr>
            <w:r>
              <w:rPr>
                <w:szCs w:val="21"/>
              </w:rPr>
              <w:t>不予验收</w:t>
            </w:r>
            <w:r>
              <w:rPr>
                <w:szCs w:val="21"/>
              </w:rPr>
              <w:sym w:font="Wingdings" w:char="F06F"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 具备县级以上畜牧兽医部门颁发的《动物防疫条件合格证》，两年内无重大疫病和产品质量安全事件发生。</w:t>
            </w:r>
          </w:p>
        </w:tc>
        <w:tc>
          <w:tcPr>
            <w:tcW w:w="24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3. 具有县级以上畜牧兽医行政主管部门备案登记证明；按照农业部《畜禽标识和养殖档案管理办法》要求，建立养殖档案。</w:t>
            </w:r>
          </w:p>
        </w:tc>
        <w:tc>
          <w:tcPr>
            <w:tcW w:w="24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4. 存栏能繁母牛50</w:t>
            </w:r>
            <w:r>
              <w:rPr>
                <w:rFonts w:hint="eastAsia"/>
                <w:kern w:val="0"/>
                <w:szCs w:val="21"/>
              </w:rPr>
              <w:t>0</w:t>
            </w:r>
            <w:r>
              <w:rPr>
                <w:kern w:val="0"/>
                <w:szCs w:val="21"/>
              </w:rPr>
              <w:t>头以上</w:t>
            </w:r>
            <w:r>
              <w:rPr>
                <w:rFonts w:hint="eastAsia"/>
                <w:kern w:val="0"/>
                <w:szCs w:val="21"/>
              </w:rPr>
              <w:t>（含带动农户饲养能繁母牛1000头以上）</w:t>
            </w:r>
            <w:r>
              <w:rPr>
                <w:kern w:val="0"/>
                <w:szCs w:val="21"/>
              </w:rPr>
              <w:t>，或年出栏育肥牛</w:t>
            </w:r>
            <w:r>
              <w:rPr>
                <w:rFonts w:hint="eastAsia"/>
                <w:kern w:val="0"/>
                <w:szCs w:val="21"/>
              </w:rPr>
              <w:t>10</w:t>
            </w:r>
            <w:r>
              <w:rPr>
                <w:kern w:val="0"/>
                <w:szCs w:val="21"/>
              </w:rPr>
              <w:t>00头以上。</w:t>
            </w:r>
          </w:p>
        </w:tc>
        <w:tc>
          <w:tcPr>
            <w:tcW w:w="24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验收项目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考核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考核具体内容及评分标准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满分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得分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扣分</w:t>
            </w:r>
          </w:p>
          <w:p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一、选址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与布局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（20分）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（一）选址（4分）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距离生活饮用水源地、居民区和主要交通干线，其它畜禽养殖场及畜禽屠宰加工、交易场所500米以上，得2分。否则酌情扣分。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场址地势高燥，得1分；通风良好、背风向阳，得1分。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（二）基础设施          （5分）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水源稳定，有水质检验报告并符合要求，得1分；有水贮存设施或配套饮水设备，得1分。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电力供应充足有保障，得2分。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交通便利，有专用车道直通到场，得1分。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（三）场区布局     （8分）</w:t>
            </w:r>
          </w:p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场区与外环境隔离，得2分。场区内办公区、生活区、生产区、隔离区、粪污处理区完全分开，布局合理，得2分，部分分开，适当扣分。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育肥场有育肥牛舍，得3分，有运动场（≥6平方米/头），得1分。或母牛繁育场有单独母牛舍、犊牛舍、育成舍、育肥牛舍，得2分，有运动场（≥15平方米/头），得2分。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（四）净道和污道（3分）  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净道、污道严格分开，得3分；有净道、污道，但没有完全分开，得2分；完全没有净道、污道，不得分。或牧场有放牧专用牧道，得3分。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FF00FF"/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3  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rPr>
                <w:rFonts w:hint="eastAsia"/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二、设施与设备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（32分）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（一）牛舍与饲养密度           （6分）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牛舍为有窗式、半开放式、开放式，得4分，简易牛舍得2分</w:t>
            </w:r>
            <w:r>
              <w:rPr>
                <w:szCs w:val="21"/>
              </w:rPr>
              <w:t>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牛舍内饲养密度≥3.5平方米/头，得2分；＜3.5平方/头，得1分。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（二）消毒设施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（6分）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场门口有消毒池，人员更衣、换鞋室和消毒通道，得2分；场内有行人、车辆消毒槽得2分，没有不得分。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有环境消毒设备得2分；没有不得分。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（三）养殖设备与设施       （14分）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牛</w:t>
            </w:r>
            <w:r>
              <w:rPr>
                <w:szCs w:val="21"/>
              </w:rPr>
              <w:t>舍内有固定食槽，得2分；运动场或犊牛栏设补饲槽得1分。没有不得分。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牛舍内有饮水器</w:t>
            </w:r>
            <w:r>
              <w:rPr>
                <w:kern w:val="0"/>
                <w:szCs w:val="21"/>
              </w:rPr>
              <w:t>或独立饮水槽，得1分；运动场设饮水槽，得1分</w:t>
            </w:r>
            <w:r>
              <w:rPr>
                <w:szCs w:val="21"/>
              </w:rPr>
              <w:t>，没有不得分。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有全混合饲料搅拌机，得4分，不具备者视设备装备情况适当扣分。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有足够容量（10立方米/头）的青贮设施，得3分，有青贮设备，得2分，没有不得分。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或牧区有足够容量（2吨/头）的干草棚库，得3分，有铡草机，得2分，没有不得分。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（四）辅助设施    （6分）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有档案室，得1分。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育肥牛场有兽医室，得3分。或母牛繁育场有兽医室，得1分，有人工授精室得2分。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有装牛台，得1分。有地磅，得1分</w:t>
            </w:r>
            <w:r>
              <w:rPr>
                <w:szCs w:val="21"/>
              </w:rPr>
              <w:t>。没有不得分。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</w:p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三、管理制度与记录（28分）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（一）饲料供应管理</w:t>
            </w:r>
          </w:p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（3分）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使用精料补充料，得1分，否则不得分；有粗饲料供应和采购计划，得2分；或牧场实行划区轮牧制度、季节性休牧制度、建有人工草场，得3分，不足之处适当扣分。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（二）疫病防治制度</w:t>
            </w:r>
            <w:r>
              <w:rPr>
                <w:rFonts w:hint="eastAsia"/>
                <w:kern w:val="0"/>
                <w:szCs w:val="21"/>
              </w:rPr>
              <w:br w:type="textWrapping"/>
            </w:r>
            <w:r>
              <w:rPr>
                <w:kern w:val="0"/>
                <w:szCs w:val="21"/>
              </w:rPr>
              <w:t>（8分）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有消毒防疫制度，记录完整，得2分。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有口蹄疫等国家规定疫病的免疫接种计划，记录完整，得2分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有预防、治疗肉牛常见病规程，得2分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有兽药使用记录，包括适用对象、使用时间和用量记录。记录完整得2分，不完整适当扣分。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（三）生产记录    （11分）  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有科学的饲养管理操作规程，得2分，上墙得1分。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育肥场购牛时有动物检疫合格证明，有牛群周转（品种、来源，进出场的数量、月龄、体重）记录，记录完整得6分，不完整适当扣分。</w:t>
            </w:r>
          </w:p>
          <w:p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繁育场或牧场有</w:t>
            </w:r>
            <w:r>
              <w:rPr>
                <w:szCs w:val="21"/>
              </w:rPr>
              <w:t>配种方案和繁殖记录（品种、与配公牛、预产日期、产犊日期、犊牛初生重），记录完整得6分，不完整适当扣分。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有完整的精粗饲料消耗记录，记录完整得2分，不完整适当扣分。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（四）档案管理     （4分）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szCs w:val="21"/>
              </w:rPr>
              <w:t>牛群周转、疫病防治、疫苗接种、饲料采购、配种繁殖、兽药使用、人员雇佣的档案资料保存完整，得4分，不完整适当扣分。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（五）人员配备     （2分）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有1名以上经过畜牧兽医专业知识培训的技术人员，持证上岗，得2分。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1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四、环保</w:t>
            </w: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要求（12分）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（一）粪污处理   （6分）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有固定的牛粪储存、堆放场所，并有防雨、防渗漏、防溢流措施，得3分，有不足之处适当扣分。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有沼气发酵或其他处理设施，或采用农牧结合方式做有机肥利用，得3分，不足之处适当扣分。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（二）病死牛处理（6分）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配备焚尸炉或化尸池等病死牛无害化处理设施，得3分。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1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病死牛采用深埋或焚烧等方式处理，得2分，有记录，得1分。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1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五、生产水平</w:t>
            </w: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8分）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（一）生产水平（8分）</w:t>
            </w:r>
          </w:p>
        </w:tc>
        <w:tc>
          <w:tcPr>
            <w:tcW w:w="49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育肥场育肥期平均日增重≥1.2kg，得8分，否则得4分。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繁育场或牧场的母牛繁殖率≥80%得4分，否则适当扣分；犊牛成活率≥95%得4分，否则适当扣分。 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1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总分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100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　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b/>
                <w:szCs w:val="21"/>
              </w:rPr>
            </w:pPr>
            <w:r>
              <w:rPr>
                <w:b/>
                <w:szCs w:val="21"/>
              </w:rPr>
              <w:t>　</w:t>
            </w:r>
          </w:p>
        </w:tc>
      </w:tr>
    </w:tbl>
    <w:p>
      <w:pPr>
        <w:ind w:right="420" w:firstLine="2625" w:firstLineChars="1250"/>
        <w:rPr>
          <w:szCs w:val="21"/>
        </w:rPr>
      </w:pPr>
    </w:p>
    <w:p>
      <w:pPr>
        <w:ind w:right="420" w:firstLine="2625" w:firstLineChars="1250"/>
        <w:rPr>
          <w:szCs w:val="21"/>
        </w:rPr>
      </w:pPr>
    </w:p>
    <w:p>
      <w:pPr>
        <w:ind w:firstLine="3200" w:firstLineChars="1000"/>
        <w:rPr>
          <w:rFonts w:eastAsia="仿宋_GB2312"/>
          <w:kern w:val="0"/>
          <w:sz w:val="32"/>
          <w:szCs w:val="32"/>
        </w:rPr>
      </w:pPr>
    </w:p>
    <w:p>
      <w:pPr>
        <w:ind w:firstLine="3520" w:firstLineChars="1100"/>
        <w:rPr>
          <w:szCs w:val="21"/>
        </w:rPr>
      </w:pPr>
      <w:r>
        <w:rPr>
          <w:rFonts w:eastAsia="仿宋_GB2312"/>
          <w:kern w:val="0"/>
          <w:sz w:val="32"/>
          <w:szCs w:val="32"/>
        </w:rPr>
        <w:t>验收专家签字：</w:t>
      </w:r>
    </w:p>
    <w:p>
      <w:pPr>
        <w:spacing w:line="600" w:lineRule="exact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  <w:r>
        <w:rPr>
          <w:rFonts w:hint="eastAsia" w:ascii="宋体" w:hAnsi="宋体"/>
          <w:b/>
          <w:sz w:val="32"/>
          <w:szCs w:val="32"/>
        </w:rPr>
        <w:t>五、肉羊标准化示范场验收评分标准</w:t>
      </w:r>
    </w:p>
    <w:tbl>
      <w:tblPr>
        <w:tblStyle w:val="6"/>
        <w:tblW w:w="94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20"/>
        <w:gridCol w:w="4600"/>
        <w:gridCol w:w="560"/>
        <w:gridCol w:w="843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9443" w:type="dxa"/>
            <w:gridSpan w:val="6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申请验收单位：                                  验收时间：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必备条件</w:t>
            </w:r>
            <w:r>
              <w:rPr>
                <w:sz w:val="20"/>
                <w:szCs w:val="20"/>
              </w:rPr>
              <w:t>(任一项不符合不得验收)</w:t>
            </w: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1.</w:t>
            </w:r>
            <w:r>
              <w:rPr>
                <w:szCs w:val="21"/>
              </w:rPr>
              <w:t xml:space="preserve"> 场址不得位于《中华人民共和国畜牧法》明令禁止区域,并符合相关法律法规及区域内土地使用规划。</w:t>
            </w:r>
          </w:p>
        </w:tc>
        <w:tc>
          <w:tcPr>
            <w:tcW w:w="2243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可以验收</w:t>
            </w:r>
            <w:r>
              <w:rPr>
                <w:kern w:val="0"/>
                <w:sz w:val="24"/>
              </w:rPr>
              <w:t>□</w:t>
            </w:r>
            <w:r>
              <w:rPr>
                <w:kern w:val="0"/>
                <w:sz w:val="20"/>
                <w:szCs w:val="20"/>
              </w:rPr>
              <w:t xml:space="preserve">  </w:t>
            </w:r>
          </w:p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不予验收</w:t>
            </w:r>
            <w:r>
              <w:rPr>
                <w:kern w:val="0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szCs w:val="21"/>
              </w:rPr>
              <w:t xml:space="preserve"> 具备县级以上畜牧兽医部门颁发的《动物防疫条件合格证》，两年内无重大疫病和产品质量安全事件发生。</w:t>
            </w:r>
          </w:p>
        </w:tc>
        <w:tc>
          <w:tcPr>
            <w:tcW w:w="224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</w:t>
            </w:r>
            <w:r>
              <w:rPr>
                <w:szCs w:val="21"/>
              </w:rPr>
              <w:t xml:space="preserve"> 具有县级以上畜牧兽医行政主管部门备案登记证明；按照农业部《畜禽标识和养殖档案管理办法》要求，建立养殖档案。</w:t>
            </w:r>
          </w:p>
        </w:tc>
        <w:tc>
          <w:tcPr>
            <w:tcW w:w="224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612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</w:t>
            </w:r>
            <w:r>
              <w:rPr>
                <w:rFonts w:hint="eastAsia" w:ascii="仿宋_GB2312" w:eastAsia="仿宋_GB2312"/>
                <w:sz w:val="30"/>
                <w:szCs w:val="30"/>
              </w:rPr>
              <w:t xml:space="preserve"> </w:t>
            </w:r>
            <w:r>
              <w:rPr>
                <w:rFonts w:hint="eastAsia"/>
                <w:szCs w:val="21"/>
              </w:rPr>
              <w:t>扩繁场存栏能繁母羊500只以上，原种场存栏能繁母羊1000只以上，或年出栏商品羊2000只以上</w:t>
            </w:r>
            <w:r>
              <w:rPr>
                <w:szCs w:val="21"/>
              </w:rPr>
              <w:t>。</w:t>
            </w:r>
          </w:p>
        </w:tc>
        <w:tc>
          <w:tcPr>
            <w:tcW w:w="2243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验收项目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考核内容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考核具体内容及评分标准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满分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ind w:left="-80" w:leftChars="-38" w:right="-86" w:rightChars="-41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最后</w:t>
            </w:r>
          </w:p>
          <w:p>
            <w:pPr>
              <w:widowControl/>
              <w:spacing w:line="320" w:lineRule="exact"/>
              <w:ind w:left="-80" w:leftChars="-38" w:right="-86" w:rightChars="-41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得分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扣分</w:t>
            </w:r>
          </w:p>
          <w:p>
            <w:pPr>
              <w:widowControl/>
              <w:spacing w:line="320" w:lineRule="exact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一、选址与布局 （20分）  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（一）选址   （4分）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color w:val="000000"/>
                <w:szCs w:val="21"/>
              </w:rPr>
              <w:t>距离生活饮用水源地、居民区和主要交通干线、其它畜禽养殖场及畜禽屠宰加工、交易场所500米以上，</w:t>
            </w:r>
            <w:r>
              <w:rPr>
                <w:kern w:val="0"/>
                <w:sz w:val="20"/>
                <w:szCs w:val="20"/>
              </w:rPr>
              <w:t>得2分，否则不得分</w:t>
            </w:r>
            <w:r>
              <w:rPr>
                <w:color w:val="000000"/>
                <w:szCs w:val="21"/>
              </w:rPr>
              <w:t>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地势较高，排水良好，通风干燥，向阳透光</w:t>
            </w:r>
            <w:r>
              <w:rPr>
                <w:kern w:val="0"/>
                <w:szCs w:val="21"/>
              </w:rPr>
              <w:t>得2分,否则不得分。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（二）基础    设施（5分）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水源稳定、水质良好，得1分；有贮存、净化设施,得1分，否则不得分。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电力供应充足，得2分，否则不得分。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交通便利，机动车可通达得1分，否则不得分。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（三）场区布局（8分）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农区场区与外界隔离，得2分，否则不得分。牧区牧场边界清晰，有隔离设施，得2分。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农区场区内生活区、生产区及粪污处理区分开得3分，部分分开得1分，否则不得分。牧区生活建筑、草料贮存场所、圈舍和粪污堆积区按照顺风向布置，并有固定设施分离，得3分，否则不得分。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农区生产区母羊舍，羔羊舍、育成舍、育肥舍分开得2分，</w:t>
            </w:r>
            <w:r>
              <w:rPr>
                <w:szCs w:val="21"/>
              </w:rPr>
              <w:t>有与各个羊舍相应的运动场</w:t>
            </w:r>
            <w:r>
              <w:rPr>
                <w:kern w:val="0"/>
                <w:szCs w:val="21"/>
              </w:rPr>
              <w:t>得1分。牧区母羊舍、接羔舍、羔羊舍分开，且布局合理，得3分，用围栏设施作羊舍的减1分。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（四）净道和污道（3分）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农区净道、污道严格分开，得3分；有净道、污道，但没有完全分开，得2分，完全没有净道、污道，不得分。牧区有放牧专用牧道，得3分。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</w:p>
          <w:p>
            <w:pPr>
              <w:widowControl/>
              <w:rPr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二、设施与设施（28分）</w:t>
            </w: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（一）羊舍           （3分）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密闭式</w:t>
            </w:r>
            <w:r>
              <w:rPr>
                <w:kern w:val="0"/>
                <w:szCs w:val="21"/>
              </w:rPr>
              <w:t>、半开放式、开放式羊舍得3分，简易羊舍或棚圈得2分，否则不得分。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（二）饲养密度（2分）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农区羊舍内饲养密度≥1平方米/只，得2分；</w:t>
            </w:r>
            <w:r>
              <w:rPr>
                <w:szCs w:val="21"/>
              </w:rPr>
              <w:t>＜1平方米≥0.5平方米得1分；＜0.5平方米/只不得分。牧区符合核定载畜量的</w:t>
            </w:r>
            <w:r>
              <w:rPr>
                <w:kern w:val="0"/>
                <w:szCs w:val="21"/>
              </w:rPr>
              <w:t>得2分，超载酌情扣分。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（三）消毒设施（3分）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场区门口有消毒池，得1分；羊舍（棚圈）内有消毒器材或设施得1分。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有专用药浴设备，得1分，没有不得分。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（四）养殖设备（16分）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农区羊舍内</w:t>
            </w:r>
            <w:r>
              <w:rPr>
                <w:kern w:val="0"/>
                <w:szCs w:val="21"/>
              </w:rPr>
              <w:t>有专用饲槽，得2分；运动场有补饲槽，得1分。牧区</w:t>
            </w:r>
            <w:r>
              <w:rPr>
                <w:szCs w:val="21"/>
              </w:rPr>
              <w:t>有补饲草料的专用场所，防风、干净，得3分。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农区保温及通风降温设施良好，得3分，否则适当减分。牧区羊</w:t>
            </w:r>
            <w:r>
              <w:rPr>
                <w:szCs w:val="21"/>
              </w:rPr>
              <w:t>舍有</w:t>
            </w:r>
            <w:r>
              <w:rPr>
                <w:kern w:val="0"/>
                <w:szCs w:val="21"/>
              </w:rPr>
              <w:t>保温设施、放牧场有遮阳避暑设施（包括天然和人工设施），得3分，否则适当减分。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有配套饲草料加工机具得3分，有简单饲草料加工机具的得2分；有饲料库得1分，没有不得分。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农区羊舍或运动场</w:t>
            </w:r>
            <w:r>
              <w:rPr>
                <w:kern w:val="0"/>
                <w:szCs w:val="21"/>
              </w:rPr>
              <w:t>有自动饮水器，得2分，仅</w:t>
            </w:r>
            <w:r>
              <w:rPr>
                <w:szCs w:val="21"/>
              </w:rPr>
              <w:t>设饮水槽减</w:t>
            </w:r>
            <w:r>
              <w:rPr>
                <w:kern w:val="0"/>
                <w:szCs w:val="21"/>
              </w:rPr>
              <w:t>1分，没有不得分。牧区</w:t>
            </w:r>
            <w:r>
              <w:rPr>
                <w:szCs w:val="21"/>
              </w:rPr>
              <w:t>羊舍和</w:t>
            </w:r>
            <w:r>
              <w:rPr>
                <w:kern w:val="0"/>
                <w:szCs w:val="21"/>
              </w:rPr>
              <w:t>放牧场</w:t>
            </w:r>
            <w:r>
              <w:rPr>
                <w:szCs w:val="21"/>
              </w:rPr>
              <w:t>有独立的饮水井和饮水槽</w:t>
            </w:r>
            <w:r>
              <w:rPr>
                <w:kern w:val="0"/>
                <w:szCs w:val="21"/>
              </w:rPr>
              <w:t>得2分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农区有</w:t>
            </w:r>
            <w:r>
              <w:rPr>
                <w:szCs w:val="21"/>
              </w:rPr>
              <w:t>与养殖规模相适应的青贮设施及设备得3分；</w:t>
            </w:r>
            <w:r>
              <w:rPr>
                <w:kern w:val="0"/>
                <w:szCs w:val="21"/>
              </w:rPr>
              <w:t>有干草棚得1分，没有不得分。牧区有</w:t>
            </w:r>
            <w:r>
              <w:rPr>
                <w:szCs w:val="21"/>
              </w:rPr>
              <w:t>与养殖规模相适应的贮草棚或封闭的贮草场地得4分</w:t>
            </w:r>
            <w:r>
              <w:rPr>
                <w:kern w:val="0"/>
                <w:szCs w:val="21"/>
              </w:rPr>
              <w:t>，没有不得分。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（五）辅助设施（4分）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农区有更衣及消毒室，得2分，没有不得分。</w:t>
            </w: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牧区有抓羊过道和称重小型磅秤得2分。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有兽医及药品、疫苗存放室，得2分；无兽医室但有药品、疫苗储藏设备的得1分，没有不得分。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三、管理及防疫（30分）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（一）管理制度（4分）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有生产管理、投入品使用等管理制度，并上墙，执行良好</w:t>
            </w:r>
            <w:r>
              <w:rPr>
                <w:color w:val="000000"/>
                <w:szCs w:val="21"/>
              </w:rPr>
              <w:t>得2分，</w:t>
            </w:r>
            <w:r>
              <w:rPr>
                <w:kern w:val="0"/>
                <w:szCs w:val="21"/>
              </w:rPr>
              <w:t>没有不得分</w:t>
            </w:r>
            <w:r>
              <w:rPr>
                <w:color w:val="000000"/>
                <w:szCs w:val="21"/>
              </w:rPr>
              <w:t>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有防疫消毒制度，得2分，没有不得分。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（二）操作规程（5分）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有科学的配种方案，得1分；有明确的畜群周转计划，得1分；有合理的</w:t>
            </w:r>
            <w:r>
              <w:rPr>
                <w:szCs w:val="21"/>
              </w:rPr>
              <w:t>分阶段饲养、集中育肥饲养工艺方案，得1分，</w:t>
            </w:r>
            <w:r>
              <w:rPr>
                <w:kern w:val="0"/>
                <w:szCs w:val="21"/>
              </w:rPr>
              <w:t>没有不得分。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制定了科学合理的免疫程序，得2分，没有则不得分。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（三）饲草与饲料（4分）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农区</w:t>
            </w:r>
            <w:r>
              <w:rPr>
                <w:szCs w:val="21"/>
              </w:rPr>
              <w:t>有</w:t>
            </w:r>
            <w:r>
              <w:rPr>
                <w:kern w:val="0"/>
                <w:szCs w:val="21"/>
              </w:rPr>
              <w:t>自有粗饲料地或与当地农户有购销秸秆合同协议，得4分，否则不得分。牧区实行划区轮牧制度或季节性休牧制度，或有专门的饲草料基地，得4分，否则不得分。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（四）生产记录与档案管理     （15分）  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有引羊时的动物检疫合格证明，并记录品种、来源、数量、月龄等情况，记录完整得4分，不完整适当扣分，没有则不得分。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有完整的生产记录，包括配种记录、接羔记录、生长发育记录和羊群周转记录等。记录完整得4分，不完整适当扣分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有饲料、兽药使用记录，包括使用对象、使用时间和用量记录，记录完整得3分，不完整适当扣分，没有则不得分。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有完整的免疫、消毒记录，记录完整得3分，不完整适当扣分，没有则不得分。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保存有2年以上或建场以来的各项生产记录，专柜保存或采用计算机保存得1分，没有则不得分。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bookmarkStart w:id="7" w:name="_GoBack"/>
            <w:bookmarkEnd w:id="7"/>
            <w:r>
              <w:rPr>
                <w:kern w:val="0"/>
                <w:szCs w:val="21"/>
              </w:rPr>
              <w:t>（五）专业技术人员（2分）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szCs w:val="21"/>
              </w:rPr>
              <w:t>有1名以上经过畜牧兽医专业知识培训的技术人员，持证上岗，得2分，</w:t>
            </w:r>
            <w:r>
              <w:rPr>
                <w:kern w:val="0"/>
                <w:szCs w:val="21"/>
              </w:rPr>
              <w:t>没有则不得分。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四、环保要求  （12分）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（一）粪污处理（5分）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有固定的羊粪储存、堆放设施和场所，储存场所要有防雨、防溢流措施。满分为3分，有不足之处适当扣分。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农区粪污采用发酵或其它方式处理，作为有机肥利用或销往有机肥厂，得2分。牧区采用农牧结合良性循环措施，得2分，有不足之处适当扣分。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（二）病死羊处理（5分）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配备焚尸炉或化尸池等病死羊无害化处理设施，得3分。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病死羊采用深埋或焚烧等方式处理，记录完整，得2分。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（三）环境卫生（2分）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垃圾集中堆放，位置合理，整体环境卫生良好，得2分。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　</w:t>
            </w: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五、生产技术水平  （10分）</w:t>
            </w:r>
          </w:p>
        </w:tc>
        <w:tc>
          <w:tcPr>
            <w:tcW w:w="15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（一）生产水平（8分）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繁殖成活率85%或羔羊成活率90%以上，得4分，不足适当扣分。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  <w:r>
              <w:rPr>
                <w:szCs w:val="21"/>
              </w:rPr>
              <w:t>商品育肥羊年出栏率150%以上，得4分，不足适当扣分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>
            <w:pPr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（二）技术水平 （2分）</w:t>
            </w:r>
          </w:p>
        </w:tc>
        <w:tc>
          <w:tcPr>
            <w:tcW w:w="46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采用人工授精技术得2分。</w:t>
            </w:r>
          </w:p>
        </w:tc>
        <w:tc>
          <w:tcPr>
            <w:tcW w:w="560" w:type="dxa"/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4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7200" w:type="dxa"/>
            <w:gridSpan w:val="3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</w:t>
            </w:r>
          </w:p>
        </w:tc>
        <w:tc>
          <w:tcPr>
            <w:tcW w:w="56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100</w:t>
            </w:r>
          </w:p>
        </w:tc>
        <w:tc>
          <w:tcPr>
            <w:tcW w:w="8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944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32"/>
                <w:szCs w:val="32"/>
              </w:rPr>
              <w:t>验收专家签字：</w:t>
            </w:r>
          </w:p>
        </w:tc>
      </w:tr>
    </w:tbl>
    <w:p>
      <w:pPr>
        <w:rPr>
          <w:rFonts w:hint="eastAsia"/>
        </w:rPr>
      </w:pPr>
    </w:p>
    <w:p>
      <w:pPr>
        <w:spacing w:line="500" w:lineRule="exact"/>
        <w:rPr>
          <w:rFonts w:hint="eastAsia" w:eastAsia="方正仿宋"/>
          <w:sz w:val="32"/>
          <w:szCs w:val="32"/>
        </w:rPr>
      </w:pPr>
    </w:p>
    <w:p/>
    <w:sectPr>
      <w:footerReference r:id="rId5" w:type="default"/>
      <w:footerReference r:id="rId6" w:type="even"/>
      <w:pgSz w:w="11906" w:h="16838"/>
      <w:pgMar w:top="1797" w:right="1588" w:bottom="1588" w:left="1588" w:header="851" w:footer="992" w:gutter="0"/>
      <w:pgNumType w:fmt="numberInDash"/>
      <w:cols w:space="425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">
    <w:altName w:val="仿宋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32"/>
        <w:szCs w:val="32"/>
      </w:rPr>
    </w:pPr>
    <w:r>
      <w:rPr>
        <w:rStyle w:val="5"/>
        <w:rFonts w:hint="eastAsia"/>
        <w:sz w:val="32"/>
        <w:szCs w:val="32"/>
      </w:rPr>
      <w:t>—</w:t>
    </w:r>
    <w:r>
      <w:rPr>
        <w:rStyle w:val="5"/>
        <w:sz w:val="32"/>
        <w:szCs w:val="32"/>
      </w:rPr>
      <w:fldChar w:fldCharType="begin"/>
    </w:r>
    <w:r>
      <w:rPr>
        <w:rStyle w:val="5"/>
        <w:sz w:val="32"/>
        <w:szCs w:val="32"/>
      </w:rPr>
      <w:instrText xml:space="preserve">PAGE  </w:instrText>
    </w:r>
    <w:r>
      <w:rPr>
        <w:rStyle w:val="5"/>
        <w:sz w:val="32"/>
        <w:szCs w:val="32"/>
      </w:rPr>
      <w:fldChar w:fldCharType="separate"/>
    </w:r>
    <w:r>
      <w:rPr>
        <w:rStyle w:val="5"/>
        <w:sz w:val="32"/>
        <w:szCs w:val="32"/>
      </w:rPr>
      <w:t>4</w:t>
    </w:r>
    <w:r>
      <w:rPr>
        <w:rStyle w:val="5"/>
        <w:sz w:val="32"/>
        <w:szCs w:val="32"/>
      </w:rPr>
      <w:fldChar w:fldCharType="end"/>
    </w:r>
    <w:r>
      <w:rPr>
        <w:rStyle w:val="5"/>
        <w:rFonts w:hint="eastAsia"/>
        <w:sz w:val="32"/>
        <w:szCs w:val="32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- 25 -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5</w: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AD540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kern w:val="0"/>
      <w:sz w:val="24"/>
      <w:lang w:eastAsia="en-US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1"/>
    <w:link w:val="3"/>
    <w:uiPriority w:val="0"/>
    <w:pPr>
      <w:widowControl/>
      <w:snapToGrid w:val="0"/>
      <w:spacing w:after="160" w:line="360" w:lineRule="auto"/>
      <w:jc w:val="left"/>
    </w:pPr>
    <w:rPr>
      <w:kern w:val="0"/>
      <w:sz w:val="24"/>
      <w:lang w:eastAsia="en-US"/>
    </w:rPr>
  </w:style>
  <w:style w:type="character" w:styleId="5">
    <w:name w:val="page number"/>
    <w:basedOn w:val="3"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wy</dc:creator>
  <cp:lastModifiedBy>wy</cp:lastModifiedBy>
  <dcterms:modified xsi:type="dcterms:W3CDTF">2017-09-04T12:21:53Z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