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4F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B967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2B991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贵州省20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年秸秆饲料化补助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绩效目标分解表</w:t>
      </w:r>
    </w:p>
    <w:tbl>
      <w:tblPr>
        <w:tblStyle w:val="7"/>
        <w:tblW w:w="13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2795"/>
        <w:gridCol w:w="1712"/>
        <w:gridCol w:w="1349"/>
        <w:gridCol w:w="2072"/>
        <w:gridCol w:w="2072"/>
        <w:gridCol w:w="1682"/>
      </w:tblGrid>
      <w:tr w14:paraId="375F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054" w:type="dxa"/>
            <w:vMerge w:val="restart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E523A7F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  <w:p w14:paraId="61E3EB4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383370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905D26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7C86447">
            <w:pPr>
              <w:ind w:firstLine="201" w:firstLineChars="100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市（州）</w:t>
            </w:r>
          </w:p>
          <w:p w14:paraId="71BB4D52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916A0B1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CB120A2">
            <w:pPr>
              <w:ind w:firstLine="211" w:firstLineChars="10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绩效指标</w:t>
            </w:r>
          </w:p>
        </w:tc>
        <w:tc>
          <w:tcPr>
            <w:tcW w:w="2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DD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7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913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3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FB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C0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66E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82" w:type="dxa"/>
            <w:tcBorders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BD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</w:tr>
      <w:tr w14:paraId="2101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205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38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58D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获得补助的秸秆饲料化市场主体玉米、水稻、高粱等秸秆收储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加工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利用量≥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57.14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5B7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补助发放完成率100%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B8E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补助标准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C7C3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补助资金发放完成时间2025年12月31日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45A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获得补助的市场主体秸秆收储加工成本或养殖成本同比降低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3D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补助主体满意度</w:t>
            </w:r>
          </w:p>
        </w:tc>
      </w:tr>
      <w:tr w14:paraId="0AA7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53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贵阳市本级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144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DF7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546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E830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01C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571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36E0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F5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遵义市本级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787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10.34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469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FE1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394E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533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938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41E6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CD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六盘水市本级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0EA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4.03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7DA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F25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48F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BD1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6B4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7677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BE3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安顺市本级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994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966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696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F08F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5A4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B35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6F34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1E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毕节市本级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D5A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9.46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408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ADA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4770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FB7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886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231E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42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铜仁市本级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D6E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5.91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BA8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264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D05A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BD7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85E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64F5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E26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黔东南州本级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1C3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73E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41C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C77A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EF4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3A8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0547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F0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黔南州本级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877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46A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63D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76DC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716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929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  <w:tr w14:paraId="2E37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054" w:type="dxa"/>
            <w:tcBorders>
              <w:top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731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黔西南州本级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DC1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7C0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73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19EA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B8C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同比降低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151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≥85%</w:t>
            </w:r>
          </w:p>
        </w:tc>
      </w:tr>
    </w:tbl>
    <w:p w14:paraId="0C5D0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15B63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D11E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32ED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贵州省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  <w:t>年秸秆饲料化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补助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  <w:t>项目</w:t>
      </w:r>
    </w:p>
    <w:p w14:paraId="238C6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</w:rPr>
        <w:t>主体申请表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859"/>
        <w:gridCol w:w="1185"/>
        <w:gridCol w:w="255"/>
        <w:gridCol w:w="1145"/>
        <w:gridCol w:w="2222"/>
      </w:tblGrid>
      <w:tr w14:paraId="24A1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6B43F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申请主体名称</w:t>
            </w:r>
          </w:p>
        </w:tc>
        <w:tc>
          <w:tcPr>
            <w:tcW w:w="6666" w:type="dxa"/>
            <w:gridSpan w:val="5"/>
            <w:vAlign w:val="center"/>
          </w:tcPr>
          <w:p w14:paraId="6B34C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 w14:paraId="7700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515E5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3044" w:type="dxa"/>
            <w:gridSpan w:val="2"/>
            <w:vAlign w:val="center"/>
          </w:tcPr>
          <w:p w14:paraId="055B2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F6AE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2" w:type="dxa"/>
            <w:vAlign w:val="center"/>
          </w:tcPr>
          <w:p w14:paraId="6E20B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 w14:paraId="0878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vAlign w:val="center"/>
          </w:tcPr>
          <w:p w14:paraId="0ABB8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859" w:type="dxa"/>
            <w:vAlign w:val="center"/>
          </w:tcPr>
          <w:p w14:paraId="5F7B7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D90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67" w:type="dxa"/>
            <w:gridSpan w:val="2"/>
            <w:vAlign w:val="center"/>
          </w:tcPr>
          <w:p w14:paraId="2D67E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 w14:paraId="656F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5" w:type="dxa"/>
            <w:vAlign w:val="center"/>
          </w:tcPr>
          <w:p w14:paraId="20061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申请补助量（吨）</w:t>
            </w:r>
          </w:p>
        </w:tc>
        <w:tc>
          <w:tcPr>
            <w:tcW w:w="6666" w:type="dxa"/>
            <w:gridSpan w:val="5"/>
            <w:vAlign w:val="center"/>
          </w:tcPr>
          <w:p w14:paraId="3390D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共××吨，其中青贮××吨，黄贮××吨</w:t>
            </w:r>
          </w:p>
        </w:tc>
      </w:tr>
      <w:tr w14:paraId="0323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2395" w:type="dxa"/>
            <w:vAlign w:val="center"/>
          </w:tcPr>
          <w:p w14:paraId="0981E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秸秆收储加工</w:t>
            </w:r>
          </w:p>
          <w:p w14:paraId="6DBC3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利用情况</w:t>
            </w:r>
          </w:p>
        </w:tc>
        <w:tc>
          <w:tcPr>
            <w:tcW w:w="6666" w:type="dxa"/>
            <w:gridSpan w:val="5"/>
            <w:vAlign w:val="center"/>
          </w:tcPr>
          <w:p w14:paraId="12A50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申请收储加工利用情况：</w:t>
            </w:r>
          </w:p>
          <w:p w14:paraId="00AEC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1.向他人购买秸秆×××吨；</w:t>
            </w:r>
          </w:p>
          <w:p w14:paraId="0A794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2.自产自收秸秆×××吨；</w:t>
            </w:r>
          </w:p>
          <w:p w14:paraId="72184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3.无偿给农户腾地收割秸秆×××吨；</w:t>
            </w:r>
          </w:p>
          <w:p w14:paraId="454F9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  <w:p w14:paraId="4DD75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D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395" w:type="dxa"/>
            <w:vAlign w:val="center"/>
          </w:tcPr>
          <w:p w14:paraId="2DE29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申请主体意见</w:t>
            </w:r>
          </w:p>
        </w:tc>
        <w:tc>
          <w:tcPr>
            <w:tcW w:w="6666" w:type="dxa"/>
            <w:gridSpan w:val="5"/>
            <w:vAlign w:val="center"/>
          </w:tcPr>
          <w:p w14:paraId="344EF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  <w:p w14:paraId="65935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E1B9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025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 w14:paraId="24CF2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  <w:p w14:paraId="13E06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</w:tbl>
    <w:p w14:paraId="2BD8F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5D080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244DE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贵州省202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年秸秆饲料化补助项目申报</w:t>
      </w:r>
    </w:p>
    <w:p w14:paraId="3A2F4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承诺书</w:t>
      </w:r>
    </w:p>
    <w:p w14:paraId="6426C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在申报贵州省202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年秸秆饲料化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项目过程中，对以下事项作出慎重承诺:</w:t>
      </w:r>
    </w:p>
    <w:p w14:paraId="3C81D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一是本主体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公司、合作社、个人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未享受过202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年中央转移支付秸秆综合利用项目补助。</w:t>
      </w:r>
    </w:p>
    <w:p w14:paraId="29346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二是本主体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公司、合作社、个人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申报的本批次秸秆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未享受过202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年粮改饲项目补贴。</w:t>
      </w:r>
    </w:p>
    <w:p w14:paraId="6F8FB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三是本主体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公司、合作社、个人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所提供的所有申报和印证资料全部为202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年度内发生且真实有效。</w:t>
      </w:r>
    </w:p>
    <w:p w14:paraId="257C7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承诺以上事项全部真实，如有虚报、瞒报、谎报，我单位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愿承担全部责任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 w14:paraId="4896D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我已经知晓以上承诺全部事项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79EA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D6C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757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CF33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承诺负责人签字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4195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80A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44A60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2A47E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5C07C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年秸秆饲料化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项目申报主体印证材料清单</w:t>
      </w:r>
    </w:p>
    <w:p w14:paraId="12C71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sz w:val="32"/>
          <w:szCs w:val="32"/>
        </w:rPr>
        <w:t>主体基本情况说明</w:t>
      </w:r>
    </w:p>
    <w:p w14:paraId="59B7D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二、营业执照或身份证正反面复印件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申请主体为公司的提供营业执照，申请主体为个体户提供身份证正反面复印件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1498E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三、收储加工利用基本情况汇总表及明细台账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（提供</w:t>
      </w:r>
      <w:r>
        <w:rPr>
          <w:rFonts w:hint="default" w:ascii="Times New Roman" w:hAnsi="Times New Roman" w:eastAsia="仿宋" w:cs="Times New Roman"/>
          <w:sz w:val="32"/>
          <w:szCs w:val="32"/>
        </w:rPr>
        <w:t>“1-5”的内容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0F03C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1.主体收储基本情况汇总表（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见表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1）</w:t>
      </w:r>
    </w:p>
    <w:p w14:paraId="11B59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主体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年秸秆收储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基本情况汇总表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72"/>
        <w:gridCol w:w="1441"/>
        <w:gridCol w:w="1959"/>
        <w:gridCol w:w="2934"/>
        <w:gridCol w:w="1666"/>
        <w:gridCol w:w="2067"/>
      </w:tblGrid>
      <w:tr w14:paraId="0CBB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 w14:paraId="5AB74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2" w:type="dxa"/>
            <w:vAlign w:val="center"/>
          </w:tcPr>
          <w:p w14:paraId="7CFCB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1" w:type="dxa"/>
            <w:vAlign w:val="center"/>
          </w:tcPr>
          <w:p w14:paraId="483B0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59" w:type="dxa"/>
            <w:vAlign w:val="center"/>
          </w:tcPr>
          <w:p w14:paraId="4BDB5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34" w:type="dxa"/>
            <w:vAlign w:val="center"/>
          </w:tcPr>
          <w:p w14:paraId="72075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66" w:type="dxa"/>
            <w:vAlign w:val="center"/>
          </w:tcPr>
          <w:p w14:paraId="57805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年供货总量</w:t>
            </w:r>
          </w:p>
          <w:p w14:paraId="28C8D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（吨）</w:t>
            </w:r>
          </w:p>
        </w:tc>
        <w:tc>
          <w:tcPr>
            <w:tcW w:w="2067" w:type="dxa"/>
            <w:vAlign w:val="center"/>
          </w:tcPr>
          <w:p w14:paraId="1BE54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年供货总收入（元）</w:t>
            </w:r>
          </w:p>
        </w:tc>
      </w:tr>
      <w:tr w14:paraId="363C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0" w:type="dxa"/>
          </w:tcPr>
          <w:p w14:paraId="1D4EF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72" w:type="dxa"/>
          </w:tcPr>
          <w:p w14:paraId="03617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17880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</w:tcPr>
          <w:p w14:paraId="3548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934" w:type="dxa"/>
          </w:tcPr>
          <w:p w14:paraId="41166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66" w:type="dxa"/>
          </w:tcPr>
          <w:p w14:paraId="65922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67" w:type="dxa"/>
          </w:tcPr>
          <w:p w14:paraId="3BDC9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5DF3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08264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72" w:type="dxa"/>
          </w:tcPr>
          <w:p w14:paraId="5FCA1C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7B8EF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</w:tcPr>
          <w:p w14:paraId="65751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934" w:type="dxa"/>
          </w:tcPr>
          <w:p w14:paraId="5255C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66" w:type="dxa"/>
          </w:tcPr>
          <w:p w14:paraId="0FC82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067" w:type="dxa"/>
          </w:tcPr>
          <w:p w14:paraId="172CD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 w14:paraId="156C8893">
      <w:pPr>
        <w:rPr>
          <w:rFonts w:hint="default" w:ascii="Times New Roman" w:hAnsi="Times New Roman" w:cs="Times New Roman"/>
          <w:lang w:val="en-US" w:eastAsia="zh-CN"/>
        </w:rPr>
      </w:pPr>
    </w:p>
    <w:p w14:paraId="74D0C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主体收储明细台账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见表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）</w:t>
      </w:r>
    </w:p>
    <w:p w14:paraId="2E0B6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</w:p>
    <w:p w14:paraId="2FCD1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表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主体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年秸秆收储明细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台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72"/>
        <w:gridCol w:w="1441"/>
        <w:gridCol w:w="1441"/>
        <w:gridCol w:w="1705"/>
        <w:gridCol w:w="1393"/>
        <w:gridCol w:w="1787"/>
        <w:gridCol w:w="2254"/>
      </w:tblGrid>
      <w:tr w14:paraId="415F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0" w:type="dxa"/>
            <w:vAlign w:val="center"/>
          </w:tcPr>
          <w:p w14:paraId="60F67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供货人</w:t>
            </w:r>
          </w:p>
        </w:tc>
        <w:tc>
          <w:tcPr>
            <w:tcW w:w="1572" w:type="dxa"/>
            <w:vAlign w:val="center"/>
          </w:tcPr>
          <w:p w14:paraId="7D451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收购日期</w:t>
            </w:r>
          </w:p>
        </w:tc>
        <w:tc>
          <w:tcPr>
            <w:tcW w:w="1441" w:type="dxa"/>
            <w:vAlign w:val="center"/>
          </w:tcPr>
          <w:p w14:paraId="07781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秸秆种类</w:t>
            </w:r>
          </w:p>
        </w:tc>
        <w:tc>
          <w:tcPr>
            <w:tcW w:w="1441" w:type="dxa"/>
            <w:vAlign w:val="center"/>
          </w:tcPr>
          <w:p w14:paraId="039B9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收购量</w:t>
            </w:r>
          </w:p>
          <w:p w14:paraId="33AF0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（吨）</w:t>
            </w:r>
          </w:p>
        </w:tc>
        <w:tc>
          <w:tcPr>
            <w:tcW w:w="1705" w:type="dxa"/>
            <w:vAlign w:val="center"/>
          </w:tcPr>
          <w:p w14:paraId="60747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收购单价</w:t>
            </w:r>
          </w:p>
          <w:p w14:paraId="575FB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1393" w:type="dxa"/>
            <w:vAlign w:val="center"/>
          </w:tcPr>
          <w:p w14:paraId="7750A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 w14:paraId="5EDD8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87" w:type="dxa"/>
            <w:vAlign w:val="center"/>
          </w:tcPr>
          <w:p w14:paraId="33A29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54" w:type="dxa"/>
            <w:vAlign w:val="center"/>
          </w:tcPr>
          <w:p w14:paraId="2C48F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供货人确认签字</w:t>
            </w:r>
          </w:p>
        </w:tc>
      </w:tr>
      <w:tr w14:paraId="661A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58AE7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72" w:type="dxa"/>
          </w:tcPr>
          <w:p w14:paraId="214ED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15ED7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3E225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 w14:paraId="6C625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93" w:type="dxa"/>
          </w:tcPr>
          <w:p w14:paraId="19B39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87" w:type="dxa"/>
          </w:tcPr>
          <w:p w14:paraId="38CDE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54" w:type="dxa"/>
          </w:tcPr>
          <w:p w14:paraId="4B82A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7056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5D2EC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72" w:type="dxa"/>
          </w:tcPr>
          <w:p w14:paraId="5EE9A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36744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78364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 w14:paraId="5A0E6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93" w:type="dxa"/>
          </w:tcPr>
          <w:p w14:paraId="742DF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87" w:type="dxa"/>
          </w:tcPr>
          <w:p w14:paraId="7D20B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54" w:type="dxa"/>
          </w:tcPr>
          <w:p w14:paraId="0AD13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35DF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0A9CC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72" w:type="dxa"/>
          </w:tcPr>
          <w:p w14:paraId="17A7D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64A87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41" w:type="dxa"/>
          </w:tcPr>
          <w:p w14:paraId="35F55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 w14:paraId="16FE3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93" w:type="dxa"/>
          </w:tcPr>
          <w:p w14:paraId="1B581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87" w:type="dxa"/>
          </w:tcPr>
          <w:p w14:paraId="44D70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54" w:type="dxa"/>
          </w:tcPr>
          <w:p w14:paraId="31CD2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 w14:paraId="3348F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3.收购付款证明（可以是银行转账记录、手机微信、支付宝等转账记录、现金付款收据等）。</w:t>
      </w:r>
    </w:p>
    <w:p w14:paraId="0949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申请主体为自产自收的，需提供当地镇/村相关部门盖章认可的含作物种植面积、作物产量、秸秆收集量、利用类型（青贮或黄贮等）等信息的证明。由县（市、区）农业农村局、市（州）农业农村局结合粮食产量、草谷比，或根据申报主体申报利用类型及亩产青贮秸秆量、黄贮秸秆量常规值进行测算等方式复核认定。</w:t>
      </w:r>
    </w:p>
    <w:p w14:paraId="28971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申请主体为无偿给农户腾地收割秸秆的，需要提供农户签字确认表（见表3）。县（市、区）农业农村局、市（州）农业农村局结合粮食产量、草谷比，或根据申报主体申报利用类型及亩产青贮秸秆量、黄贮秸秆量常规值进行测算等方式复核认定。</w:t>
      </w:r>
    </w:p>
    <w:p w14:paraId="4517C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表3: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县     （主体）2025年无偿腾地收割秸秆农户签字确认表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60"/>
        <w:gridCol w:w="957"/>
        <w:gridCol w:w="1488"/>
        <w:gridCol w:w="1080"/>
        <w:gridCol w:w="1604"/>
        <w:gridCol w:w="1291"/>
        <w:gridCol w:w="1577"/>
        <w:gridCol w:w="1524"/>
        <w:gridCol w:w="1524"/>
      </w:tblGrid>
      <w:tr w14:paraId="1F70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 w14:paraId="627FB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0" w:type="dxa"/>
            <w:vAlign w:val="center"/>
          </w:tcPr>
          <w:p w14:paraId="5C6F0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7" w:type="dxa"/>
            <w:vAlign w:val="center"/>
          </w:tcPr>
          <w:p w14:paraId="1A666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88" w:type="dxa"/>
            <w:vAlign w:val="center"/>
          </w:tcPr>
          <w:p w14:paraId="1EA14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080" w:type="dxa"/>
            <w:vAlign w:val="center"/>
          </w:tcPr>
          <w:p w14:paraId="4F444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收集</w:t>
            </w:r>
          </w:p>
          <w:p w14:paraId="03D94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604" w:type="dxa"/>
            <w:vAlign w:val="center"/>
          </w:tcPr>
          <w:p w14:paraId="52E79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收集具体地点</w:t>
            </w:r>
          </w:p>
        </w:tc>
        <w:tc>
          <w:tcPr>
            <w:tcW w:w="1291" w:type="dxa"/>
            <w:vAlign w:val="center"/>
          </w:tcPr>
          <w:p w14:paraId="3C93F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收集</w:t>
            </w:r>
          </w:p>
          <w:p w14:paraId="0733A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577" w:type="dxa"/>
            <w:vAlign w:val="center"/>
          </w:tcPr>
          <w:p w14:paraId="2AD92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收集秸秆量（吨）</w:t>
            </w:r>
          </w:p>
        </w:tc>
        <w:tc>
          <w:tcPr>
            <w:tcW w:w="1524" w:type="dxa"/>
            <w:vAlign w:val="center"/>
          </w:tcPr>
          <w:p w14:paraId="1A7E1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收集秸秆利用类型（青贮/黄贮等）</w:t>
            </w:r>
          </w:p>
        </w:tc>
        <w:tc>
          <w:tcPr>
            <w:tcW w:w="1524" w:type="dxa"/>
            <w:vAlign w:val="center"/>
          </w:tcPr>
          <w:p w14:paraId="61FFC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农户签字确认</w:t>
            </w:r>
          </w:p>
        </w:tc>
      </w:tr>
      <w:tr w14:paraId="040A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1D27E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 w14:paraId="5B526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 w14:paraId="63DA0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 w14:paraId="17F24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B083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 w14:paraId="2DB61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 w14:paraId="053A4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</w:tcPr>
          <w:p w14:paraId="765E2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1AFF3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46EAA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645E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四、除以上佐证外，能够证明收储加工秸秆用于饲料化利用的其他印证材料均可。</w:t>
      </w:r>
    </w:p>
    <w:p w14:paraId="64649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192E9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2636C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u w:val="none"/>
          <w:lang w:val="en-US" w:eastAsia="zh-CN"/>
        </w:rPr>
      </w:pPr>
    </w:p>
    <w:p w14:paraId="2254E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年秸秆饲料化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项目审核</w:t>
      </w:r>
    </w:p>
    <w:p w14:paraId="2EFBE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意见表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（参考）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151"/>
      </w:tblGrid>
      <w:tr w14:paraId="093C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 w14:paraId="4DF10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10295" w:type="dxa"/>
          </w:tcPr>
          <w:p w14:paraId="5AC39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AE6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7EB43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审查内容</w:t>
            </w:r>
          </w:p>
        </w:tc>
        <w:tc>
          <w:tcPr>
            <w:tcW w:w="10295" w:type="dxa"/>
            <w:vAlign w:val="center"/>
          </w:tcPr>
          <w:p w14:paraId="72822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核查所提供资料是否按照项目申报要求提供;</w:t>
            </w:r>
          </w:p>
          <w:p w14:paraId="187F7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2.按一定比例对申报主体进行现场核实，核实申报数据的真实性。</w:t>
            </w:r>
          </w:p>
        </w:tc>
      </w:tr>
      <w:tr w14:paraId="7115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77" w:type="dxa"/>
          </w:tcPr>
          <w:p w14:paraId="32232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县（市、区）农业农村局审核意见</w:t>
            </w:r>
          </w:p>
        </w:tc>
        <w:tc>
          <w:tcPr>
            <w:tcW w:w="10295" w:type="dxa"/>
          </w:tcPr>
          <w:p w14:paraId="46023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（例）经核实，该申报主体按照项目申报要求提供资料，经抽查XX户，有XX户属实。按抽查比例折算，符合申报条件的数量为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吨。</w:t>
            </w:r>
          </w:p>
          <w:p w14:paraId="1BC6A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7BF1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审核人:</w:t>
            </w:r>
          </w:p>
          <w:p w14:paraId="4358B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盖 章:</w:t>
            </w:r>
          </w:p>
          <w:p w14:paraId="45C15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 月  日</w:t>
            </w:r>
          </w:p>
        </w:tc>
      </w:tr>
      <w:tr w14:paraId="73A4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677" w:type="dxa"/>
          </w:tcPr>
          <w:p w14:paraId="7DC34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市（州）农业农村局复核意见</w:t>
            </w:r>
          </w:p>
        </w:tc>
        <w:tc>
          <w:tcPr>
            <w:tcW w:w="10295" w:type="dxa"/>
          </w:tcPr>
          <w:p w14:paraId="4DB26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（例）经核实，该申报主体按照项目申报要求提供资料，经抽查XX户，有XX户属实。按抽查比例折算，符合申报条件的数量为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吨。</w:t>
            </w:r>
          </w:p>
          <w:p w14:paraId="18EBF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F965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0F9A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审核人:</w:t>
            </w:r>
          </w:p>
          <w:p w14:paraId="790C9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盖 章:</w:t>
            </w:r>
          </w:p>
          <w:p w14:paraId="14828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 w14:paraId="219E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7" w:type="dxa"/>
            <w:vAlign w:val="center"/>
          </w:tcPr>
          <w:p w14:paraId="06247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最终审核</w:t>
            </w:r>
          </w:p>
          <w:p w14:paraId="30CB5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补助吨数</w:t>
            </w:r>
          </w:p>
        </w:tc>
        <w:tc>
          <w:tcPr>
            <w:tcW w:w="10295" w:type="dxa"/>
            <w:vAlign w:val="center"/>
          </w:tcPr>
          <w:p w14:paraId="53CA0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  <w:p w14:paraId="4120E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  <w:p w14:paraId="07C5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0C95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 w14:paraId="76C95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10295" w:type="dxa"/>
            <w:vAlign w:val="center"/>
          </w:tcPr>
          <w:p w14:paraId="5A3FF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  <w:p w14:paraId="3B2B9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47DDE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0C865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6</w:t>
      </w:r>
    </w:p>
    <w:p w14:paraId="5FD52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u w:val="none"/>
          <w:lang w:val="en-US" w:eastAsia="zh-CN"/>
        </w:rPr>
      </w:pPr>
    </w:p>
    <w:p w14:paraId="1096C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年秸秆饲料化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补助项目申报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情况汇总表</w:t>
      </w:r>
    </w:p>
    <w:p w14:paraId="0E449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27561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呈报单位（盖章）:</w:t>
      </w:r>
    </w:p>
    <w:tbl>
      <w:tblPr>
        <w:tblStyle w:val="8"/>
        <w:tblW w:w="13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1"/>
        <w:gridCol w:w="1739"/>
        <w:gridCol w:w="2291"/>
        <w:gridCol w:w="1664"/>
        <w:gridCol w:w="1527"/>
        <w:gridCol w:w="2196"/>
        <w:gridCol w:w="900"/>
      </w:tblGrid>
      <w:tr w14:paraId="093D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 w14:paraId="5C18C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1" w:type="dxa"/>
            <w:vAlign w:val="center"/>
          </w:tcPr>
          <w:p w14:paraId="1333C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739" w:type="dxa"/>
            <w:vAlign w:val="center"/>
          </w:tcPr>
          <w:p w14:paraId="08212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2291" w:type="dxa"/>
            <w:vAlign w:val="center"/>
          </w:tcPr>
          <w:p w14:paraId="354AA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申请主体名称</w:t>
            </w:r>
          </w:p>
        </w:tc>
        <w:tc>
          <w:tcPr>
            <w:tcW w:w="1664" w:type="dxa"/>
            <w:vAlign w:val="center"/>
          </w:tcPr>
          <w:p w14:paraId="1566B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申请主体负责人</w:t>
            </w:r>
          </w:p>
        </w:tc>
        <w:tc>
          <w:tcPr>
            <w:tcW w:w="1527" w:type="dxa"/>
            <w:vAlign w:val="center"/>
          </w:tcPr>
          <w:p w14:paraId="09DB9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196" w:type="dxa"/>
            <w:vAlign w:val="center"/>
          </w:tcPr>
          <w:p w14:paraId="4FE5B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主体秸秆收储加工利用量</w:t>
            </w:r>
          </w:p>
        </w:tc>
        <w:tc>
          <w:tcPr>
            <w:tcW w:w="900" w:type="dxa"/>
            <w:vAlign w:val="center"/>
          </w:tcPr>
          <w:p w14:paraId="51DFD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B48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60959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45E79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5B141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6C9FC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5FAA6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70253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095D2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0BD28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B0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1ECC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4C37A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65823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33612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4C9AE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42A9E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0C991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3CD6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C24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918E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2250F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0633D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2E631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35D05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68143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69014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6210C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959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3EDBC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4914B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01C68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409E8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6CEA5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3B3A2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6B52A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3606B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7DA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07439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6ECDA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1C279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2D143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7343D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5FCD8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4A02E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2531F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53B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91BB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0123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012EB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49F57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31F37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77A30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42CD6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6EE4F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480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21541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52420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580BA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0CA1B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261D2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4BEFA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12934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404AB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EB4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 w14:paraId="39979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1" w:type="dxa"/>
          </w:tcPr>
          <w:p w14:paraId="42F35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 w14:paraId="0013B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 w14:paraId="05FCF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1508C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 w14:paraId="1D09B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 w14:paraId="3B5CB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1BBF5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2B71E82C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5EF99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E40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152D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152D8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CAB15"/>
    <w:multiLevelType w:val="singleLevel"/>
    <w:tmpl w:val="09CCAB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2JlNjRhMzBkMGQ3Mzc1NjQ4NTM4ZjNlMTEzMjMifQ=="/>
  </w:docVars>
  <w:rsids>
    <w:rsidRoot w:val="00000000"/>
    <w:rsid w:val="02B521B4"/>
    <w:rsid w:val="0DFB98B1"/>
    <w:rsid w:val="15744511"/>
    <w:rsid w:val="15EE28AF"/>
    <w:rsid w:val="1C8C3C09"/>
    <w:rsid w:val="1FCB24CE"/>
    <w:rsid w:val="1FF3CF43"/>
    <w:rsid w:val="23C007B6"/>
    <w:rsid w:val="27FBC83A"/>
    <w:rsid w:val="2BF289FC"/>
    <w:rsid w:val="2D6F3A89"/>
    <w:rsid w:val="32F07324"/>
    <w:rsid w:val="3560290A"/>
    <w:rsid w:val="35B7BDC7"/>
    <w:rsid w:val="38143798"/>
    <w:rsid w:val="3DFE4484"/>
    <w:rsid w:val="448754FD"/>
    <w:rsid w:val="45CF57CD"/>
    <w:rsid w:val="4763473C"/>
    <w:rsid w:val="47A6D817"/>
    <w:rsid w:val="54CF904D"/>
    <w:rsid w:val="5AFF4401"/>
    <w:rsid w:val="5B2F1F5A"/>
    <w:rsid w:val="5B3DB581"/>
    <w:rsid w:val="5BF919F1"/>
    <w:rsid w:val="5CB95E50"/>
    <w:rsid w:val="5CBA5197"/>
    <w:rsid w:val="5EBF4EF1"/>
    <w:rsid w:val="5FF66211"/>
    <w:rsid w:val="677FA74D"/>
    <w:rsid w:val="6F1DBCE7"/>
    <w:rsid w:val="6FBDE6CE"/>
    <w:rsid w:val="757FBF00"/>
    <w:rsid w:val="766FCB69"/>
    <w:rsid w:val="77378645"/>
    <w:rsid w:val="77FEC2A9"/>
    <w:rsid w:val="7A4F458E"/>
    <w:rsid w:val="7B6D65D3"/>
    <w:rsid w:val="7BEF2144"/>
    <w:rsid w:val="7C5D28B4"/>
    <w:rsid w:val="7D7132CB"/>
    <w:rsid w:val="7D7B1B0B"/>
    <w:rsid w:val="7D9BAE03"/>
    <w:rsid w:val="7DA4FE41"/>
    <w:rsid w:val="7E784D93"/>
    <w:rsid w:val="7EBD553D"/>
    <w:rsid w:val="7EBFF14C"/>
    <w:rsid w:val="7EEFEB49"/>
    <w:rsid w:val="7F57B60A"/>
    <w:rsid w:val="7F5F3724"/>
    <w:rsid w:val="7FBF9964"/>
    <w:rsid w:val="7FCA12C2"/>
    <w:rsid w:val="7FEFE688"/>
    <w:rsid w:val="7FFAC4E2"/>
    <w:rsid w:val="7FFFED22"/>
    <w:rsid w:val="9FF75460"/>
    <w:rsid w:val="A7D5B465"/>
    <w:rsid w:val="B5BF8CD0"/>
    <w:rsid w:val="B7F53E11"/>
    <w:rsid w:val="BBB704C3"/>
    <w:rsid w:val="BC7FA45B"/>
    <w:rsid w:val="BF334B75"/>
    <w:rsid w:val="BFE7FBE6"/>
    <w:rsid w:val="BFFF0719"/>
    <w:rsid w:val="C5FF8151"/>
    <w:rsid w:val="E327164E"/>
    <w:rsid w:val="E7FCC4D2"/>
    <w:rsid w:val="EB39D2C0"/>
    <w:rsid w:val="EC4B65BB"/>
    <w:rsid w:val="ECFB5DF8"/>
    <w:rsid w:val="EFEC9568"/>
    <w:rsid w:val="F0FF1A0A"/>
    <w:rsid w:val="F3EF3717"/>
    <w:rsid w:val="F72B686C"/>
    <w:rsid w:val="F7BDBED9"/>
    <w:rsid w:val="F7DE607B"/>
    <w:rsid w:val="F7EEA997"/>
    <w:rsid w:val="F7FE1D4D"/>
    <w:rsid w:val="FAEFD3FD"/>
    <w:rsid w:val="FEBFDB9C"/>
    <w:rsid w:val="FF326F1E"/>
    <w:rsid w:val="FF6D5DFC"/>
    <w:rsid w:val="FFDF0517"/>
    <w:rsid w:val="FFF1DD34"/>
    <w:rsid w:val="FF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3220</Words>
  <Characters>3527</Characters>
  <Lines>0</Lines>
  <Paragraphs>0</Paragraphs>
  <TotalTime>7</TotalTime>
  <ScaleCrop>false</ScaleCrop>
  <LinksUpToDate>false</LinksUpToDate>
  <CharactersWithSpaces>3644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2025-01-04T12:15:00Z</dcterms:created>
  <dc:creator>轿子顶</dc:creator>
  <cp:lastModifiedBy>官甲训</cp:lastModifiedBy>
  <cp:lastPrinted>2025-06-10T17:07:00Z</cp:lastPrinted>
  <dcterms:modified xsi:type="dcterms:W3CDTF">2025-06-12T01:28:55Z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909C5AD6226745B0B336C617FD21371B_13</vt:lpwstr>
  </property>
  <property fmtid="{D5CDD505-2E9C-101B-9397-08002B2CF9AE}" pid="4" name="KSOTemplateDocerSaveRecord">
    <vt:lpwstr>eyJoZGlkIjoiYTA5OWYzMzRkYWIzMTU4ZTE5ZmIwZDkwN2MzZDVmMzUifQ==</vt:lpwstr>
  </property>
</Properties>
</file>